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83BE3" w14:textId="67076D7D" w:rsidR="005C603A" w:rsidRPr="00503C9A" w:rsidRDefault="00503C9A" w:rsidP="00A50E2B">
      <w:pPr>
        <w:spacing w:line="240" w:lineRule="auto"/>
        <w:jc w:val="center"/>
        <w:rPr>
          <w:b/>
        </w:rPr>
      </w:pPr>
      <w:bookmarkStart w:id="0" w:name="_Toc13533111"/>
      <w:bookmarkStart w:id="1" w:name="_GoBack"/>
      <w:bookmarkEnd w:id="1"/>
      <w:r w:rsidRPr="00503C9A">
        <w:rPr>
          <w:b/>
        </w:rPr>
        <w:t>Sierra Leone Economic Diversification Study – (P162720)</w:t>
      </w:r>
    </w:p>
    <w:sdt>
      <w:sdtPr>
        <w:rPr>
          <w:rFonts w:asciiTheme="minorHAnsi" w:eastAsiaTheme="minorHAnsi" w:hAnsiTheme="minorHAnsi" w:cstheme="minorBidi"/>
          <w:color w:val="auto"/>
          <w:sz w:val="22"/>
          <w:szCs w:val="22"/>
        </w:rPr>
        <w:id w:val="-610587518"/>
        <w:docPartObj>
          <w:docPartGallery w:val="Table of Contents"/>
          <w:docPartUnique/>
        </w:docPartObj>
      </w:sdtPr>
      <w:sdtEndPr>
        <w:rPr>
          <w:b/>
          <w:bCs/>
          <w:noProof/>
        </w:rPr>
      </w:sdtEndPr>
      <w:sdtContent>
        <w:p w14:paraId="0D5AB202" w14:textId="424BB791" w:rsidR="00503C9A" w:rsidRDefault="00503C9A" w:rsidP="00A50E2B">
          <w:pPr>
            <w:pStyle w:val="TOCHeading"/>
            <w:spacing w:line="240" w:lineRule="auto"/>
          </w:pPr>
          <w:r>
            <w:t>Contents</w:t>
          </w:r>
        </w:p>
        <w:p w14:paraId="6B9C5A76" w14:textId="2A56AA76" w:rsidR="004B1A11" w:rsidRDefault="00503C9A">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27389268" w:history="1">
            <w:r w:rsidR="004B1A11" w:rsidRPr="00A25256">
              <w:rPr>
                <w:rStyle w:val="Hyperlink"/>
                <w:b/>
                <w:noProof/>
              </w:rPr>
              <w:t>Acknowledgements</w:t>
            </w:r>
            <w:r w:rsidR="004B1A11">
              <w:rPr>
                <w:noProof/>
                <w:webHidden/>
              </w:rPr>
              <w:tab/>
            </w:r>
            <w:r w:rsidR="004B1A11">
              <w:rPr>
                <w:noProof/>
                <w:webHidden/>
              </w:rPr>
              <w:fldChar w:fldCharType="begin"/>
            </w:r>
            <w:r w:rsidR="004B1A11">
              <w:rPr>
                <w:noProof/>
                <w:webHidden/>
              </w:rPr>
              <w:instrText xml:space="preserve"> PAGEREF _Toc27389268 \h </w:instrText>
            </w:r>
            <w:r w:rsidR="004B1A11">
              <w:rPr>
                <w:noProof/>
                <w:webHidden/>
              </w:rPr>
            </w:r>
            <w:r w:rsidR="004B1A11">
              <w:rPr>
                <w:noProof/>
                <w:webHidden/>
              </w:rPr>
              <w:fldChar w:fldCharType="separate"/>
            </w:r>
            <w:r w:rsidR="004B1A11">
              <w:rPr>
                <w:noProof/>
                <w:webHidden/>
              </w:rPr>
              <w:t>2</w:t>
            </w:r>
            <w:r w:rsidR="004B1A11">
              <w:rPr>
                <w:noProof/>
                <w:webHidden/>
              </w:rPr>
              <w:fldChar w:fldCharType="end"/>
            </w:r>
          </w:hyperlink>
        </w:p>
        <w:p w14:paraId="684759CD" w14:textId="273D0A4A" w:rsidR="004B1A11" w:rsidRDefault="00AA2972">
          <w:pPr>
            <w:pStyle w:val="TOC1"/>
            <w:tabs>
              <w:tab w:val="right" w:leader="dot" w:pos="9350"/>
            </w:tabs>
            <w:rPr>
              <w:rFonts w:eastAsiaTheme="minorEastAsia"/>
              <w:noProof/>
            </w:rPr>
          </w:pPr>
          <w:hyperlink w:anchor="_Toc27389269" w:history="1">
            <w:r w:rsidR="004B1A11" w:rsidRPr="00A25256">
              <w:rPr>
                <w:rStyle w:val="Hyperlink"/>
                <w:b/>
                <w:noProof/>
              </w:rPr>
              <w:t>Abbreviations and Acronyms</w:t>
            </w:r>
            <w:r w:rsidR="004B1A11">
              <w:rPr>
                <w:noProof/>
                <w:webHidden/>
              </w:rPr>
              <w:tab/>
            </w:r>
            <w:r w:rsidR="004B1A11">
              <w:rPr>
                <w:noProof/>
                <w:webHidden/>
              </w:rPr>
              <w:fldChar w:fldCharType="begin"/>
            </w:r>
            <w:r w:rsidR="004B1A11">
              <w:rPr>
                <w:noProof/>
                <w:webHidden/>
              </w:rPr>
              <w:instrText xml:space="preserve"> PAGEREF _Toc27389269 \h </w:instrText>
            </w:r>
            <w:r w:rsidR="004B1A11">
              <w:rPr>
                <w:noProof/>
                <w:webHidden/>
              </w:rPr>
            </w:r>
            <w:r w:rsidR="004B1A11">
              <w:rPr>
                <w:noProof/>
                <w:webHidden/>
              </w:rPr>
              <w:fldChar w:fldCharType="separate"/>
            </w:r>
            <w:r w:rsidR="004B1A11">
              <w:rPr>
                <w:noProof/>
                <w:webHidden/>
              </w:rPr>
              <w:t>3</w:t>
            </w:r>
            <w:r w:rsidR="004B1A11">
              <w:rPr>
                <w:noProof/>
                <w:webHidden/>
              </w:rPr>
              <w:fldChar w:fldCharType="end"/>
            </w:r>
          </w:hyperlink>
        </w:p>
        <w:p w14:paraId="144CEDE9" w14:textId="7005F85A" w:rsidR="004B1A11" w:rsidRDefault="00AA2972">
          <w:pPr>
            <w:pStyle w:val="TOC1"/>
            <w:tabs>
              <w:tab w:val="right" w:leader="dot" w:pos="9350"/>
            </w:tabs>
            <w:rPr>
              <w:rFonts w:eastAsiaTheme="minorEastAsia"/>
              <w:noProof/>
            </w:rPr>
          </w:pPr>
          <w:hyperlink w:anchor="_Toc27389270" w:history="1">
            <w:r w:rsidR="004B1A11" w:rsidRPr="00A25256">
              <w:rPr>
                <w:rStyle w:val="Hyperlink"/>
                <w:b/>
                <w:noProof/>
              </w:rPr>
              <w:t>Executive Summary</w:t>
            </w:r>
            <w:r w:rsidR="004B1A11">
              <w:rPr>
                <w:noProof/>
                <w:webHidden/>
              </w:rPr>
              <w:tab/>
            </w:r>
            <w:r w:rsidR="004B1A11">
              <w:rPr>
                <w:noProof/>
                <w:webHidden/>
              </w:rPr>
              <w:fldChar w:fldCharType="begin"/>
            </w:r>
            <w:r w:rsidR="004B1A11">
              <w:rPr>
                <w:noProof/>
                <w:webHidden/>
              </w:rPr>
              <w:instrText xml:space="preserve"> PAGEREF _Toc27389270 \h </w:instrText>
            </w:r>
            <w:r w:rsidR="004B1A11">
              <w:rPr>
                <w:noProof/>
                <w:webHidden/>
              </w:rPr>
            </w:r>
            <w:r w:rsidR="004B1A11">
              <w:rPr>
                <w:noProof/>
                <w:webHidden/>
              </w:rPr>
              <w:fldChar w:fldCharType="separate"/>
            </w:r>
            <w:r w:rsidR="004B1A11">
              <w:rPr>
                <w:noProof/>
                <w:webHidden/>
              </w:rPr>
              <w:t>4</w:t>
            </w:r>
            <w:r w:rsidR="004B1A11">
              <w:rPr>
                <w:noProof/>
                <w:webHidden/>
              </w:rPr>
              <w:fldChar w:fldCharType="end"/>
            </w:r>
          </w:hyperlink>
        </w:p>
        <w:p w14:paraId="664FAE5A" w14:textId="57E77252" w:rsidR="004B1A11" w:rsidRDefault="00AA2972">
          <w:pPr>
            <w:pStyle w:val="TOC1"/>
            <w:tabs>
              <w:tab w:val="right" w:leader="dot" w:pos="9350"/>
            </w:tabs>
            <w:rPr>
              <w:rFonts w:eastAsiaTheme="minorEastAsia"/>
              <w:noProof/>
            </w:rPr>
          </w:pPr>
          <w:hyperlink w:anchor="_Toc27389271" w:history="1">
            <w:r w:rsidR="004B1A11" w:rsidRPr="00A25256">
              <w:rPr>
                <w:rStyle w:val="Hyperlink"/>
                <w:rFonts w:cstheme="minorHAnsi"/>
                <w:b/>
                <w:noProof/>
              </w:rPr>
              <w:t>Table ES1</w:t>
            </w:r>
            <w:r w:rsidR="004B1A11" w:rsidRPr="00A25256">
              <w:rPr>
                <w:rStyle w:val="Hyperlink"/>
                <w:b/>
                <w:noProof/>
              </w:rPr>
              <w:t xml:space="preserve">: </w:t>
            </w:r>
            <w:r w:rsidR="004B1A11" w:rsidRPr="00A25256">
              <w:rPr>
                <w:rStyle w:val="Hyperlink"/>
                <w:rFonts w:ascii="Calibri" w:eastAsia="Calibri" w:hAnsi="Calibri" w:cs="Times New Roman"/>
                <w:b/>
                <w:noProof/>
              </w:rPr>
              <w:t>Summary of Recommendations</w:t>
            </w:r>
            <w:r w:rsidR="004B1A11">
              <w:rPr>
                <w:noProof/>
                <w:webHidden/>
              </w:rPr>
              <w:tab/>
            </w:r>
            <w:r w:rsidR="004B1A11">
              <w:rPr>
                <w:noProof/>
                <w:webHidden/>
              </w:rPr>
              <w:fldChar w:fldCharType="begin"/>
            </w:r>
            <w:r w:rsidR="004B1A11">
              <w:rPr>
                <w:noProof/>
                <w:webHidden/>
              </w:rPr>
              <w:instrText xml:space="preserve"> PAGEREF _Toc27389271 \h </w:instrText>
            </w:r>
            <w:r w:rsidR="004B1A11">
              <w:rPr>
                <w:noProof/>
                <w:webHidden/>
              </w:rPr>
            </w:r>
            <w:r w:rsidR="004B1A11">
              <w:rPr>
                <w:noProof/>
                <w:webHidden/>
              </w:rPr>
              <w:fldChar w:fldCharType="separate"/>
            </w:r>
            <w:r w:rsidR="004B1A11">
              <w:rPr>
                <w:noProof/>
                <w:webHidden/>
              </w:rPr>
              <w:t>7</w:t>
            </w:r>
            <w:r w:rsidR="004B1A11">
              <w:rPr>
                <w:noProof/>
                <w:webHidden/>
              </w:rPr>
              <w:fldChar w:fldCharType="end"/>
            </w:r>
          </w:hyperlink>
        </w:p>
        <w:p w14:paraId="19E0A111" w14:textId="05AB0F62" w:rsidR="004B1A11" w:rsidRDefault="00AA2972">
          <w:pPr>
            <w:pStyle w:val="TOC1"/>
            <w:tabs>
              <w:tab w:val="left" w:pos="440"/>
              <w:tab w:val="right" w:leader="dot" w:pos="9350"/>
            </w:tabs>
            <w:rPr>
              <w:rFonts w:eastAsiaTheme="minorEastAsia"/>
              <w:noProof/>
            </w:rPr>
          </w:pPr>
          <w:hyperlink w:anchor="_Toc27389272" w:history="1">
            <w:r w:rsidR="004B1A11" w:rsidRPr="00A25256">
              <w:rPr>
                <w:rStyle w:val="Hyperlink"/>
                <w:b/>
                <w:noProof/>
              </w:rPr>
              <w:t>1.</w:t>
            </w:r>
            <w:r w:rsidR="004B1A11">
              <w:rPr>
                <w:rFonts w:eastAsiaTheme="minorEastAsia"/>
                <w:noProof/>
              </w:rPr>
              <w:tab/>
            </w:r>
            <w:r w:rsidR="004B1A11" w:rsidRPr="00A25256">
              <w:rPr>
                <w:rStyle w:val="Hyperlink"/>
                <w:b/>
                <w:noProof/>
              </w:rPr>
              <w:t>Context, Challenges, and Rationale for Diversification</w:t>
            </w:r>
            <w:r w:rsidR="004B1A11">
              <w:rPr>
                <w:noProof/>
                <w:webHidden/>
              </w:rPr>
              <w:tab/>
            </w:r>
            <w:r w:rsidR="004B1A11">
              <w:rPr>
                <w:noProof/>
                <w:webHidden/>
              </w:rPr>
              <w:fldChar w:fldCharType="begin"/>
            </w:r>
            <w:r w:rsidR="004B1A11">
              <w:rPr>
                <w:noProof/>
                <w:webHidden/>
              </w:rPr>
              <w:instrText xml:space="preserve"> PAGEREF _Toc27389272 \h </w:instrText>
            </w:r>
            <w:r w:rsidR="004B1A11">
              <w:rPr>
                <w:noProof/>
                <w:webHidden/>
              </w:rPr>
            </w:r>
            <w:r w:rsidR="004B1A11">
              <w:rPr>
                <w:noProof/>
                <w:webHidden/>
              </w:rPr>
              <w:fldChar w:fldCharType="separate"/>
            </w:r>
            <w:r w:rsidR="004B1A11">
              <w:rPr>
                <w:noProof/>
                <w:webHidden/>
              </w:rPr>
              <w:t>11</w:t>
            </w:r>
            <w:r w:rsidR="004B1A11">
              <w:rPr>
                <w:noProof/>
                <w:webHidden/>
              </w:rPr>
              <w:fldChar w:fldCharType="end"/>
            </w:r>
          </w:hyperlink>
        </w:p>
        <w:p w14:paraId="598FD201" w14:textId="45032146" w:rsidR="004B1A11" w:rsidRDefault="00AA2972">
          <w:pPr>
            <w:pStyle w:val="TOC2"/>
            <w:tabs>
              <w:tab w:val="left" w:pos="880"/>
              <w:tab w:val="right" w:leader="dot" w:pos="9350"/>
            </w:tabs>
            <w:rPr>
              <w:rFonts w:eastAsiaTheme="minorEastAsia"/>
              <w:noProof/>
            </w:rPr>
          </w:pPr>
          <w:hyperlink w:anchor="_Toc27389273" w:history="1">
            <w:r w:rsidR="004B1A11" w:rsidRPr="00A25256">
              <w:rPr>
                <w:rStyle w:val="Hyperlink"/>
                <w:b/>
                <w:noProof/>
              </w:rPr>
              <w:t>1.1.</w:t>
            </w:r>
            <w:r w:rsidR="004B1A11">
              <w:rPr>
                <w:rFonts w:eastAsiaTheme="minorEastAsia"/>
                <w:noProof/>
              </w:rPr>
              <w:tab/>
            </w:r>
            <w:r w:rsidR="004B1A11" w:rsidRPr="00A25256">
              <w:rPr>
                <w:rStyle w:val="Hyperlink"/>
                <w:b/>
                <w:noProof/>
              </w:rPr>
              <w:t>Context and Challenges</w:t>
            </w:r>
            <w:r w:rsidR="004B1A11">
              <w:rPr>
                <w:noProof/>
                <w:webHidden/>
              </w:rPr>
              <w:tab/>
            </w:r>
            <w:r w:rsidR="004B1A11">
              <w:rPr>
                <w:noProof/>
                <w:webHidden/>
              </w:rPr>
              <w:fldChar w:fldCharType="begin"/>
            </w:r>
            <w:r w:rsidR="004B1A11">
              <w:rPr>
                <w:noProof/>
                <w:webHidden/>
              </w:rPr>
              <w:instrText xml:space="preserve"> PAGEREF _Toc27389273 \h </w:instrText>
            </w:r>
            <w:r w:rsidR="004B1A11">
              <w:rPr>
                <w:noProof/>
                <w:webHidden/>
              </w:rPr>
            </w:r>
            <w:r w:rsidR="004B1A11">
              <w:rPr>
                <w:noProof/>
                <w:webHidden/>
              </w:rPr>
              <w:fldChar w:fldCharType="separate"/>
            </w:r>
            <w:r w:rsidR="004B1A11">
              <w:rPr>
                <w:noProof/>
                <w:webHidden/>
              </w:rPr>
              <w:t>11</w:t>
            </w:r>
            <w:r w:rsidR="004B1A11">
              <w:rPr>
                <w:noProof/>
                <w:webHidden/>
              </w:rPr>
              <w:fldChar w:fldCharType="end"/>
            </w:r>
          </w:hyperlink>
        </w:p>
        <w:p w14:paraId="7D785F7A" w14:textId="77EC134B" w:rsidR="004B1A11" w:rsidRDefault="00AA2972">
          <w:pPr>
            <w:pStyle w:val="TOC2"/>
            <w:tabs>
              <w:tab w:val="left" w:pos="880"/>
              <w:tab w:val="right" w:leader="dot" w:pos="9350"/>
            </w:tabs>
            <w:rPr>
              <w:rFonts w:eastAsiaTheme="minorEastAsia"/>
              <w:noProof/>
            </w:rPr>
          </w:pPr>
          <w:hyperlink w:anchor="_Toc27389274" w:history="1">
            <w:r w:rsidR="004B1A11" w:rsidRPr="00A25256">
              <w:rPr>
                <w:rStyle w:val="Hyperlink"/>
                <w:b/>
                <w:noProof/>
              </w:rPr>
              <w:t>1.2.</w:t>
            </w:r>
            <w:r w:rsidR="004B1A11">
              <w:rPr>
                <w:rFonts w:eastAsiaTheme="minorEastAsia"/>
                <w:noProof/>
              </w:rPr>
              <w:tab/>
            </w:r>
            <w:r w:rsidR="004B1A11" w:rsidRPr="00A25256">
              <w:rPr>
                <w:rStyle w:val="Hyperlink"/>
                <w:b/>
                <w:noProof/>
              </w:rPr>
              <w:t>Growth by Sector: A Historical Perspective</w:t>
            </w:r>
            <w:r w:rsidR="004B1A11">
              <w:rPr>
                <w:noProof/>
                <w:webHidden/>
              </w:rPr>
              <w:tab/>
            </w:r>
            <w:r w:rsidR="004B1A11">
              <w:rPr>
                <w:noProof/>
                <w:webHidden/>
              </w:rPr>
              <w:fldChar w:fldCharType="begin"/>
            </w:r>
            <w:r w:rsidR="004B1A11">
              <w:rPr>
                <w:noProof/>
                <w:webHidden/>
              </w:rPr>
              <w:instrText xml:space="preserve"> PAGEREF _Toc27389274 \h </w:instrText>
            </w:r>
            <w:r w:rsidR="004B1A11">
              <w:rPr>
                <w:noProof/>
                <w:webHidden/>
              </w:rPr>
            </w:r>
            <w:r w:rsidR="004B1A11">
              <w:rPr>
                <w:noProof/>
                <w:webHidden/>
              </w:rPr>
              <w:fldChar w:fldCharType="separate"/>
            </w:r>
            <w:r w:rsidR="004B1A11">
              <w:rPr>
                <w:noProof/>
                <w:webHidden/>
              </w:rPr>
              <w:t>13</w:t>
            </w:r>
            <w:r w:rsidR="004B1A11">
              <w:rPr>
                <w:noProof/>
                <w:webHidden/>
              </w:rPr>
              <w:fldChar w:fldCharType="end"/>
            </w:r>
          </w:hyperlink>
        </w:p>
        <w:p w14:paraId="0DF3D9D6" w14:textId="42B7F97C" w:rsidR="004B1A11" w:rsidRDefault="00AA2972">
          <w:pPr>
            <w:pStyle w:val="TOC2"/>
            <w:tabs>
              <w:tab w:val="left" w:pos="880"/>
              <w:tab w:val="right" w:leader="dot" w:pos="9350"/>
            </w:tabs>
            <w:rPr>
              <w:rFonts w:eastAsiaTheme="minorEastAsia"/>
              <w:noProof/>
            </w:rPr>
          </w:pPr>
          <w:hyperlink w:anchor="_Toc27389275" w:history="1">
            <w:r w:rsidR="004B1A11" w:rsidRPr="00A25256">
              <w:rPr>
                <w:rStyle w:val="Hyperlink"/>
                <w:noProof/>
              </w:rPr>
              <w:t>1.3.</w:t>
            </w:r>
            <w:r w:rsidR="004B1A11">
              <w:rPr>
                <w:rFonts w:eastAsiaTheme="minorEastAsia"/>
                <w:noProof/>
              </w:rPr>
              <w:tab/>
            </w:r>
            <w:r w:rsidR="004B1A11" w:rsidRPr="00A25256">
              <w:rPr>
                <w:rStyle w:val="Hyperlink"/>
                <w:b/>
                <w:noProof/>
              </w:rPr>
              <w:t>Within-sector Growth in Manufacturing: Drivers and Constraints</w:t>
            </w:r>
            <w:r w:rsidR="004B1A11">
              <w:rPr>
                <w:noProof/>
                <w:webHidden/>
              </w:rPr>
              <w:tab/>
            </w:r>
            <w:r w:rsidR="004B1A11">
              <w:rPr>
                <w:noProof/>
                <w:webHidden/>
              </w:rPr>
              <w:fldChar w:fldCharType="begin"/>
            </w:r>
            <w:r w:rsidR="004B1A11">
              <w:rPr>
                <w:noProof/>
                <w:webHidden/>
              </w:rPr>
              <w:instrText xml:space="preserve"> PAGEREF _Toc27389275 \h </w:instrText>
            </w:r>
            <w:r w:rsidR="004B1A11">
              <w:rPr>
                <w:noProof/>
                <w:webHidden/>
              </w:rPr>
            </w:r>
            <w:r w:rsidR="004B1A11">
              <w:rPr>
                <w:noProof/>
                <w:webHidden/>
              </w:rPr>
              <w:fldChar w:fldCharType="separate"/>
            </w:r>
            <w:r w:rsidR="004B1A11">
              <w:rPr>
                <w:noProof/>
                <w:webHidden/>
              </w:rPr>
              <w:t>18</w:t>
            </w:r>
            <w:r w:rsidR="004B1A11">
              <w:rPr>
                <w:noProof/>
                <w:webHidden/>
              </w:rPr>
              <w:fldChar w:fldCharType="end"/>
            </w:r>
          </w:hyperlink>
        </w:p>
        <w:p w14:paraId="5EF8ACCC" w14:textId="11B9637E" w:rsidR="004B1A11" w:rsidRDefault="00AA2972">
          <w:pPr>
            <w:pStyle w:val="TOC3"/>
            <w:tabs>
              <w:tab w:val="left" w:pos="1320"/>
              <w:tab w:val="right" w:leader="dot" w:pos="9350"/>
            </w:tabs>
            <w:rPr>
              <w:rFonts w:eastAsiaTheme="minorEastAsia"/>
              <w:noProof/>
            </w:rPr>
          </w:pPr>
          <w:hyperlink w:anchor="_Toc27389276" w:history="1">
            <w:r w:rsidR="004B1A11" w:rsidRPr="00A25256">
              <w:rPr>
                <w:rStyle w:val="Hyperlink"/>
                <w:b/>
                <w:noProof/>
              </w:rPr>
              <w:t>1.3.1.</w:t>
            </w:r>
            <w:r w:rsidR="004B1A11">
              <w:rPr>
                <w:rFonts w:eastAsiaTheme="minorEastAsia"/>
                <w:noProof/>
              </w:rPr>
              <w:tab/>
            </w:r>
            <w:r w:rsidR="004B1A11" w:rsidRPr="00A25256">
              <w:rPr>
                <w:rStyle w:val="Hyperlink"/>
                <w:b/>
                <w:noProof/>
              </w:rPr>
              <w:t>Basic Characteristics of the Manufacturing Sector</w:t>
            </w:r>
            <w:r w:rsidR="004B1A11">
              <w:rPr>
                <w:noProof/>
                <w:webHidden/>
              </w:rPr>
              <w:tab/>
            </w:r>
            <w:r w:rsidR="004B1A11">
              <w:rPr>
                <w:noProof/>
                <w:webHidden/>
              </w:rPr>
              <w:fldChar w:fldCharType="begin"/>
            </w:r>
            <w:r w:rsidR="004B1A11">
              <w:rPr>
                <w:noProof/>
                <w:webHidden/>
              </w:rPr>
              <w:instrText xml:space="preserve"> PAGEREF _Toc27389276 \h </w:instrText>
            </w:r>
            <w:r w:rsidR="004B1A11">
              <w:rPr>
                <w:noProof/>
                <w:webHidden/>
              </w:rPr>
            </w:r>
            <w:r w:rsidR="004B1A11">
              <w:rPr>
                <w:noProof/>
                <w:webHidden/>
              </w:rPr>
              <w:fldChar w:fldCharType="separate"/>
            </w:r>
            <w:r w:rsidR="004B1A11">
              <w:rPr>
                <w:noProof/>
                <w:webHidden/>
              </w:rPr>
              <w:t>18</w:t>
            </w:r>
            <w:r w:rsidR="004B1A11">
              <w:rPr>
                <w:noProof/>
                <w:webHidden/>
              </w:rPr>
              <w:fldChar w:fldCharType="end"/>
            </w:r>
          </w:hyperlink>
        </w:p>
        <w:p w14:paraId="050A07F2" w14:textId="7DCCC448" w:rsidR="004B1A11" w:rsidRDefault="00AA2972">
          <w:pPr>
            <w:pStyle w:val="TOC3"/>
            <w:tabs>
              <w:tab w:val="left" w:pos="1320"/>
              <w:tab w:val="right" w:leader="dot" w:pos="9350"/>
            </w:tabs>
            <w:rPr>
              <w:rFonts w:eastAsiaTheme="minorEastAsia"/>
              <w:noProof/>
            </w:rPr>
          </w:pPr>
          <w:hyperlink w:anchor="_Toc27389277" w:history="1">
            <w:r w:rsidR="004B1A11" w:rsidRPr="00A25256">
              <w:rPr>
                <w:rStyle w:val="Hyperlink"/>
                <w:b/>
                <w:noProof/>
              </w:rPr>
              <w:t>1.3.2.</w:t>
            </w:r>
            <w:r w:rsidR="004B1A11">
              <w:rPr>
                <w:rFonts w:eastAsiaTheme="minorEastAsia"/>
                <w:noProof/>
              </w:rPr>
              <w:tab/>
            </w:r>
            <w:r w:rsidR="004B1A11" w:rsidRPr="00A25256">
              <w:rPr>
                <w:rStyle w:val="Hyperlink"/>
                <w:b/>
                <w:noProof/>
              </w:rPr>
              <w:t>Manufacturing Productivity: A Comparative Analysis</w:t>
            </w:r>
            <w:r w:rsidR="004B1A11">
              <w:rPr>
                <w:noProof/>
                <w:webHidden/>
              </w:rPr>
              <w:tab/>
            </w:r>
            <w:r w:rsidR="004B1A11">
              <w:rPr>
                <w:noProof/>
                <w:webHidden/>
              </w:rPr>
              <w:fldChar w:fldCharType="begin"/>
            </w:r>
            <w:r w:rsidR="004B1A11">
              <w:rPr>
                <w:noProof/>
                <w:webHidden/>
              </w:rPr>
              <w:instrText xml:space="preserve"> PAGEREF _Toc27389277 \h </w:instrText>
            </w:r>
            <w:r w:rsidR="004B1A11">
              <w:rPr>
                <w:noProof/>
                <w:webHidden/>
              </w:rPr>
            </w:r>
            <w:r w:rsidR="004B1A11">
              <w:rPr>
                <w:noProof/>
                <w:webHidden/>
              </w:rPr>
              <w:fldChar w:fldCharType="separate"/>
            </w:r>
            <w:r w:rsidR="004B1A11">
              <w:rPr>
                <w:noProof/>
                <w:webHidden/>
              </w:rPr>
              <w:t>20</w:t>
            </w:r>
            <w:r w:rsidR="004B1A11">
              <w:rPr>
                <w:noProof/>
                <w:webHidden/>
              </w:rPr>
              <w:fldChar w:fldCharType="end"/>
            </w:r>
          </w:hyperlink>
        </w:p>
        <w:p w14:paraId="6CDF8FBA" w14:textId="29B0C269" w:rsidR="004B1A11" w:rsidRDefault="00AA2972">
          <w:pPr>
            <w:pStyle w:val="TOC3"/>
            <w:tabs>
              <w:tab w:val="left" w:pos="1320"/>
              <w:tab w:val="right" w:leader="dot" w:pos="9350"/>
            </w:tabs>
            <w:rPr>
              <w:rFonts w:eastAsiaTheme="minorEastAsia"/>
              <w:noProof/>
            </w:rPr>
          </w:pPr>
          <w:hyperlink w:anchor="_Toc27389278" w:history="1">
            <w:r w:rsidR="004B1A11" w:rsidRPr="00A25256">
              <w:rPr>
                <w:rStyle w:val="Hyperlink"/>
                <w:b/>
                <w:noProof/>
              </w:rPr>
              <w:t>1.3.3.</w:t>
            </w:r>
            <w:r w:rsidR="004B1A11">
              <w:rPr>
                <w:rFonts w:eastAsiaTheme="minorEastAsia"/>
                <w:noProof/>
              </w:rPr>
              <w:tab/>
            </w:r>
            <w:r w:rsidR="004B1A11" w:rsidRPr="00A25256">
              <w:rPr>
                <w:rStyle w:val="Hyperlink"/>
                <w:b/>
                <w:noProof/>
              </w:rPr>
              <w:t>Worst Obstacles to Firm Operations</w:t>
            </w:r>
            <w:r w:rsidR="004B1A11">
              <w:rPr>
                <w:noProof/>
                <w:webHidden/>
              </w:rPr>
              <w:tab/>
            </w:r>
            <w:r w:rsidR="004B1A11">
              <w:rPr>
                <w:noProof/>
                <w:webHidden/>
              </w:rPr>
              <w:fldChar w:fldCharType="begin"/>
            </w:r>
            <w:r w:rsidR="004B1A11">
              <w:rPr>
                <w:noProof/>
                <w:webHidden/>
              </w:rPr>
              <w:instrText xml:space="preserve"> PAGEREF _Toc27389278 \h </w:instrText>
            </w:r>
            <w:r w:rsidR="004B1A11">
              <w:rPr>
                <w:noProof/>
                <w:webHidden/>
              </w:rPr>
            </w:r>
            <w:r w:rsidR="004B1A11">
              <w:rPr>
                <w:noProof/>
                <w:webHidden/>
              </w:rPr>
              <w:fldChar w:fldCharType="separate"/>
            </w:r>
            <w:r w:rsidR="004B1A11">
              <w:rPr>
                <w:noProof/>
                <w:webHidden/>
              </w:rPr>
              <w:t>22</w:t>
            </w:r>
            <w:r w:rsidR="004B1A11">
              <w:rPr>
                <w:noProof/>
                <w:webHidden/>
              </w:rPr>
              <w:fldChar w:fldCharType="end"/>
            </w:r>
          </w:hyperlink>
        </w:p>
        <w:p w14:paraId="5799B0FB" w14:textId="4F27790E" w:rsidR="004B1A11" w:rsidRDefault="00AA2972">
          <w:pPr>
            <w:pStyle w:val="TOC1"/>
            <w:tabs>
              <w:tab w:val="right" w:leader="dot" w:pos="9350"/>
            </w:tabs>
            <w:rPr>
              <w:rFonts w:eastAsiaTheme="minorEastAsia"/>
              <w:noProof/>
            </w:rPr>
          </w:pPr>
          <w:hyperlink w:anchor="_Toc27389279" w:history="1">
            <w:r w:rsidR="004B1A11" w:rsidRPr="00A25256">
              <w:rPr>
                <w:rStyle w:val="Hyperlink"/>
                <w:b/>
                <w:noProof/>
              </w:rPr>
              <w:t>2. Firm Productivity and Options for Diversification</w:t>
            </w:r>
            <w:r w:rsidR="004B1A11">
              <w:rPr>
                <w:noProof/>
                <w:webHidden/>
              </w:rPr>
              <w:tab/>
            </w:r>
            <w:r w:rsidR="004B1A11">
              <w:rPr>
                <w:noProof/>
                <w:webHidden/>
              </w:rPr>
              <w:fldChar w:fldCharType="begin"/>
            </w:r>
            <w:r w:rsidR="004B1A11">
              <w:rPr>
                <w:noProof/>
                <w:webHidden/>
              </w:rPr>
              <w:instrText xml:space="preserve"> PAGEREF _Toc27389279 \h </w:instrText>
            </w:r>
            <w:r w:rsidR="004B1A11">
              <w:rPr>
                <w:noProof/>
                <w:webHidden/>
              </w:rPr>
            </w:r>
            <w:r w:rsidR="004B1A11">
              <w:rPr>
                <w:noProof/>
                <w:webHidden/>
              </w:rPr>
              <w:fldChar w:fldCharType="separate"/>
            </w:r>
            <w:r w:rsidR="004B1A11">
              <w:rPr>
                <w:noProof/>
                <w:webHidden/>
              </w:rPr>
              <w:t>23</w:t>
            </w:r>
            <w:r w:rsidR="004B1A11">
              <w:rPr>
                <w:noProof/>
                <w:webHidden/>
              </w:rPr>
              <w:fldChar w:fldCharType="end"/>
            </w:r>
          </w:hyperlink>
        </w:p>
        <w:p w14:paraId="3E2761EE" w14:textId="3DB9C0A2" w:rsidR="004B1A11" w:rsidRDefault="00AA2972">
          <w:pPr>
            <w:pStyle w:val="TOC2"/>
            <w:tabs>
              <w:tab w:val="right" w:leader="dot" w:pos="9350"/>
            </w:tabs>
            <w:rPr>
              <w:rFonts w:eastAsiaTheme="minorEastAsia"/>
              <w:noProof/>
            </w:rPr>
          </w:pPr>
          <w:hyperlink w:anchor="_Toc27389280" w:history="1">
            <w:r w:rsidR="004B1A11" w:rsidRPr="00A25256">
              <w:rPr>
                <w:rStyle w:val="Hyperlink"/>
                <w:b/>
                <w:noProof/>
              </w:rPr>
              <w:t>2.1. Determinants of Firm Productivity</w:t>
            </w:r>
            <w:r w:rsidR="004B1A11">
              <w:rPr>
                <w:noProof/>
                <w:webHidden/>
              </w:rPr>
              <w:tab/>
            </w:r>
            <w:r w:rsidR="004B1A11">
              <w:rPr>
                <w:noProof/>
                <w:webHidden/>
              </w:rPr>
              <w:fldChar w:fldCharType="begin"/>
            </w:r>
            <w:r w:rsidR="004B1A11">
              <w:rPr>
                <w:noProof/>
                <w:webHidden/>
              </w:rPr>
              <w:instrText xml:space="preserve"> PAGEREF _Toc27389280 \h </w:instrText>
            </w:r>
            <w:r w:rsidR="004B1A11">
              <w:rPr>
                <w:noProof/>
                <w:webHidden/>
              </w:rPr>
            </w:r>
            <w:r w:rsidR="004B1A11">
              <w:rPr>
                <w:noProof/>
                <w:webHidden/>
              </w:rPr>
              <w:fldChar w:fldCharType="separate"/>
            </w:r>
            <w:r w:rsidR="004B1A11">
              <w:rPr>
                <w:noProof/>
                <w:webHidden/>
              </w:rPr>
              <w:t>23</w:t>
            </w:r>
            <w:r w:rsidR="004B1A11">
              <w:rPr>
                <w:noProof/>
                <w:webHidden/>
              </w:rPr>
              <w:fldChar w:fldCharType="end"/>
            </w:r>
          </w:hyperlink>
        </w:p>
        <w:p w14:paraId="07E4ABA6" w14:textId="4201DE44" w:rsidR="004B1A11" w:rsidRDefault="00AA2972">
          <w:pPr>
            <w:pStyle w:val="TOC3"/>
            <w:tabs>
              <w:tab w:val="right" w:leader="dot" w:pos="9350"/>
            </w:tabs>
            <w:rPr>
              <w:rFonts w:eastAsiaTheme="minorEastAsia"/>
              <w:noProof/>
            </w:rPr>
          </w:pPr>
          <w:hyperlink w:anchor="_Toc27389281" w:history="1">
            <w:r w:rsidR="004B1A11" w:rsidRPr="00A25256">
              <w:rPr>
                <w:rStyle w:val="Hyperlink"/>
                <w:rFonts w:cstheme="minorHAnsi"/>
                <w:b/>
                <w:i/>
                <w:noProof/>
              </w:rPr>
              <w:t>Firm Structure (Age, Size and Formality)</w:t>
            </w:r>
            <w:r w:rsidR="004B1A11">
              <w:rPr>
                <w:noProof/>
                <w:webHidden/>
              </w:rPr>
              <w:tab/>
            </w:r>
            <w:r w:rsidR="004B1A11">
              <w:rPr>
                <w:noProof/>
                <w:webHidden/>
              </w:rPr>
              <w:fldChar w:fldCharType="begin"/>
            </w:r>
            <w:r w:rsidR="004B1A11">
              <w:rPr>
                <w:noProof/>
                <w:webHidden/>
              </w:rPr>
              <w:instrText xml:space="preserve"> PAGEREF _Toc27389281 \h </w:instrText>
            </w:r>
            <w:r w:rsidR="004B1A11">
              <w:rPr>
                <w:noProof/>
                <w:webHidden/>
              </w:rPr>
            </w:r>
            <w:r w:rsidR="004B1A11">
              <w:rPr>
                <w:noProof/>
                <w:webHidden/>
              </w:rPr>
              <w:fldChar w:fldCharType="separate"/>
            </w:r>
            <w:r w:rsidR="004B1A11">
              <w:rPr>
                <w:noProof/>
                <w:webHidden/>
              </w:rPr>
              <w:t>24</w:t>
            </w:r>
            <w:r w:rsidR="004B1A11">
              <w:rPr>
                <w:noProof/>
                <w:webHidden/>
              </w:rPr>
              <w:fldChar w:fldCharType="end"/>
            </w:r>
          </w:hyperlink>
        </w:p>
        <w:p w14:paraId="6A99BE04" w14:textId="6A54315F" w:rsidR="004B1A11" w:rsidRDefault="00AA2972">
          <w:pPr>
            <w:pStyle w:val="TOC3"/>
            <w:tabs>
              <w:tab w:val="right" w:leader="dot" w:pos="9350"/>
            </w:tabs>
            <w:rPr>
              <w:rFonts w:eastAsiaTheme="minorEastAsia"/>
              <w:noProof/>
            </w:rPr>
          </w:pPr>
          <w:hyperlink w:anchor="_Toc27389282" w:history="1">
            <w:r w:rsidR="004B1A11" w:rsidRPr="00A25256">
              <w:rPr>
                <w:rStyle w:val="Hyperlink"/>
                <w:rFonts w:cstheme="minorHAnsi"/>
                <w:b/>
                <w:i/>
                <w:noProof/>
              </w:rPr>
              <w:t>Management</w:t>
            </w:r>
            <w:r w:rsidR="004B1A11">
              <w:rPr>
                <w:noProof/>
                <w:webHidden/>
              </w:rPr>
              <w:tab/>
            </w:r>
            <w:r w:rsidR="004B1A11">
              <w:rPr>
                <w:noProof/>
                <w:webHidden/>
              </w:rPr>
              <w:fldChar w:fldCharType="begin"/>
            </w:r>
            <w:r w:rsidR="004B1A11">
              <w:rPr>
                <w:noProof/>
                <w:webHidden/>
              </w:rPr>
              <w:instrText xml:space="preserve"> PAGEREF _Toc27389282 \h </w:instrText>
            </w:r>
            <w:r w:rsidR="004B1A11">
              <w:rPr>
                <w:noProof/>
                <w:webHidden/>
              </w:rPr>
            </w:r>
            <w:r w:rsidR="004B1A11">
              <w:rPr>
                <w:noProof/>
                <w:webHidden/>
              </w:rPr>
              <w:fldChar w:fldCharType="separate"/>
            </w:r>
            <w:r w:rsidR="004B1A11">
              <w:rPr>
                <w:noProof/>
                <w:webHidden/>
              </w:rPr>
              <w:t>27</w:t>
            </w:r>
            <w:r w:rsidR="004B1A11">
              <w:rPr>
                <w:noProof/>
                <w:webHidden/>
              </w:rPr>
              <w:fldChar w:fldCharType="end"/>
            </w:r>
          </w:hyperlink>
        </w:p>
        <w:p w14:paraId="271BA0EE" w14:textId="1D3042D1" w:rsidR="004B1A11" w:rsidRDefault="00AA2972">
          <w:pPr>
            <w:pStyle w:val="TOC3"/>
            <w:tabs>
              <w:tab w:val="right" w:leader="dot" w:pos="9350"/>
            </w:tabs>
            <w:rPr>
              <w:rFonts w:eastAsiaTheme="minorEastAsia"/>
              <w:noProof/>
            </w:rPr>
          </w:pPr>
          <w:hyperlink w:anchor="_Toc27389283" w:history="1">
            <w:r w:rsidR="004B1A11" w:rsidRPr="00A25256">
              <w:rPr>
                <w:rStyle w:val="Hyperlink"/>
                <w:rFonts w:cstheme="minorHAnsi"/>
                <w:b/>
                <w:i/>
                <w:noProof/>
              </w:rPr>
              <w:t>Regulation</w:t>
            </w:r>
            <w:r w:rsidR="004B1A11">
              <w:rPr>
                <w:noProof/>
                <w:webHidden/>
              </w:rPr>
              <w:tab/>
            </w:r>
            <w:r w:rsidR="004B1A11">
              <w:rPr>
                <w:noProof/>
                <w:webHidden/>
              </w:rPr>
              <w:fldChar w:fldCharType="begin"/>
            </w:r>
            <w:r w:rsidR="004B1A11">
              <w:rPr>
                <w:noProof/>
                <w:webHidden/>
              </w:rPr>
              <w:instrText xml:space="preserve"> PAGEREF _Toc27389283 \h </w:instrText>
            </w:r>
            <w:r w:rsidR="004B1A11">
              <w:rPr>
                <w:noProof/>
                <w:webHidden/>
              </w:rPr>
            </w:r>
            <w:r w:rsidR="004B1A11">
              <w:rPr>
                <w:noProof/>
                <w:webHidden/>
              </w:rPr>
              <w:fldChar w:fldCharType="separate"/>
            </w:r>
            <w:r w:rsidR="004B1A11">
              <w:rPr>
                <w:noProof/>
                <w:webHidden/>
              </w:rPr>
              <w:t>28</w:t>
            </w:r>
            <w:r w:rsidR="004B1A11">
              <w:rPr>
                <w:noProof/>
                <w:webHidden/>
              </w:rPr>
              <w:fldChar w:fldCharType="end"/>
            </w:r>
          </w:hyperlink>
        </w:p>
        <w:p w14:paraId="69F99F81" w14:textId="5D289D03" w:rsidR="004B1A11" w:rsidRDefault="00AA2972">
          <w:pPr>
            <w:pStyle w:val="TOC3"/>
            <w:tabs>
              <w:tab w:val="right" w:leader="dot" w:pos="9350"/>
            </w:tabs>
            <w:rPr>
              <w:rFonts w:eastAsiaTheme="minorEastAsia"/>
              <w:noProof/>
            </w:rPr>
          </w:pPr>
          <w:hyperlink w:anchor="_Toc27389284" w:history="1">
            <w:r w:rsidR="004B1A11" w:rsidRPr="00A25256">
              <w:rPr>
                <w:rStyle w:val="Hyperlink"/>
                <w:rFonts w:cstheme="minorHAnsi"/>
                <w:b/>
                <w:i/>
                <w:noProof/>
              </w:rPr>
              <w:t>Infrastructure</w:t>
            </w:r>
            <w:r w:rsidR="004B1A11">
              <w:rPr>
                <w:noProof/>
                <w:webHidden/>
              </w:rPr>
              <w:tab/>
            </w:r>
            <w:r w:rsidR="004B1A11">
              <w:rPr>
                <w:noProof/>
                <w:webHidden/>
              </w:rPr>
              <w:fldChar w:fldCharType="begin"/>
            </w:r>
            <w:r w:rsidR="004B1A11">
              <w:rPr>
                <w:noProof/>
                <w:webHidden/>
              </w:rPr>
              <w:instrText xml:space="preserve"> PAGEREF _Toc27389284 \h </w:instrText>
            </w:r>
            <w:r w:rsidR="004B1A11">
              <w:rPr>
                <w:noProof/>
                <w:webHidden/>
              </w:rPr>
            </w:r>
            <w:r w:rsidR="004B1A11">
              <w:rPr>
                <w:noProof/>
                <w:webHidden/>
              </w:rPr>
              <w:fldChar w:fldCharType="separate"/>
            </w:r>
            <w:r w:rsidR="004B1A11">
              <w:rPr>
                <w:noProof/>
                <w:webHidden/>
              </w:rPr>
              <w:t>29</w:t>
            </w:r>
            <w:r w:rsidR="004B1A11">
              <w:rPr>
                <w:noProof/>
                <w:webHidden/>
              </w:rPr>
              <w:fldChar w:fldCharType="end"/>
            </w:r>
          </w:hyperlink>
        </w:p>
        <w:p w14:paraId="2868F7EC" w14:textId="653BF0A5" w:rsidR="004B1A11" w:rsidRDefault="00AA2972">
          <w:pPr>
            <w:pStyle w:val="TOC2"/>
            <w:tabs>
              <w:tab w:val="right" w:leader="dot" w:pos="9350"/>
            </w:tabs>
            <w:rPr>
              <w:rFonts w:eastAsiaTheme="minorEastAsia"/>
              <w:noProof/>
            </w:rPr>
          </w:pPr>
          <w:hyperlink w:anchor="_Toc27389285" w:history="1">
            <w:r w:rsidR="004B1A11" w:rsidRPr="00A25256">
              <w:rPr>
                <w:rStyle w:val="Hyperlink"/>
                <w:b/>
                <w:noProof/>
              </w:rPr>
              <w:t>2.2 Lessons from Comparators on Global Competitiveness</w:t>
            </w:r>
            <w:r w:rsidR="004B1A11">
              <w:rPr>
                <w:noProof/>
                <w:webHidden/>
              </w:rPr>
              <w:tab/>
            </w:r>
            <w:r w:rsidR="004B1A11">
              <w:rPr>
                <w:noProof/>
                <w:webHidden/>
              </w:rPr>
              <w:fldChar w:fldCharType="begin"/>
            </w:r>
            <w:r w:rsidR="004B1A11">
              <w:rPr>
                <w:noProof/>
                <w:webHidden/>
              </w:rPr>
              <w:instrText xml:space="preserve"> PAGEREF _Toc27389285 \h </w:instrText>
            </w:r>
            <w:r w:rsidR="004B1A11">
              <w:rPr>
                <w:noProof/>
                <w:webHidden/>
              </w:rPr>
            </w:r>
            <w:r w:rsidR="004B1A11">
              <w:rPr>
                <w:noProof/>
                <w:webHidden/>
              </w:rPr>
              <w:fldChar w:fldCharType="separate"/>
            </w:r>
            <w:r w:rsidR="004B1A11">
              <w:rPr>
                <w:noProof/>
                <w:webHidden/>
              </w:rPr>
              <w:t>30</w:t>
            </w:r>
            <w:r w:rsidR="004B1A11">
              <w:rPr>
                <w:noProof/>
                <w:webHidden/>
              </w:rPr>
              <w:fldChar w:fldCharType="end"/>
            </w:r>
          </w:hyperlink>
        </w:p>
        <w:p w14:paraId="5DFBED54" w14:textId="68889DF7" w:rsidR="004B1A11" w:rsidRDefault="00AA2972">
          <w:pPr>
            <w:pStyle w:val="TOC2"/>
            <w:tabs>
              <w:tab w:val="right" w:leader="dot" w:pos="9350"/>
            </w:tabs>
            <w:rPr>
              <w:rFonts w:eastAsiaTheme="minorEastAsia"/>
              <w:noProof/>
            </w:rPr>
          </w:pPr>
          <w:hyperlink w:anchor="_Toc27389286" w:history="1">
            <w:r w:rsidR="004B1A11" w:rsidRPr="00A25256">
              <w:rPr>
                <w:rStyle w:val="Hyperlink"/>
                <w:b/>
                <w:noProof/>
              </w:rPr>
              <w:t>2.3 Paths to Economic Diversification</w:t>
            </w:r>
            <w:r w:rsidR="004B1A11">
              <w:rPr>
                <w:noProof/>
                <w:webHidden/>
              </w:rPr>
              <w:tab/>
            </w:r>
            <w:r w:rsidR="004B1A11">
              <w:rPr>
                <w:noProof/>
                <w:webHidden/>
              </w:rPr>
              <w:fldChar w:fldCharType="begin"/>
            </w:r>
            <w:r w:rsidR="004B1A11">
              <w:rPr>
                <w:noProof/>
                <w:webHidden/>
              </w:rPr>
              <w:instrText xml:space="preserve"> PAGEREF _Toc27389286 \h </w:instrText>
            </w:r>
            <w:r w:rsidR="004B1A11">
              <w:rPr>
                <w:noProof/>
                <w:webHidden/>
              </w:rPr>
            </w:r>
            <w:r w:rsidR="004B1A11">
              <w:rPr>
                <w:noProof/>
                <w:webHidden/>
              </w:rPr>
              <w:fldChar w:fldCharType="separate"/>
            </w:r>
            <w:r w:rsidR="004B1A11">
              <w:rPr>
                <w:noProof/>
                <w:webHidden/>
              </w:rPr>
              <w:t>33</w:t>
            </w:r>
            <w:r w:rsidR="004B1A11">
              <w:rPr>
                <w:noProof/>
                <w:webHidden/>
              </w:rPr>
              <w:fldChar w:fldCharType="end"/>
            </w:r>
          </w:hyperlink>
        </w:p>
        <w:p w14:paraId="24CC8C21" w14:textId="2D90F523" w:rsidR="004B1A11" w:rsidRDefault="00AA2972">
          <w:pPr>
            <w:pStyle w:val="TOC3"/>
            <w:tabs>
              <w:tab w:val="right" w:leader="dot" w:pos="9350"/>
            </w:tabs>
            <w:rPr>
              <w:rFonts w:eastAsiaTheme="minorEastAsia"/>
              <w:noProof/>
            </w:rPr>
          </w:pPr>
          <w:hyperlink w:anchor="_Toc27389287" w:history="1">
            <w:r w:rsidR="004B1A11" w:rsidRPr="00A25256">
              <w:rPr>
                <w:rStyle w:val="Hyperlink"/>
                <w:b/>
                <w:noProof/>
              </w:rPr>
              <w:t>2.3.1 Product and Sector Opportunities: Economic Fitness Analysis</w:t>
            </w:r>
            <w:r w:rsidR="004B1A11">
              <w:rPr>
                <w:noProof/>
                <w:webHidden/>
              </w:rPr>
              <w:tab/>
            </w:r>
            <w:r w:rsidR="004B1A11">
              <w:rPr>
                <w:noProof/>
                <w:webHidden/>
              </w:rPr>
              <w:fldChar w:fldCharType="begin"/>
            </w:r>
            <w:r w:rsidR="004B1A11">
              <w:rPr>
                <w:noProof/>
                <w:webHidden/>
              </w:rPr>
              <w:instrText xml:space="preserve"> PAGEREF _Toc27389287 \h </w:instrText>
            </w:r>
            <w:r w:rsidR="004B1A11">
              <w:rPr>
                <w:noProof/>
                <w:webHidden/>
              </w:rPr>
            </w:r>
            <w:r w:rsidR="004B1A11">
              <w:rPr>
                <w:noProof/>
                <w:webHidden/>
              </w:rPr>
              <w:fldChar w:fldCharType="separate"/>
            </w:r>
            <w:r w:rsidR="004B1A11">
              <w:rPr>
                <w:noProof/>
                <w:webHidden/>
              </w:rPr>
              <w:t>34</w:t>
            </w:r>
            <w:r w:rsidR="004B1A11">
              <w:rPr>
                <w:noProof/>
                <w:webHidden/>
              </w:rPr>
              <w:fldChar w:fldCharType="end"/>
            </w:r>
          </w:hyperlink>
        </w:p>
        <w:p w14:paraId="562894F2" w14:textId="221203DA" w:rsidR="004B1A11" w:rsidRDefault="00AA2972">
          <w:pPr>
            <w:pStyle w:val="TOC3"/>
            <w:tabs>
              <w:tab w:val="right" w:leader="dot" w:pos="9350"/>
            </w:tabs>
            <w:rPr>
              <w:rFonts w:eastAsiaTheme="minorEastAsia"/>
              <w:noProof/>
            </w:rPr>
          </w:pPr>
          <w:hyperlink w:anchor="_Toc27389288" w:history="1">
            <w:r w:rsidR="004B1A11" w:rsidRPr="00A25256">
              <w:rPr>
                <w:rStyle w:val="Hyperlink"/>
                <w:b/>
                <w:noProof/>
              </w:rPr>
              <w:t>2.3.2 Options for Economic Diversification: Economic Complexity Analysis</w:t>
            </w:r>
            <w:r w:rsidR="004B1A11">
              <w:rPr>
                <w:noProof/>
                <w:webHidden/>
              </w:rPr>
              <w:tab/>
            </w:r>
            <w:r w:rsidR="004B1A11">
              <w:rPr>
                <w:noProof/>
                <w:webHidden/>
              </w:rPr>
              <w:fldChar w:fldCharType="begin"/>
            </w:r>
            <w:r w:rsidR="004B1A11">
              <w:rPr>
                <w:noProof/>
                <w:webHidden/>
              </w:rPr>
              <w:instrText xml:space="preserve"> PAGEREF _Toc27389288 \h </w:instrText>
            </w:r>
            <w:r w:rsidR="004B1A11">
              <w:rPr>
                <w:noProof/>
                <w:webHidden/>
              </w:rPr>
            </w:r>
            <w:r w:rsidR="004B1A11">
              <w:rPr>
                <w:noProof/>
                <w:webHidden/>
              </w:rPr>
              <w:fldChar w:fldCharType="separate"/>
            </w:r>
            <w:r w:rsidR="004B1A11">
              <w:rPr>
                <w:noProof/>
                <w:webHidden/>
              </w:rPr>
              <w:t>36</w:t>
            </w:r>
            <w:r w:rsidR="004B1A11">
              <w:rPr>
                <w:noProof/>
                <w:webHidden/>
              </w:rPr>
              <w:fldChar w:fldCharType="end"/>
            </w:r>
          </w:hyperlink>
        </w:p>
        <w:p w14:paraId="6DE6E246" w14:textId="51AF915D" w:rsidR="004B1A11" w:rsidRDefault="00AA2972">
          <w:pPr>
            <w:pStyle w:val="TOC2"/>
            <w:tabs>
              <w:tab w:val="right" w:leader="dot" w:pos="9350"/>
            </w:tabs>
            <w:rPr>
              <w:rFonts w:eastAsiaTheme="minorEastAsia"/>
              <w:noProof/>
            </w:rPr>
          </w:pPr>
          <w:hyperlink w:anchor="_Toc27389289" w:history="1">
            <w:r w:rsidR="004B1A11" w:rsidRPr="00A25256">
              <w:rPr>
                <w:rStyle w:val="Hyperlink"/>
                <w:b/>
                <w:noProof/>
              </w:rPr>
              <w:t>2.4 Summary of Findings and Policy Implications</w:t>
            </w:r>
            <w:r w:rsidR="004B1A11">
              <w:rPr>
                <w:noProof/>
                <w:webHidden/>
              </w:rPr>
              <w:tab/>
            </w:r>
            <w:r w:rsidR="004B1A11">
              <w:rPr>
                <w:noProof/>
                <w:webHidden/>
              </w:rPr>
              <w:fldChar w:fldCharType="begin"/>
            </w:r>
            <w:r w:rsidR="004B1A11">
              <w:rPr>
                <w:noProof/>
                <w:webHidden/>
              </w:rPr>
              <w:instrText xml:space="preserve"> PAGEREF _Toc27389289 \h </w:instrText>
            </w:r>
            <w:r w:rsidR="004B1A11">
              <w:rPr>
                <w:noProof/>
                <w:webHidden/>
              </w:rPr>
            </w:r>
            <w:r w:rsidR="004B1A11">
              <w:rPr>
                <w:noProof/>
                <w:webHidden/>
              </w:rPr>
              <w:fldChar w:fldCharType="separate"/>
            </w:r>
            <w:r w:rsidR="004B1A11">
              <w:rPr>
                <w:noProof/>
                <w:webHidden/>
              </w:rPr>
              <w:t>39</w:t>
            </w:r>
            <w:r w:rsidR="004B1A11">
              <w:rPr>
                <w:noProof/>
                <w:webHidden/>
              </w:rPr>
              <w:fldChar w:fldCharType="end"/>
            </w:r>
          </w:hyperlink>
        </w:p>
        <w:p w14:paraId="4D8399E1" w14:textId="64E0B072" w:rsidR="004B1A11" w:rsidRDefault="00AA2972">
          <w:pPr>
            <w:pStyle w:val="TOC3"/>
            <w:tabs>
              <w:tab w:val="right" w:leader="dot" w:pos="9350"/>
            </w:tabs>
            <w:rPr>
              <w:rFonts w:eastAsiaTheme="minorEastAsia"/>
              <w:noProof/>
            </w:rPr>
          </w:pPr>
          <w:hyperlink w:anchor="_Toc27389290" w:history="1">
            <w:r w:rsidR="004B1A11" w:rsidRPr="00A25256">
              <w:rPr>
                <w:rStyle w:val="Hyperlink"/>
                <w:rFonts w:cstheme="minorHAnsi"/>
                <w:b/>
                <w:noProof/>
              </w:rPr>
              <w:t>3.0 Conclusion and Policy Recommendations</w:t>
            </w:r>
            <w:r w:rsidR="004B1A11">
              <w:rPr>
                <w:noProof/>
                <w:webHidden/>
              </w:rPr>
              <w:tab/>
            </w:r>
            <w:r w:rsidR="004B1A11">
              <w:rPr>
                <w:noProof/>
                <w:webHidden/>
              </w:rPr>
              <w:fldChar w:fldCharType="begin"/>
            </w:r>
            <w:r w:rsidR="004B1A11">
              <w:rPr>
                <w:noProof/>
                <w:webHidden/>
              </w:rPr>
              <w:instrText xml:space="preserve"> PAGEREF _Toc27389290 \h </w:instrText>
            </w:r>
            <w:r w:rsidR="004B1A11">
              <w:rPr>
                <w:noProof/>
                <w:webHidden/>
              </w:rPr>
            </w:r>
            <w:r w:rsidR="004B1A11">
              <w:rPr>
                <w:noProof/>
                <w:webHidden/>
              </w:rPr>
              <w:fldChar w:fldCharType="separate"/>
            </w:r>
            <w:r w:rsidR="004B1A11">
              <w:rPr>
                <w:noProof/>
                <w:webHidden/>
              </w:rPr>
              <w:t>41</w:t>
            </w:r>
            <w:r w:rsidR="004B1A11">
              <w:rPr>
                <w:noProof/>
                <w:webHidden/>
              </w:rPr>
              <w:fldChar w:fldCharType="end"/>
            </w:r>
          </w:hyperlink>
        </w:p>
        <w:p w14:paraId="4CB32FB8" w14:textId="15C2183B" w:rsidR="004B1A11" w:rsidRDefault="00AA2972">
          <w:pPr>
            <w:pStyle w:val="TOC1"/>
            <w:tabs>
              <w:tab w:val="right" w:leader="dot" w:pos="9350"/>
            </w:tabs>
            <w:rPr>
              <w:rFonts w:eastAsiaTheme="minorEastAsia"/>
              <w:noProof/>
            </w:rPr>
          </w:pPr>
          <w:hyperlink w:anchor="_Toc27389291" w:history="1">
            <w:r w:rsidR="004B1A11" w:rsidRPr="00A25256">
              <w:rPr>
                <w:rStyle w:val="Hyperlink"/>
                <w:b/>
                <w:noProof/>
              </w:rPr>
              <w:t>References</w:t>
            </w:r>
            <w:r w:rsidR="004B1A11">
              <w:rPr>
                <w:noProof/>
                <w:webHidden/>
              </w:rPr>
              <w:tab/>
            </w:r>
            <w:r w:rsidR="004B1A11">
              <w:rPr>
                <w:noProof/>
                <w:webHidden/>
              </w:rPr>
              <w:fldChar w:fldCharType="begin"/>
            </w:r>
            <w:r w:rsidR="004B1A11">
              <w:rPr>
                <w:noProof/>
                <w:webHidden/>
              </w:rPr>
              <w:instrText xml:space="preserve"> PAGEREF _Toc27389291 \h </w:instrText>
            </w:r>
            <w:r w:rsidR="004B1A11">
              <w:rPr>
                <w:noProof/>
                <w:webHidden/>
              </w:rPr>
            </w:r>
            <w:r w:rsidR="004B1A11">
              <w:rPr>
                <w:noProof/>
                <w:webHidden/>
              </w:rPr>
              <w:fldChar w:fldCharType="separate"/>
            </w:r>
            <w:r w:rsidR="004B1A11">
              <w:rPr>
                <w:noProof/>
                <w:webHidden/>
              </w:rPr>
              <w:t>47</w:t>
            </w:r>
            <w:r w:rsidR="004B1A11">
              <w:rPr>
                <w:noProof/>
                <w:webHidden/>
              </w:rPr>
              <w:fldChar w:fldCharType="end"/>
            </w:r>
          </w:hyperlink>
        </w:p>
        <w:p w14:paraId="113A7DAA" w14:textId="665A691E" w:rsidR="004B1A11" w:rsidRDefault="00AA2972">
          <w:pPr>
            <w:pStyle w:val="TOC1"/>
            <w:tabs>
              <w:tab w:val="right" w:leader="dot" w:pos="9350"/>
            </w:tabs>
            <w:rPr>
              <w:rFonts w:eastAsiaTheme="minorEastAsia"/>
              <w:noProof/>
            </w:rPr>
          </w:pPr>
          <w:hyperlink w:anchor="_Toc27389292" w:history="1">
            <w:r w:rsidR="004B1A11" w:rsidRPr="00A25256">
              <w:rPr>
                <w:rStyle w:val="Hyperlink"/>
                <w:b/>
                <w:noProof/>
              </w:rPr>
              <w:t>Appendix A</w:t>
            </w:r>
            <w:r w:rsidR="004B1A11">
              <w:rPr>
                <w:noProof/>
                <w:webHidden/>
              </w:rPr>
              <w:tab/>
            </w:r>
            <w:r w:rsidR="004B1A11">
              <w:rPr>
                <w:noProof/>
                <w:webHidden/>
              </w:rPr>
              <w:fldChar w:fldCharType="begin"/>
            </w:r>
            <w:r w:rsidR="004B1A11">
              <w:rPr>
                <w:noProof/>
                <w:webHidden/>
              </w:rPr>
              <w:instrText xml:space="preserve"> PAGEREF _Toc27389292 \h </w:instrText>
            </w:r>
            <w:r w:rsidR="004B1A11">
              <w:rPr>
                <w:noProof/>
                <w:webHidden/>
              </w:rPr>
            </w:r>
            <w:r w:rsidR="004B1A11">
              <w:rPr>
                <w:noProof/>
                <w:webHidden/>
              </w:rPr>
              <w:fldChar w:fldCharType="separate"/>
            </w:r>
            <w:r w:rsidR="004B1A11">
              <w:rPr>
                <w:noProof/>
                <w:webHidden/>
              </w:rPr>
              <w:t>49</w:t>
            </w:r>
            <w:r w:rsidR="004B1A11">
              <w:rPr>
                <w:noProof/>
                <w:webHidden/>
              </w:rPr>
              <w:fldChar w:fldCharType="end"/>
            </w:r>
          </w:hyperlink>
        </w:p>
        <w:p w14:paraId="0BF391BE" w14:textId="153CEE13" w:rsidR="004B1A11" w:rsidRDefault="00AA2972">
          <w:pPr>
            <w:pStyle w:val="TOC1"/>
            <w:tabs>
              <w:tab w:val="right" w:leader="dot" w:pos="9350"/>
            </w:tabs>
            <w:rPr>
              <w:rFonts w:eastAsiaTheme="minorEastAsia"/>
              <w:noProof/>
            </w:rPr>
          </w:pPr>
          <w:hyperlink w:anchor="_Toc27389293" w:history="1">
            <w:r w:rsidR="004B1A11" w:rsidRPr="00A25256">
              <w:rPr>
                <w:rStyle w:val="Hyperlink"/>
                <w:b/>
                <w:noProof/>
              </w:rPr>
              <w:t>Appendix B: Recent Business Environment Reforms</w:t>
            </w:r>
            <w:r w:rsidR="004B1A11">
              <w:rPr>
                <w:noProof/>
                <w:webHidden/>
              </w:rPr>
              <w:tab/>
            </w:r>
            <w:r w:rsidR="004B1A11">
              <w:rPr>
                <w:noProof/>
                <w:webHidden/>
              </w:rPr>
              <w:fldChar w:fldCharType="begin"/>
            </w:r>
            <w:r w:rsidR="004B1A11">
              <w:rPr>
                <w:noProof/>
                <w:webHidden/>
              </w:rPr>
              <w:instrText xml:space="preserve"> PAGEREF _Toc27389293 \h </w:instrText>
            </w:r>
            <w:r w:rsidR="004B1A11">
              <w:rPr>
                <w:noProof/>
                <w:webHidden/>
              </w:rPr>
            </w:r>
            <w:r w:rsidR="004B1A11">
              <w:rPr>
                <w:noProof/>
                <w:webHidden/>
              </w:rPr>
              <w:fldChar w:fldCharType="separate"/>
            </w:r>
            <w:r w:rsidR="004B1A11">
              <w:rPr>
                <w:noProof/>
                <w:webHidden/>
              </w:rPr>
              <w:t>56</w:t>
            </w:r>
            <w:r w:rsidR="004B1A11">
              <w:rPr>
                <w:noProof/>
                <w:webHidden/>
              </w:rPr>
              <w:fldChar w:fldCharType="end"/>
            </w:r>
          </w:hyperlink>
        </w:p>
        <w:p w14:paraId="6B6BB5F7" w14:textId="45DB6D28" w:rsidR="00503C9A" w:rsidRDefault="00503C9A" w:rsidP="00A50E2B">
          <w:pPr>
            <w:spacing w:line="240" w:lineRule="auto"/>
          </w:pPr>
          <w:r>
            <w:rPr>
              <w:b/>
              <w:bCs/>
              <w:noProof/>
            </w:rPr>
            <w:fldChar w:fldCharType="end"/>
          </w:r>
        </w:p>
      </w:sdtContent>
    </w:sdt>
    <w:p w14:paraId="1ACC62ED" w14:textId="77777777" w:rsidR="005C603A" w:rsidRDefault="005C603A" w:rsidP="00A50E2B">
      <w:pPr>
        <w:spacing w:line="240" w:lineRule="auto"/>
      </w:pPr>
    </w:p>
    <w:p w14:paraId="675A1854" w14:textId="7AF13D3E" w:rsidR="005C603A" w:rsidRDefault="005C603A" w:rsidP="00A50E2B">
      <w:pPr>
        <w:spacing w:line="240" w:lineRule="auto"/>
      </w:pPr>
    </w:p>
    <w:p w14:paraId="13C76E55" w14:textId="64E081A0" w:rsidR="00B077B0" w:rsidRDefault="00B077B0" w:rsidP="00A50E2B">
      <w:pPr>
        <w:spacing w:line="240" w:lineRule="auto"/>
      </w:pPr>
    </w:p>
    <w:p w14:paraId="5FA4F36F" w14:textId="77777777" w:rsidR="005C603A" w:rsidRPr="00CB79D8" w:rsidRDefault="005C603A" w:rsidP="00A50E2B">
      <w:pPr>
        <w:pStyle w:val="Heading1"/>
        <w:spacing w:line="240" w:lineRule="auto"/>
        <w:rPr>
          <w:b/>
        </w:rPr>
      </w:pPr>
      <w:bookmarkStart w:id="2" w:name="_Toc13533110"/>
      <w:bookmarkStart w:id="3" w:name="_Toc27389268"/>
      <w:r w:rsidRPr="00CB79D8">
        <w:rPr>
          <w:b/>
        </w:rPr>
        <w:lastRenderedPageBreak/>
        <w:t>Acknowledgements</w:t>
      </w:r>
      <w:bookmarkEnd w:id="2"/>
      <w:bookmarkEnd w:id="3"/>
    </w:p>
    <w:p w14:paraId="50856B55" w14:textId="4CBD4F36" w:rsidR="005C603A" w:rsidRPr="00EC0968" w:rsidRDefault="00705EDD" w:rsidP="000A4178">
      <w:pPr>
        <w:spacing w:after="0" w:line="240" w:lineRule="auto"/>
        <w:jc w:val="both"/>
        <w:rPr>
          <w:sz w:val="24"/>
          <w:szCs w:val="24"/>
        </w:rPr>
      </w:pPr>
      <w:r>
        <w:rPr>
          <w:sz w:val="24"/>
          <w:szCs w:val="24"/>
        </w:rPr>
        <w:t xml:space="preserve">This Sierra Leone Economic Diversification study </w:t>
      </w:r>
      <w:r w:rsidRPr="00705EDD">
        <w:rPr>
          <w:sz w:val="24"/>
          <w:szCs w:val="24"/>
        </w:rPr>
        <w:t xml:space="preserve">is a product of the </w:t>
      </w:r>
      <w:r w:rsidR="00411A3C">
        <w:rPr>
          <w:sz w:val="24"/>
          <w:szCs w:val="24"/>
        </w:rPr>
        <w:t xml:space="preserve">World Bank </w:t>
      </w:r>
      <w:r w:rsidRPr="00705EDD">
        <w:rPr>
          <w:sz w:val="24"/>
          <w:szCs w:val="24"/>
        </w:rPr>
        <w:t>Macroeconomics, Trade</w:t>
      </w:r>
      <w:r w:rsidR="004C1477">
        <w:rPr>
          <w:sz w:val="24"/>
          <w:szCs w:val="24"/>
        </w:rPr>
        <w:t>,</w:t>
      </w:r>
      <w:r w:rsidRPr="00705EDD">
        <w:rPr>
          <w:sz w:val="24"/>
          <w:szCs w:val="24"/>
        </w:rPr>
        <w:t xml:space="preserve"> and Investment Global Practice. The report was prepared by </w:t>
      </w:r>
      <w:bookmarkStart w:id="4" w:name="_Hlk27327209"/>
      <w:r w:rsidRPr="00705EDD">
        <w:rPr>
          <w:sz w:val="24"/>
          <w:szCs w:val="24"/>
        </w:rPr>
        <w:t xml:space="preserve">Youssouf Kiendrebeogo </w:t>
      </w:r>
      <w:bookmarkEnd w:id="4"/>
      <w:r w:rsidRPr="00705EDD">
        <w:rPr>
          <w:sz w:val="24"/>
          <w:szCs w:val="24"/>
        </w:rPr>
        <w:t xml:space="preserve">(Senior Economist and co-TTL, </w:t>
      </w:r>
      <w:r w:rsidRPr="00195EC2">
        <w:rPr>
          <w:sz w:val="24"/>
          <w:szCs w:val="24"/>
        </w:rPr>
        <w:t>EA1M1</w:t>
      </w:r>
      <w:r w:rsidRPr="00705EDD">
        <w:rPr>
          <w:sz w:val="24"/>
          <w:szCs w:val="24"/>
        </w:rPr>
        <w:t xml:space="preserve">) and Kemoh Mansaray (Senior Economist and co-TTL, </w:t>
      </w:r>
      <w:r w:rsidRPr="00195EC2">
        <w:rPr>
          <w:sz w:val="24"/>
          <w:szCs w:val="24"/>
        </w:rPr>
        <w:t>EA1M1</w:t>
      </w:r>
      <w:r w:rsidRPr="00705EDD">
        <w:rPr>
          <w:sz w:val="24"/>
          <w:szCs w:val="24"/>
        </w:rPr>
        <w:t>)</w:t>
      </w:r>
      <w:r w:rsidR="00D1686C">
        <w:rPr>
          <w:sz w:val="24"/>
          <w:szCs w:val="24"/>
        </w:rPr>
        <w:t xml:space="preserve">, </w:t>
      </w:r>
      <w:r w:rsidR="00E00485" w:rsidRPr="00E00485">
        <w:rPr>
          <w:sz w:val="24"/>
          <w:szCs w:val="24"/>
        </w:rPr>
        <w:t>under the overall guidance of</w:t>
      </w:r>
      <w:r w:rsidR="00D1686C">
        <w:rPr>
          <w:sz w:val="24"/>
          <w:szCs w:val="24"/>
        </w:rPr>
        <w:t xml:space="preserve"> </w:t>
      </w:r>
      <w:r w:rsidR="005C603A" w:rsidRPr="00EC0968">
        <w:rPr>
          <w:sz w:val="24"/>
          <w:szCs w:val="24"/>
        </w:rPr>
        <w:t>Abebe Adugna (Practice Manager</w:t>
      </w:r>
      <w:r>
        <w:rPr>
          <w:sz w:val="24"/>
          <w:szCs w:val="24"/>
        </w:rPr>
        <w:t xml:space="preserve">, </w:t>
      </w:r>
      <w:r w:rsidRPr="00195EC2">
        <w:rPr>
          <w:sz w:val="24"/>
          <w:szCs w:val="24"/>
        </w:rPr>
        <w:t>EA1M1</w:t>
      </w:r>
      <w:r w:rsidR="005C603A" w:rsidRPr="00EC0968">
        <w:rPr>
          <w:sz w:val="24"/>
          <w:szCs w:val="24"/>
        </w:rPr>
        <w:t xml:space="preserve">), </w:t>
      </w:r>
      <w:r w:rsidRPr="00705EDD">
        <w:rPr>
          <w:sz w:val="24"/>
          <w:szCs w:val="24"/>
        </w:rPr>
        <w:t>Pierre Frank Laporte</w:t>
      </w:r>
      <w:r w:rsidR="005C603A" w:rsidRPr="00EC0968">
        <w:rPr>
          <w:sz w:val="24"/>
          <w:szCs w:val="24"/>
        </w:rPr>
        <w:t xml:space="preserve"> (Country Director</w:t>
      </w:r>
      <w:r>
        <w:rPr>
          <w:sz w:val="24"/>
          <w:szCs w:val="24"/>
        </w:rPr>
        <w:t xml:space="preserve">, </w:t>
      </w:r>
      <w:r w:rsidRPr="00705EDD">
        <w:rPr>
          <w:sz w:val="24"/>
          <w:szCs w:val="24"/>
        </w:rPr>
        <w:t>AFCW1</w:t>
      </w:r>
      <w:r w:rsidR="005C603A" w:rsidRPr="00EC0968">
        <w:rPr>
          <w:sz w:val="24"/>
          <w:szCs w:val="24"/>
        </w:rPr>
        <w:t>)</w:t>
      </w:r>
      <w:r w:rsidR="0052697A">
        <w:rPr>
          <w:sz w:val="24"/>
          <w:szCs w:val="24"/>
        </w:rPr>
        <w:t>,</w:t>
      </w:r>
      <w:r w:rsidR="00140622">
        <w:rPr>
          <w:sz w:val="24"/>
          <w:szCs w:val="24"/>
        </w:rPr>
        <w:t xml:space="preserve"> </w:t>
      </w:r>
      <w:r w:rsidR="00C31189" w:rsidRPr="00C31189">
        <w:rPr>
          <w:sz w:val="24"/>
          <w:szCs w:val="24"/>
        </w:rPr>
        <w:t xml:space="preserve">Gayle Martin </w:t>
      </w:r>
      <w:r w:rsidR="00C31189">
        <w:rPr>
          <w:sz w:val="24"/>
          <w:szCs w:val="24"/>
        </w:rPr>
        <w:t>(</w:t>
      </w:r>
      <w:r w:rsidR="000A4178" w:rsidRPr="000A4178">
        <w:rPr>
          <w:sz w:val="24"/>
          <w:szCs w:val="24"/>
        </w:rPr>
        <w:t>Country Manager</w:t>
      </w:r>
      <w:r w:rsidR="000A4178">
        <w:rPr>
          <w:sz w:val="24"/>
          <w:szCs w:val="24"/>
        </w:rPr>
        <w:t xml:space="preserve">, </w:t>
      </w:r>
      <w:r w:rsidR="000A4178" w:rsidRPr="000A4178">
        <w:rPr>
          <w:sz w:val="24"/>
          <w:szCs w:val="24"/>
        </w:rPr>
        <w:t>AFMSL</w:t>
      </w:r>
      <w:r w:rsidR="00C31189">
        <w:rPr>
          <w:sz w:val="24"/>
          <w:szCs w:val="24"/>
        </w:rPr>
        <w:t xml:space="preserve">) </w:t>
      </w:r>
      <w:r w:rsidR="005C603A" w:rsidRPr="00EC0968">
        <w:rPr>
          <w:sz w:val="24"/>
          <w:szCs w:val="24"/>
        </w:rPr>
        <w:t>and Errol George Graham (</w:t>
      </w:r>
      <w:r>
        <w:rPr>
          <w:sz w:val="24"/>
          <w:szCs w:val="24"/>
        </w:rPr>
        <w:t xml:space="preserve">Lead Economist, </w:t>
      </w:r>
      <w:r w:rsidRPr="00195EC2">
        <w:rPr>
          <w:sz w:val="24"/>
          <w:szCs w:val="24"/>
        </w:rPr>
        <w:t>EA1M1</w:t>
      </w:r>
      <w:r w:rsidR="005C603A" w:rsidRPr="00EC0968">
        <w:rPr>
          <w:sz w:val="24"/>
          <w:szCs w:val="24"/>
        </w:rPr>
        <w:t>)</w:t>
      </w:r>
      <w:r>
        <w:rPr>
          <w:sz w:val="24"/>
          <w:szCs w:val="24"/>
        </w:rPr>
        <w:t>.</w:t>
      </w:r>
      <w:r w:rsidR="001B6E3D">
        <w:rPr>
          <w:sz w:val="24"/>
          <w:szCs w:val="24"/>
        </w:rPr>
        <w:t xml:space="preserve"> </w:t>
      </w:r>
      <w:r w:rsidR="001B6E3D" w:rsidRPr="001B6E3D">
        <w:rPr>
          <w:sz w:val="24"/>
          <w:szCs w:val="24"/>
        </w:rPr>
        <w:t>The report benefited from</w:t>
      </w:r>
      <w:r w:rsidR="00FD1F7F">
        <w:rPr>
          <w:sz w:val="24"/>
          <w:szCs w:val="24"/>
        </w:rPr>
        <w:t xml:space="preserve"> </w:t>
      </w:r>
      <w:r w:rsidR="001B6E3D" w:rsidRPr="001B6E3D">
        <w:rPr>
          <w:sz w:val="24"/>
          <w:szCs w:val="24"/>
        </w:rPr>
        <w:t xml:space="preserve">comments and suggestions from peer reviewers </w:t>
      </w:r>
      <w:r w:rsidR="00965CCB" w:rsidRPr="00965CCB">
        <w:rPr>
          <w:sz w:val="24"/>
          <w:szCs w:val="24"/>
        </w:rPr>
        <w:t xml:space="preserve">Ivailo Izvorski (Lead Economist, EECM1), Dobromir Christow (Senior Private Sector Specialist, EA1F2), and Mats </w:t>
      </w:r>
      <w:proofErr w:type="spellStart"/>
      <w:r w:rsidR="00965CCB" w:rsidRPr="00965CCB">
        <w:rPr>
          <w:sz w:val="24"/>
          <w:szCs w:val="24"/>
        </w:rPr>
        <w:t>Liljefelt</w:t>
      </w:r>
      <w:proofErr w:type="spellEnd"/>
      <w:r w:rsidR="00965CCB" w:rsidRPr="00965CCB">
        <w:rPr>
          <w:sz w:val="24"/>
          <w:szCs w:val="24"/>
        </w:rPr>
        <w:t xml:space="preserve"> (First Counsellor, Delegation of the European Union</w:t>
      </w:r>
      <w:r w:rsidR="0052697A">
        <w:rPr>
          <w:sz w:val="24"/>
          <w:szCs w:val="24"/>
        </w:rPr>
        <w:t xml:space="preserve"> </w:t>
      </w:r>
      <w:r w:rsidR="007C4DD4">
        <w:rPr>
          <w:sz w:val="24"/>
          <w:szCs w:val="24"/>
        </w:rPr>
        <w:t>[</w:t>
      </w:r>
      <w:r w:rsidR="0052697A">
        <w:rPr>
          <w:sz w:val="24"/>
          <w:szCs w:val="24"/>
        </w:rPr>
        <w:t>EU</w:t>
      </w:r>
      <w:r w:rsidR="007C4DD4">
        <w:rPr>
          <w:sz w:val="24"/>
          <w:szCs w:val="24"/>
        </w:rPr>
        <w:t>]</w:t>
      </w:r>
      <w:r w:rsidR="00965CCB" w:rsidRPr="00965CCB">
        <w:rPr>
          <w:sz w:val="24"/>
          <w:szCs w:val="24"/>
        </w:rPr>
        <w:t xml:space="preserve"> to Sierra Leone). Fatu Karim-Turay (Executive Assistant, AFMSL)</w:t>
      </w:r>
      <w:r w:rsidR="00194804">
        <w:rPr>
          <w:sz w:val="24"/>
          <w:szCs w:val="24"/>
        </w:rPr>
        <w:t xml:space="preserve">, </w:t>
      </w:r>
      <w:r w:rsidR="00965CCB" w:rsidRPr="00965CCB">
        <w:rPr>
          <w:sz w:val="24"/>
          <w:szCs w:val="24"/>
        </w:rPr>
        <w:t xml:space="preserve">Lydie Ahodehou (Program Assistant, </w:t>
      </w:r>
      <w:r w:rsidR="00965CCB" w:rsidRPr="00195EC2">
        <w:rPr>
          <w:sz w:val="24"/>
          <w:szCs w:val="24"/>
        </w:rPr>
        <w:t>EA1M1</w:t>
      </w:r>
      <w:r w:rsidR="00965CCB" w:rsidRPr="00965CCB">
        <w:rPr>
          <w:sz w:val="24"/>
          <w:szCs w:val="24"/>
        </w:rPr>
        <w:t xml:space="preserve">), and Karima Laouali Ladjo (Program Assistant, </w:t>
      </w:r>
      <w:r w:rsidR="00965CCB" w:rsidRPr="00195EC2">
        <w:rPr>
          <w:sz w:val="24"/>
          <w:szCs w:val="24"/>
        </w:rPr>
        <w:t>EA1M1</w:t>
      </w:r>
      <w:r w:rsidR="00965CCB" w:rsidRPr="00965CCB">
        <w:rPr>
          <w:sz w:val="24"/>
          <w:szCs w:val="24"/>
        </w:rPr>
        <w:t xml:space="preserve">) provided </w:t>
      </w:r>
      <w:r w:rsidR="00080A3E">
        <w:rPr>
          <w:sz w:val="24"/>
          <w:szCs w:val="24"/>
        </w:rPr>
        <w:t>excellent</w:t>
      </w:r>
      <w:r w:rsidR="00965CCB" w:rsidRPr="00965CCB">
        <w:rPr>
          <w:sz w:val="24"/>
          <w:szCs w:val="24"/>
        </w:rPr>
        <w:t xml:space="preserve"> administrative support. The team would like to thank the Sierra Leone</w:t>
      </w:r>
      <w:r w:rsidR="00FD2A3D">
        <w:rPr>
          <w:sz w:val="24"/>
          <w:szCs w:val="24"/>
        </w:rPr>
        <w:t>an</w:t>
      </w:r>
      <w:r w:rsidR="00965CCB" w:rsidRPr="00965CCB">
        <w:rPr>
          <w:sz w:val="24"/>
          <w:szCs w:val="24"/>
        </w:rPr>
        <w:t xml:space="preserve"> authorities </w:t>
      </w:r>
      <w:r w:rsidR="00965CCB">
        <w:rPr>
          <w:sz w:val="24"/>
          <w:szCs w:val="24"/>
        </w:rPr>
        <w:t xml:space="preserve">and the </w:t>
      </w:r>
      <w:r w:rsidR="007C4DD4">
        <w:rPr>
          <w:sz w:val="24"/>
          <w:szCs w:val="24"/>
        </w:rPr>
        <w:t xml:space="preserve">EU </w:t>
      </w:r>
      <w:r w:rsidR="00965CCB" w:rsidRPr="00965CCB">
        <w:rPr>
          <w:sz w:val="24"/>
          <w:szCs w:val="24"/>
        </w:rPr>
        <w:t>Delegation to Sierra Leone for their fruitful collaboration.</w:t>
      </w:r>
    </w:p>
    <w:p w14:paraId="29738C20" w14:textId="77777777" w:rsidR="005C603A" w:rsidRDefault="005C603A" w:rsidP="00A50E2B">
      <w:pPr>
        <w:spacing w:line="240" w:lineRule="auto"/>
        <w:jc w:val="center"/>
        <w:rPr>
          <w:b/>
          <w:sz w:val="24"/>
          <w:szCs w:val="24"/>
        </w:rPr>
      </w:pPr>
    </w:p>
    <w:p w14:paraId="50D35ED9" w14:textId="77777777" w:rsidR="005C603A" w:rsidRDefault="005C603A" w:rsidP="00A50E2B">
      <w:pPr>
        <w:spacing w:line="240" w:lineRule="auto"/>
        <w:jc w:val="center"/>
        <w:rPr>
          <w:b/>
          <w:sz w:val="24"/>
          <w:szCs w:val="24"/>
        </w:rPr>
      </w:pPr>
    </w:p>
    <w:p w14:paraId="2C6272E5" w14:textId="77777777" w:rsidR="00B077B0" w:rsidRDefault="00B077B0" w:rsidP="00A50E2B">
      <w:pPr>
        <w:spacing w:line="240" w:lineRule="auto"/>
        <w:jc w:val="center"/>
        <w:rPr>
          <w:b/>
          <w:sz w:val="24"/>
          <w:szCs w:val="24"/>
        </w:rPr>
      </w:pPr>
    </w:p>
    <w:p w14:paraId="0E9581C6" w14:textId="77777777" w:rsidR="00B077B0" w:rsidRDefault="00B077B0" w:rsidP="00A50E2B">
      <w:pPr>
        <w:spacing w:line="240" w:lineRule="auto"/>
        <w:jc w:val="center"/>
        <w:rPr>
          <w:b/>
          <w:sz w:val="24"/>
          <w:szCs w:val="24"/>
        </w:rPr>
      </w:pPr>
    </w:p>
    <w:p w14:paraId="5890188D" w14:textId="77777777" w:rsidR="00B077B0" w:rsidRDefault="00B077B0" w:rsidP="00A50E2B">
      <w:pPr>
        <w:spacing w:line="240" w:lineRule="auto"/>
        <w:jc w:val="center"/>
        <w:rPr>
          <w:b/>
          <w:sz w:val="24"/>
          <w:szCs w:val="24"/>
        </w:rPr>
      </w:pPr>
    </w:p>
    <w:p w14:paraId="5838D3CE" w14:textId="77777777" w:rsidR="00B077B0" w:rsidRDefault="00B077B0" w:rsidP="00A50E2B">
      <w:pPr>
        <w:spacing w:line="240" w:lineRule="auto"/>
        <w:jc w:val="center"/>
        <w:rPr>
          <w:b/>
          <w:sz w:val="24"/>
          <w:szCs w:val="24"/>
        </w:rPr>
      </w:pPr>
    </w:p>
    <w:p w14:paraId="1FD69DD4" w14:textId="77777777" w:rsidR="00B077B0" w:rsidRDefault="00B077B0" w:rsidP="00A50E2B">
      <w:pPr>
        <w:spacing w:line="240" w:lineRule="auto"/>
        <w:jc w:val="center"/>
        <w:rPr>
          <w:b/>
          <w:sz w:val="24"/>
          <w:szCs w:val="24"/>
        </w:rPr>
      </w:pPr>
    </w:p>
    <w:p w14:paraId="2A75B9F2" w14:textId="77777777" w:rsidR="00B077B0" w:rsidRDefault="00B077B0" w:rsidP="00A50E2B">
      <w:pPr>
        <w:spacing w:line="240" w:lineRule="auto"/>
        <w:jc w:val="center"/>
        <w:rPr>
          <w:b/>
          <w:sz w:val="24"/>
          <w:szCs w:val="24"/>
        </w:rPr>
      </w:pPr>
    </w:p>
    <w:p w14:paraId="71E53C8C" w14:textId="77777777" w:rsidR="00AE7767" w:rsidRDefault="00AE7767" w:rsidP="00A50E2B">
      <w:pPr>
        <w:spacing w:line="240" w:lineRule="auto"/>
        <w:jc w:val="center"/>
        <w:rPr>
          <w:b/>
          <w:sz w:val="24"/>
          <w:szCs w:val="24"/>
        </w:rPr>
      </w:pPr>
    </w:p>
    <w:p w14:paraId="6CC9C6F9" w14:textId="77777777" w:rsidR="00AE7767" w:rsidRDefault="00AE7767" w:rsidP="00A50E2B">
      <w:pPr>
        <w:spacing w:line="240" w:lineRule="auto"/>
        <w:jc w:val="center"/>
        <w:rPr>
          <w:b/>
          <w:sz w:val="24"/>
          <w:szCs w:val="24"/>
        </w:rPr>
      </w:pPr>
    </w:p>
    <w:p w14:paraId="0D3E80CC" w14:textId="77777777" w:rsidR="00AE7767" w:rsidRDefault="00AE7767" w:rsidP="00A50E2B">
      <w:pPr>
        <w:spacing w:line="240" w:lineRule="auto"/>
        <w:jc w:val="center"/>
        <w:rPr>
          <w:b/>
          <w:sz w:val="24"/>
          <w:szCs w:val="24"/>
        </w:rPr>
      </w:pPr>
    </w:p>
    <w:p w14:paraId="72EDA32B" w14:textId="77777777" w:rsidR="00AE7767" w:rsidRDefault="00AE7767" w:rsidP="00A50E2B">
      <w:pPr>
        <w:spacing w:line="240" w:lineRule="auto"/>
        <w:jc w:val="center"/>
        <w:rPr>
          <w:b/>
          <w:sz w:val="24"/>
          <w:szCs w:val="24"/>
        </w:rPr>
      </w:pPr>
    </w:p>
    <w:p w14:paraId="1B764070" w14:textId="77777777" w:rsidR="00AE7767" w:rsidRDefault="00AE7767" w:rsidP="00A50E2B">
      <w:pPr>
        <w:spacing w:line="240" w:lineRule="auto"/>
        <w:jc w:val="center"/>
        <w:rPr>
          <w:b/>
          <w:sz w:val="24"/>
          <w:szCs w:val="24"/>
        </w:rPr>
      </w:pPr>
    </w:p>
    <w:p w14:paraId="756B64D8" w14:textId="77777777" w:rsidR="00AE7767" w:rsidRDefault="00AE7767" w:rsidP="00A50E2B">
      <w:pPr>
        <w:spacing w:line="240" w:lineRule="auto"/>
        <w:jc w:val="center"/>
        <w:rPr>
          <w:b/>
          <w:sz w:val="24"/>
          <w:szCs w:val="24"/>
        </w:rPr>
      </w:pPr>
    </w:p>
    <w:p w14:paraId="4CD520FE" w14:textId="77777777" w:rsidR="00AE7767" w:rsidRDefault="00AE7767" w:rsidP="00A50E2B">
      <w:pPr>
        <w:spacing w:line="240" w:lineRule="auto"/>
        <w:jc w:val="center"/>
        <w:rPr>
          <w:b/>
          <w:sz w:val="24"/>
          <w:szCs w:val="24"/>
        </w:rPr>
      </w:pPr>
    </w:p>
    <w:p w14:paraId="1761EACA" w14:textId="110F61E4" w:rsidR="00AE7767" w:rsidRDefault="00AE7767" w:rsidP="00A50E2B">
      <w:pPr>
        <w:spacing w:line="240" w:lineRule="auto"/>
        <w:jc w:val="center"/>
        <w:rPr>
          <w:b/>
          <w:sz w:val="24"/>
          <w:szCs w:val="24"/>
        </w:rPr>
      </w:pPr>
    </w:p>
    <w:p w14:paraId="162B2798" w14:textId="77777777" w:rsidR="00881624" w:rsidRDefault="00881624" w:rsidP="00A50E2B">
      <w:pPr>
        <w:spacing w:line="240" w:lineRule="auto"/>
        <w:jc w:val="center"/>
        <w:rPr>
          <w:b/>
          <w:sz w:val="24"/>
          <w:szCs w:val="24"/>
        </w:rPr>
      </w:pPr>
    </w:p>
    <w:p w14:paraId="3CF52767" w14:textId="77777777" w:rsidR="005B414A" w:rsidRDefault="005B414A" w:rsidP="00A50E2B">
      <w:pPr>
        <w:spacing w:line="240" w:lineRule="auto"/>
        <w:rPr>
          <w:rFonts w:asciiTheme="majorHAnsi" w:eastAsiaTheme="majorEastAsia" w:hAnsiTheme="majorHAnsi" w:cstheme="majorBidi"/>
          <w:b/>
          <w:color w:val="2E74B5" w:themeColor="accent1" w:themeShade="BF"/>
          <w:sz w:val="32"/>
          <w:szCs w:val="32"/>
        </w:rPr>
      </w:pPr>
      <w:r>
        <w:rPr>
          <w:b/>
        </w:rPr>
        <w:br w:type="page"/>
      </w:r>
    </w:p>
    <w:p w14:paraId="57EA7FA6" w14:textId="2AC12ABD" w:rsidR="005C603A" w:rsidRPr="00AE7767" w:rsidRDefault="005C603A" w:rsidP="00A50E2B">
      <w:pPr>
        <w:pStyle w:val="Heading1"/>
        <w:spacing w:line="240" w:lineRule="auto"/>
        <w:rPr>
          <w:b/>
        </w:rPr>
      </w:pPr>
      <w:bookmarkStart w:id="5" w:name="_Toc27389269"/>
      <w:r w:rsidRPr="00AE7767">
        <w:rPr>
          <w:b/>
        </w:rPr>
        <w:lastRenderedPageBreak/>
        <w:t xml:space="preserve">Abbreviations and </w:t>
      </w:r>
      <w:r w:rsidR="00DF0965">
        <w:rPr>
          <w:b/>
        </w:rPr>
        <w:t>A</w:t>
      </w:r>
      <w:r w:rsidRPr="00AE7767">
        <w:rPr>
          <w:b/>
        </w:rPr>
        <w:t>cronyms</w:t>
      </w:r>
      <w:bookmarkEnd w:id="5"/>
    </w:p>
    <w:p w14:paraId="3621A39A" w14:textId="77777777" w:rsidR="00A45BBE" w:rsidRDefault="00A45BBE" w:rsidP="00A45BBE">
      <w:pPr>
        <w:rPr>
          <w:sz w:val="24"/>
          <w:szCs w:val="24"/>
        </w:rPr>
      </w:pPr>
      <w:r>
        <w:rPr>
          <w:sz w:val="24"/>
          <w:szCs w:val="24"/>
        </w:rPr>
        <w:t>AGOA</w:t>
      </w:r>
      <w:r>
        <w:rPr>
          <w:sz w:val="24"/>
          <w:szCs w:val="24"/>
        </w:rPr>
        <w:tab/>
      </w:r>
      <w:r>
        <w:rPr>
          <w:sz w:val="24"/>
          <w:szCs w:val="24"/>
        </w:rPr>
        <w:tab/>
      </w:r>
      <w:r>
        <w:rPr>
          <w:sz w:val="24"/>
          <w:szCs w:val="24"/>
        </w:rPr>
        <w:tab/>
      </w:r>
      <w:r>
        <w:rPr>
          <w:sz w:val="24"/>
          <w:szCs w:val="24"/>
        </w:rPr>
        <w:tab/>
      </w:r>
      <w:r>
        <w:rPr>
          <w:sz w:val="24"/>
          <w:szCs w:val="24"/>
        </w:rPr>
        <w:tab/>
        <w:t xml:space="preserve">African Growth and Opportunity Act </w:t>
      </w:r>
    </w:p>
    <w:p w14:paraId="438E1367" w14:textId="77777777" w:rsidR="00A45BBE" w:rsidRPr="00884866" w:rsidRDefault="00A45BBE" w:rsidP="00A45BBE">
      <w:pPr>
        <w:rPr>
          <w:sz w:val="26"/>
          <w:szCs w:val="26"/>
        </w:rPr>
      </w:pPr>
      <w:r>
        <w:rPr>
          <w:sz w:val="24"/>
          <w:szCs w:val="24"/>
        </w:rPr>
        <w:t>APC</w:t>
      </w:r>
      <w:r>
        <w:rPr>
          <w:sz w:val="24"/>
          <w:szCs w:val="24"/>
        </w:rPr>
        <w:tab/>
      </w:r>
      <w:r>
        <w:rPr>
          <w:sz w:val="24"/>
          <w:szCs w:val="24"/>
        </w:rPr>
        <w:tab/>
      </w:r>
      <w:r>
        <w:rPr>
          <w:sz w:val="24"/>
          <w:szCs w:val="24"/>
        </w:rPr>
        <w:tab/>
      </w:r>
      <w:r>
        <w:rPr>
          <w:sz w:val="24"/>
          <w:szCs w:val="24"/>
        </w:rPr>
        <w:tab/>
      </w:r>
      <w:r>
        <w:rPr>
          <w:sz w:val="24"/>
          <w:szCs w:val="24"/>
        </w:rPr>
        <w:tab/>
      </w:r>
      <w:r w:rsidRPr="00884866">
        <w:rPr>
          <w:sz w:val="24"/>
          <w:szCs w:val="24"/>
        </w:rPr>
        <w:t>All People’s Congress</w:t>
      </w:r>
    </w:p>
    <w:p w14:paraId="3C8B22B2" w14:textId="77777777" w:rsidR="00A45BBE" w:rsidRDefault="00A45BBE" w:rsidP="00A45BBE">
      <w:pPr>
        <w:rPr>
          <w:sz w:val="24"/>
          <w:szCs w:val="24"/>
        </w:rPr>
      </w:pPr>
      <w:r>
        <w:rPr>
          <w:sz w:val="24"/>
          <w:szCs w:val="24"/>
        </w:rPr>
        <w:t>BSL</w:t>
      </w:r>
      <w:r>
        <w:rPr>
          <w:sz w:val="24"/>
          <w:szCs w:val="24"/>
        </w:rPr>
        <w:tab/>
      </w:r>
      <w:r>
        <w:rPr>
          <w:sz w:val="24"/>
          <w:szCs w:val="24"/>
        </w:rPr>
        <w:tab/>
      </w:r>
      <w:r>
        <w:rPr>
          <w:sz w:val="24"/>
          <w:szCs w:val="24"/>
        </w:rPr>
        <w:tab/>
      </w:r>
      <w:r>
        <w:rPr>
          <w:sz w:val="24"/>
          <w:szCs w:val="24"/>
        </w:rPr>
        <w:tab/>
      </w:r>
      <w:r>
        <w:rPr>
          <w:sz w:val="24"/>
          <w:szCs w:val="24"/>
        </w:rPr>
        <w:tab/>
        <w:t>Bank of Sierra Leone</w:t>
      </w:r>
    </w:p>
    <w:p w14:paraId="40BEDD0F" w14:textId="77777777" w:rsidR="00A45BBE" w:rsidRDefault="00A45BBE" w:rsidP="00A45BBE">
      <w:pPr>
        <w:rPr>
          <w:sz w:val="24"/>
          <w:szCs w:val="24"/>
        </w:rPr>
      </w:pPr>
      <w:r w:rsidRPr="00B87967">
        <w:rPr>
          <w:sz w:val="24"/>
          <w:szCs w:val="24"/>
        </w:rPr>
        <w:t>COS</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B87967">
        <w:rPr>
          <w:sz w:val="24"/>
          <w:szCs w:val="24"/>
        </w:rPr>
        <w:t>Country Opportunity Spotlight</w:t>
      </w:r>
    </w:p>
    <w:p w14:paraId="75334C7B" w14:textId="77777777" w:rsidR="00A45BBE" w:rsidRDefault="00A45BBE" w:rsidP="00A45BBE">
      <w:pPr>
        <w:rPr>
          <w:sz w:val="24"/>
          <w:szCs w:val="24"/>
        </w:rPr>
      </w:pPr>
      <w:r>
        <w:rPr>
          <w:sz w:val="24"/>
          <w:szCs w:val="24"/>
        </w:rPr>
        <w:t>EAP</w:t>
      </w:r>
      <w:r>
        <w:rPr>
          <w:sz w:val="24"/>
          <w:szCs w:val="24"/>
        </w:rPr>
        <w:tab/>
      </w:r>
      <w:r>
        <w:rPr>
          <w:sz w:val="24"/>
          <w:szCs w:val="24"/>
        </w:rPr>
        <w:tab/>
      </w:r>
      <w:r>
        <w:rPr>
          <w:sz w:val="24"/>
          <w:szCs w:val="24"/>
        </w:rPr>
        <w:tab/>
      </w:r>
      <w:r>
        <w:rPr>
          <w:sz w:val="24"/>
          <w:szCs w:val="24"/>
        </w:rPr>
        <w:tab/>
      </w:r>
      <w:r>
        <w:rPr>
          <w:sz w:val="24"/>
          <w:szCs w:val="24"/>
        </w:rPr>
        <w:tab/>
        <w:t>East Asia and Pacific</w:t>
      </w:r>
    </w:p>
    <w:p w14:paraId="4C0A0830" w14:textId="77777777" w:rsidR="00A45BBE" w:rsidRPr="00844477" w:rsidRDefault="00A45BBE" w:rsidP="00A45BBE">
      <w:pPr>
        <w:rPr>
          <w:sz w:val="24"/>
          <w:szCs w:val="24"/>
        </w:rPr>
      </w:pPr>
      <w:r>
        <w:rPr>
          <w:sz w:val="24"/>
          <w:szCs w:val="24"/>
        </w:rPr>
        <w:t>ECOWAS</w:t>
      </w:r>
      <w:r>
        <w:rPr>
          <w:sz w:val="24"/>
          <w:szCs w:val="24"/>
        </w:rPr>
        <w:tab/>
      </w:r>
      <w:r>
        <w:rPr>
          <w:sz w:val="24"/>
          <w:szCs w:val="24"/>
        </w:rPr>
        <w:tab/>
      </w:r>
      <w:r>
        <w:rPr>
          <w:sz w:val="24"/>
          <w:szCs w:val="24"/>
        </w:rPr>
        <w:tab/>
      </w:r>
      <w:r>
        <w:rPr>
          <w:sz w:val="24"/>
          <w:szCs w:val="24"/>
        </w:rPr>
        <w:tab/>
      </w:r>
      <w:r>
        <w:rPr>
          <w:rFonts w:ascii="Arial" w:hAnsi="Arial" w:cs="Arial"/>
          <w:color w:val="222222"/>
          <w:sz w:val="21"/>
          <w:szCs w:val="21"/>
          <w:shd w:val="clear" w:color="auto" w:fill="FFFFFF"/>
        </w:rPr>
        <w:t>Economic Community of West African States</w:t>
      </w:r>
    </w:p>
    <w:p w14:paraId="37E8FCDE" w14:textId="77777777" w:rsidR="00A45BBE" w:rsidRDefault="00A45BBE" w:rsidP="00A45BBE">
      <w:pPr>
        <w:rPr>
          <w:sz w:val="24"/>
          <w:szCs w:val="24"/>
        </w:rPr>
      </w:pPr>
      <w:r w:rsidRPr="00844477">
        <w:rPr>
          <w:sz w:val="24"/>
          <w:szCs w:val="24"/>
        </w:rPr>
        <w:t>EDPRS</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Economic Development and Poverty Reduction Strategy</w:t>
      </w:r>
    </w:p>
    <w:p w14:paraId="0039ABEA" w14:textId="77777777" w:rsidR="00A45BBE" w:rsidRPr="00844477" w:rsidRDefault="00A45BBE" w:rsidP="00A45BBE">
      <w:pPr>
        <w:rPr>
          <w:sz w:val="24"/>
          <w:szCs w:val="24"/>
        </w:rPr>
      </w:pPr>
      <w:r>
        <w:rPr>
          <w:sz w:val="24"/>
          <w:szCs w:val="24"/>
        </w:rPr>
        <w:t>EVD</w:t>
      </w:r>
      <w:r>
        <w:rPr>
          <w:sz w:val="24"/>
          <w:szCs w:val="24"/>
        </w:rPr>
        <w:tab/>
      </w:r>
      <w:r>
        <w:rPr>
          <w:sz w:val="24"/>
          <w:szCs w:val="24"/>
        </w:rPr>
        <w:tab/>
      </w:r>
      <w:r>
        <w:rPr>
          <w:sz w:val="24"/>
          <w:szCs w:val="24"/>
        </w:rPr>
        <w:tab/>
      </w:r>
      <w:r>
        <w:rPr>
          <w:sz w:val="24"/>
          <w:szCs w:val="24"/>
        </w:rPr>
        <w:tab/>
      </w:r>
      <w:r>
        <w:rPr>
          <w:sz w:val="24"/>
          <w:szCs w:val="24"/>
        </w:rPr>
        <w:tab/>
        <w:t>Ebola virus disease</w:t>
      </w:r>
    </w:p>
    <w:p w14:paraId="3F84ECA0" w14:textId="589FA82C" w:rsidR="00A45BBE" w:rsidRDefault="00A45BBE" w:rsidP="00A45BBE">
      <w:pPr>
        <w:rPr>
          <w:sz w:val="24"/>
          <w:szCs w:val="24"/>
        </w:rPr>
      </w:pPr>
      <w:r w:rsidRPr="00844477">
        <w:rPr>
          <w:sz w:val="24"/>
          <w:szCs w:val="24"/>
        </w:rPr>
        <w:t>GDP</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Gross Domestic Product</w:t>
      </w:r>
    </w:p>
    <w:p w14:paraId="000386CA" w14:textId="41049EC7" w:rsidR="00BB1BAA" w:rsidRPr="00844477" w:rsidRDefault="00BB1BAA" w:rsidP="00A45BBE">
      <w:pPr>
        <w:rPr>
          <w:sz w:val="24"/>
          <w:szCs w:val="24"/>
        </w:rPr>
      </w:pPr>
      <w:r>
        <w:rPr>
          <w:sz w:val="24"/>
          <w:szCs w:val="24"/>
        </w:rPr>
        <w:t>GDP PC</w:t>
      </w:r>
      <w:r>
        <w:rPr>
          <w:sz w:val="24"/>
          <w:szCs w:val="24"/>
        </w:rPr>
        <w:tab/>
      </w:r>
      <w:r>
        <w:rPr>
          <w:sz w:val="24"/>
          <w:szCs w:val="24"/>
        </w:rPr>
        <w:tab/>
      </w:r>
      <w:r>
        <w:rPr>
          <w:sz w:val="24"/>
          <w:szCs w:val="24"/>
        </w:rPr>
        <w:tab/>
      </w:r>
      <w:r>
        <w:rPr>
          <w:sz w:val="24"/>
          <w:szCs w:val="24"/>
        </w:rPr>
        <w:tab/>
        <w:t>GDP per capita</w:t>
      </w:r>
    </w:p>
    <w:p w14:paraId="69768DF1" w14:textId="77777777" w:rsidR="00A45BBE" w:rsidRPr="00844477" w:rsidRDefault="00A45BBE" w:rsidP="00A45BBE">
      <w:pPr>
        <w:rPr>
          <w:sz w:val="24"/>
          <w:szCs w:val="24"/>
        </w:rPr>
      </w:pPr>
      <w:r w:rsidRPr="00844477">
        <w:rPr>
          <w:sz w:val="24"/>
          <w:szCs w:val="24"/>
        </w:rPr>
        <w:t>HCI</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Human Capital Index</w:t>
      </w:r>
    </w:p>
    <w:p w14:paraId="04303A49" w14:textId="77777777" w:rsidR="00A45BBE" w:rsidRDefault="00A45BBE" w:rsidP="00A45BBE">
      <w:pPr>
        <w:rPr>
          <w:sz w:val="24"/>
          <w:szCs w:val="24"/>
        </w:rPr>
      </w:pPr>
      <w:r w:rsidRPr="00844477">
        <w:rPr>
          <w:sz w:val="24"/>
          <w:szCs w:val="24"/>
        </w:rPr>
        <w:t>ICT</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Information and Communications Technology</w:t>
      </w:r>
    </w:p>
    <w:p w14:paraId="4938ACEE" w14:textId="77777777" w:rsidR="00A45BBE" w:rsidRPr="00844477" w:rsidRDefault="00A45BBE" w:rsidP="00A45BBE">
      <w:pPr>
        <w:rPr>
          <w:sz w:val="24"/>
          <w:szCs w:val="24"/>
        </w:rPr>
      </w:pPr>
      <w:r>
        <w:rPr>
          <w:sz w:val="24"/>
          <w:szCs w:val="24"/>
        </w:rPr>
        <w:t>IGC</w:t>
      </w:r>
      <w:r>
        <w:rPr>
          <w:sz w:val="24"/>
          <w:szCs w:val="24"/>
        </w:rPr>
        <w:tab/>
      </w:r>
      <w:r>
        <w:rPr>
          <w:sz w:val="24"/>
          <w:szCs w:val="24"/>
        </w:rPr>
        <w:tab/>
      </w:r>
      <w:r>
        <w:rPr>
          <w:sz w:val="24"/>
          <w:szCs w:val="24"/>
        </w:rPr>
        <w:tab/>
      </w:r>
      <w:r>
        <w:rPr>
          <w:sz w:val="24"/>
          <w:szCs w:val="24"/>
        </w:rPr>
        <w:tab/>
      </w:r>
      <w:r>
        <w:rPr>
          <w:sz w:val="24"/>
          <w:szCs w:val="24"/>
        </w:rPr>
        <w:tab/>
      </w:r>
      <w:r w:rsidRPr="00A76F40">
        <w:rPr>
          <w:sz w:val="24"/>
          <w:szCs w:val="24"/>
        </w:rPr>
        <w:t xml:space="preserve">International Growth Center </w:t>
      </w:r>
    </w:p>
    <w:p w14:paraId="1E4EF8F6" w14:textId="77777777" w:rsidR="00A45BBE" w:rsidRDefault="00A45BBE" w:rsidP="00A45BBE">
      <w:pPr>
        <w:rPr>
          <w:sz w:val="24"/>
          <w:szCs w:val="24"/>
        </w:rPr>
      </w:pPr>
      <w:r w:rsidRPr="00844477">
        <w:rPr>
          <w:sz w:val="24"/>
          <w:szCs w:val="24"/>
        </w:rPr>
        <w:t>LCU</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Local Currency Units</w:t>
      </w:r>
    </w:p>
    <w:p w14:paraId="56B1A851" w14:textId="77777777" w:rsidR="00A45BBE" w:rsidRDefault="00A45BBE" w:rsidP="00A45BBE">
      <w:pPr>
        <w:rPr>
          <w:sz w:val="24"/>
          <w:szCs w:val="24"/>
        </w:rPr>
      </w:pPr>
      <w:r>
        <w:rPr>
          <w:sz w:val="24"/>
          <w:szCs w:val="24"/>
        </w:rPr>
        <w:t>LSE</w:t>
      </w:r>
      <w:r>
        <w:rPr>
          <w:sz w:val="24"/>
          <w:szCs w:val="24"/>
        </w:rPr>
        <w:tab/>
      </w:r>
      <w:r>
        <w:rPr>
          <w:sz w:val="24"/>
          <w:szCs w:val="24"/>
        </w:rPr>
        <w:tab/>
      </w:r>
      <w:r>
        <w:rPr>
          <w:sz w:val="24"/>
          <w:szCs w:val="24"/>
        </w:rPr>
        <w:tab/>
      </w:r>
      <w:r>
        <w:rPr>
          <w:sz w:val="24"/>
          <w:szCs w:val="24"/>
        </w:rPr>
        <w:tab/>
      </w:r>
      <w:r>
        <w:rPr>
          <w:sz w:val="24"/>
          <w:szCs w:val="24"/>
        </w:rPr>
        <w:tab/>
      </w:r>
      <w:r w:rsidRPr="00A76F40">
        <w:rPr>
          <w:sz w:val="24"/>
          <w:szCs w:val="24"/>
        </w:rPr>
        <w:t xml:space="preserve">London School of Economics </w:t>
      </w:r>
    </w:p>
    <w:p w14:paraId="7893190B" w14:textId="77777777" w:rsidR="00A45BBE" w:rsidRPr="00844477" w:rsidRDefault="00A45BBE" w:rsidP="00A45BBE">
      <w:pPr>
        <w:rPr>
          <w:sz w:val="24"/>
          <w:szCs w:val="24"/>
        </w:rPr>
      </w:pPr>
      <w:r>
        <w:rPr>
          <w:sz w:val="24"/>
          <w:szCs w:val="24"/>
        </w:rPr>
        <w:t>LPI</w:t>
      </w:r>
      <w:r>
        <w:rPr>
          <w:sz w:val="24"/>
          <w:szCs w:val="24"/>
        </w:rPr>
        <w:tab/>
      </w:r>
      <w:r>
        <w:rPr>
          <w:sz w:val="24"/>
          <w:szCs w:val="24"/>
        </w:rPr>
        <w:tab/>
      </w:r>
      <w:r>
        <w:rPr>
          <w:sz w:val="24"/>
          <w:szCs w:val="24"/>
        </w:rPr>
        <w:tab/>
      </w:r>
      <w:r>
        <w:rPr>
          <w:sz w:val="24"/>
          <w:szCs w:val="24"/>
        </w:rPr>
        <w:tab/>
      </w:r>
      <w:r>
        <w:rPr>
          <w:sz w:val="24"/>
          <w:szCs w:val="24"/>
        </w:rPr>
        <w:tab/>
        <w:t>Logistics Performance Index</w:t>
      </w:r>
    </w:p>
    <w:p w14:paraId="3E34B13C" w14:textId="77777777" w:rsidR="00A45BBE" w:rsidRPr="00844477" w:rsidRDefault="00A45BBE" w:rsidP="00A45BBE">
      <w:pPr>
        <w:rPr>
          <w:sz w:val="24"/>
          <w:szCs w:val="24"/>
        </w:rPr>
      </w:pPr>
      <w:r w:rsidRPr="00844477">
        <w:rPr>
          <w:sz w:val="24"/>
          <w:szCs w:val="24"/>
        </w:rPr>
        <w:t>NDP</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National Development Plan</w:t>
      </w:r>
    </w:p>
    <w:p w14:paraId="0680168E" w14:textId="77777777" w:rsidR="00A45BBE" w:rsidRPr="00844477" w:rsidRDefault="00A45BBE" w:rsidP="00A45BBE">
      <w:pPr>
        <w:rPr>
          <w:sz w:val="24"/>
          <w:szCs w:val="24"/>
        </w:rPr>
      </w:pPr>
      <w:r w:rsidRPr="00844477">
        <w:rPr>
          <w:sz w:val="24"/>
          <w:szCs w:val="24"/>
        </w:rPr>
        <w:t>SCD</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Systematic Country Diagnostic</w:t>
      </w:r>
    </w:p>
    <w:p w14:paraId="7AEDEB32" w14:textId="77777777" w:rsidR="00A45BBE" w:rsidRDefault="00A45BBE" w:rsidP="00A45BBE">
      <w:pPr>
        <w:rPr>
          <w:sz w:val="24"/>
          <w:szCs w:val="24"/>
        </w:rPr>
      </w:pPr>
      <w:r w:rsidRPr="00844477">
        <w:rPr>
          <w:sz w:val="24"/>
          <w:szCs w:val="24"/>
        </w:rPr>
        <w:t>SSA</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Sub-Saharan Africa</w:t>
      </w:r>
    </w:p>
    <w:p w14:paraId="1464E46A" w14:textId="77777777" w:rsidR="00A45BBE" w:rsidRDefault="00A45BBE" w:rsidP="00A45BBE">
      <w:pPr>
        <w:rPr>
          <w:sz w:val="24"/>
          <w:szCs w:val="24"/>
        </w:rPr>
      </w:pPr>
      <w:r>
        <w:rPr>
          <w:sz w:val="24"/>
          <w:szCs w:val="24"/>
        </w:rPr>
        <w:t>SLPP</w:t>
      </w:r>
      <w:r>
        <w:rPr>
          <w:sz w:val="24"/>
          <w:szCs w:val="24"/>
        </w:rPr>
        <w:tab/>
      </w:r>
      <w:r>
        <w:rPr>
          <w:sz w:val="24"/>
          <w:szCs w:val="24"/>
        </w:rPr>
        <w:tab/>
      </w:r>
      <w:r>
        <w:rPr>
          <w:sz w:val="24"/>
          <w:szCs w:val="24"/>
        </w:rPr>
        <w:tab/>
      </w:r>
      <w:r>
        <w:rPr>
          <w:sz w:val="24"/>
          <w:szCs w:val="24"/>
        </w:rPr>
        <w:tab/>
      </w:r>
      <w:r>
        <w:rPr>
          <w:sz w:val="24"/>
          <w:szCs w:val="24"/>
        </w:rPr>
        <w:tab/>
      </w:r>
      <w:r w:rsidRPr="00E81811">
        <w:rPr>
          <w:sz w:val="24"/>
          <w:szCs w:val="24"/>
        </w:rPr>
        <w:t>Sierra Leone People’s Party</w:t>
      </w:r>
    </w:p>
    <w:p w14:paraId="7D9B64BC" w14:textId="77777777" w:rsidR="00A45BBE" w:rsidRPr="00844477" w:rsidRDefault="00A45BBE" w:rsidP="00A45BBE">
      <w:pPr>
        <w:rPr>
          <w:sz w:val="24"/>
          <w:szCs w:val="24"/>
        </w:rPr>
      </w:pPr>
      <w:r>
        <w:rPr>
          <w:sz w:val="24"/>
          <w:szCs w:val="24"/>
        </w:rPr>
        <w:t>TVET</w:t>
      </w:r>
      <w:r>
        <w:rPr>
          <w:sz w:val="24"/>
          <w:szCs w:val="24"/>
        </w:rPr>
        <w:tab/>
      </w:r>
      <w:r>
        <w:rPr>
          <w:sz w:val="24"/>
          <w:szCs w:val="24"/>
        </w:rPr>
        <w:tab/>
      </w:r>
      <w:r>
        <w:rPr>
          <w:sz w:val="24"/>
          <w:szCs w:val="24"/>
        </w:rPr>
        <w:tab/>
      </w:r>
      <w:r>
        <w:rPr>
          <w:sz w:val="24"/>
          <w:szCs w:val="24"/>
        </w:rPr>
        <w:tab/>
      </w:r>
      <w:r>
        <w:rPr>
          <w:sz w:val="24"/>
          <w:szCs w:val="24"/>
        </w:rPr>
        <w:tab/>
        <w:t>Technical and vocational education and training</w:t>
      </w:r>
    </w:p>
    <w:p w14:paraId="4D748345" w14:textId="4F916A61" w:rsidR="00A45BBE" w:rsidRDefault="00A45BBE" w:rsidP="00A45BBE">
      <w:pPr>
        <w:rPr>
          <w:sz w:val="24"/>
          <w:szCs w:val="24"/>
        </w:rPr>
      </w:pPr>
      <w:r w:rsidRPr="00844477">
        <w:rPr>
          <w:sz w:val="24"/>
          <w:szCs w:val="24"/>
        </w:rPr>
        <w:t>US</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U</w:t>
      </w:r>
      <w:r w:rsidR="000D3AAE">
        <w:rPr>
          <w:sz w:val="24"/>
          <w:szCs w:val="24"/>
        </w:rPr>
        <w:t>.</w:t>
      </w:r>
      <w:r w:rsidRPr="00844477">
        <w:rPr>
          <w:sz w:val="24"/>
          <w:szCs w:val="24"/>
        </w:rPr>
        <w:t>S</w:t>
      </w:r>
      <w:r w:rsidR="000D3AAE">
        <w:rPr>
          <w:sz w:val="24"/>
          <w:szCs w:val="24"/>
        </w:rPr>
        <w:t>.</w:t>
      </w:r>
      <w:r w:rsidRPr="00844477">
        <w:rPr>
          <w:sz w:val="24"/>
          <w:szCs w:val="24"/>
        </w:rPr>
        <w:t xml:space="preserve"> dollar</w:t>
      </w:r>
    </w:p>
    <w:p w14:paraId="09DCDB64" w14:textId="612FC185" w:rsidR="00A45BBE" w:rsidRDefault="00A45BBE" w:rsidP="00A45BBE">
      <w:pPr>
        <w:rPr>
          <w:sz w:val="24"/>
          <w:szCs w:val="24"/>
        </w:rPr>
      </w:pPr>
      <w:r w:rsidRPr="005D715E">
        <w:rPr>
          <w:sz w:val="24"/>
          <w:szCs w:val="24"/>
        </w:rPr>
        <w:t>VA</w:t>
      </w:r>
      <w:r w:rsidRPr="005D715E">
        <w:rPr>
          <w:sz w:val="24"/>
          <w:szCs w:val="24"/>
        </w:rPr>
        <w:tab/>
      </w:r>
      <w:r w:rsidRPr="005D715E">
        <w:rPr>
          <w:sz w:val="24"/>
          <w:szCs w:val="24"/>
        </w:rPr>
        <w:tab/>
      </w:r>
      <w:r>
        <w:rPr>
          <w:sz w:val="24"/>
          <w:szCs w:val="24"/>
        </w:rPr>
        <w:tab/>
      </w:r>
      <w:r>
        <w:rPr>
          <w:sz w:val="24"/>
          <w:szCs w:val="24"/>
        </w:rPr>
        <w:tab/>
      </w:r>
      <w:r>
        <w:rPr>
          <w:sz w:val="24"/>
          <w:szCs w:val="24"/>
        </w:rPr>
        <w:tab/>
      </w:r>
      <w:r w:rsidRPr="005D715E">
        <w:rPr>
          <w:sz w:val="24"/>
          <w:szCs w:val="24"/>
        </w:rPr>
        <w:t>Value</w:t>
      </w:r>
      <w:r>
        <w:rPr>
          <w:sz w:val="24"/>
          <w:szCs w:val="24"/>
        </w:rPr>
        <w:t>-</w:t>
      </w:r>
      <w:r w:rsidRPr="005D715E">
        <w:rPr>
          <w:sz w:val="24"/>
          <w:szCs w:val="24"/>
        </w:rPr>
        <w:t>added</w:t>
      </w:r>
    </w:p>
    <w:p w14:paraId="78D93F53" w14:textId="77777777" w:rsidR="00A45BBE" w:rsidRPr="005D715E" w:rsidRDefault="00A45BBE" w:rsidP="00A45BBE">
      <w:r>
        <w:rPr>
          <w:sz w:val="24"/>
          <w:szCs w:val="24"/>
        </w:rPr>
        <w:t>WEF</w:t>
      </w:r>
      <w:r>
        <w:rPr>
          <w:sz w:val="24"/>
          <w:szCs w:val="24"/>
        </w:rPr>
        <w:tab/>
      </w:r>
      <w:r>
        <w:rPr>
          <w:sz w:val="24"/>
          <w:szCs w:val="24"/>
        </w:rPr>
        <w:tab/>
      </w:r>
      <w:r>
        <w:rPr>
          <w:sz w:val="24"/>
          <w:szCs w:val="24"/>
        </w:rPr>
        <w:tab/>
      </w:r>
      <w:r>
        <w:rPr>
          <w:sz w:val="24"/>
          <w:szCs w:val="24"/>
        </w:rPr>
        <w:tab/>
      </w:r>
      <w:r>
        <w:rPr>
          <w:sz w:val="24"/>
          <w:szCs w:val="24"/>
        </w:rPr>
        <w:tab/>
        <w:t>World Economic Forum</w:t>
      </w:r>
    </w:p>
    <w:p w14:paraId="415F559A" w14:textId="77777777" w:rsidR="00A45BBE" w:rsidRPr="00844477" w:rsidRDefault="00A45BBE" w:rsidP="00A45BBE">
      <w:pPr>
        <w:rPr>
          <w:sz w:val="24"/>
          <w:szCs w:val="24"/>
        </w:rPr>
      </w:pPr>
      <w:r w:rsidRPr="00844477">
        <w:rPr>
          <w:sz w:val="24"/>
          <w:szCs w:val="24"/>
        </w:rPr>
        <w:t>WAEMU</w:t>
      </w:r>
      <w:r>
        <w:rPr>
          <w:sz w:val="24"/>
          <w:szCs w:val="24"/>
        </w:rPr>
        <w:tab/>
      </w:r>
      <w:r>
        <w:rPr>
          <w:sz w:val="24"/>
          <w:szCs w:val="24"/>
        </w:rPr>
        <w:tab/>
      </w:r>
      <w:r>
        <w:rPr>
          <w:sz w:val="24"/>
          <w:szCs w:val="24"/>
        </w:rPr>
        <w:tab/>
      </w:r>
      <w:r>
        <w:rPr>
          <w:sz w:val="24"/>
          <w:szCs w:val="24"/>
        </w:rPr>
        <w:tab/>
      </w:r>
      <w:r w:rsidRPr="00844477">
        <w:rPr>
          <w:sz w:val="24"/>
          <w:szCs w:val="24"/>
        </w:rPr>
        <w:t>West African Economic and Monetary Union</w:t>
      </w:r>
    </w:p>
    <w:p w14:paraId="0163D7EE" w14:textId="77777777" w:rsidR="00A45BBE" w:rsidRPr="00844477" w:rsidRDefault="00A45BBE" w:rsidP="00A45BBE">
      <w:pPr>
        <w:rPr>
          <w:sz w:val="24"/>
          <w:szCs w:val="24"/>
        </w:rPr>
      </w:pPr>
      <w:r w:rsidRPr="00844477">
        <w:rPr>
          <w:sz w:val="24"/>
          <w:szCs w:val="24"/>
        </w:rPr>
        <w:t>WBES</w:t>
      </w:r>
      <w:r>
        <w:rPr>
          <w:sz w:val="24"/>
          <w:szCs w:val="24"/>
        </w:rPr>
        <w:tab/>
      </w:r>
      <w:r>
        <w:rPr>
          <w:sz w:val="24"/>
          <w:szCs w:val="24"/>
        </w:rPr>
        <w:tab/>
      </w:r>
      <w:r>
        <w:rPr>
          <w:sz w:val="24"/>
          <w:szCs w:val="24"/>
        </w:rPr>
        <w:tab/>
      </w:r>
      <w:r>
        <w:rPr>
          <w:sz w:val="24"/>
          <w:szCs w:val="24"/>
        </w:rPr>
        <w:tab/>
      </w:r>
      <w:r>
        <w:rPr>
          <w:sz w:val="24"/>
          <w:szCs w:val="24"/>
        </w:rPr>
        <w:tab/>
      </w:r>
      <w:r w:rsidRPr="00844477">
        <w:rPr>
          <w:sz w:val="24"/>
          <w:szCs w:val="24"/>
        </w:rPr>
        <w:t>World Bank Enterprise Surveys</w:t>
      </w:r>
    </w:p>
    <w:p w14:paraId="1ADDEF88" w14:textId="7C6B2504" w:rsidR="00907BFD" w:rsidRPr="00CB79D8" w:rsidRDefault="00907BFD" w:rsidP="00A50E2B">
      <w:pPr>
        <w:pStyle w:val="Heading1"/>
        <w:spacing w:line="240" w:lineRule="auto"/>
        <w:rPr>
          <w:b/>
        </w:rPr>
      </w:pPr>
      <w:bookmarkStart w:id="6" w:name="_Toc27389270"/>
      <w:r w:rsidRPr="00CB79D8">
        <w:rPr>
          <w:b/>
        </w:rPr>
        <w:lastRenderedPageBreak/>
        <w:t xml:space="preserve">Executive </w:t>
      </w:r>
      <w:r>
        <w:rPr>
          <w:b/>
        </w:rPr>
        <w:t>S</w:t>
      </w:r>
      <w:r w:rsidRPr="00CB79D8">
        <w:rPr>
          <w:b/>
        </w:rPr>
        <w:t>ummary</w:t>
      </w:r>
      <w:bookmarkEnd w:id="0"/>
      <w:bookmarkEnd w:id="6"/>
    </w:p>
    <w:p w14:paraId="45810649" w14:textId="77777777" w:rsidR="00DF0965" w:rsidRDefault="00DF0965" w:rsidP="00A50E2B">
      <w:pPr>
        <w:spacing w:after="0" w:line="240" w:lineRule="auto"/>
        <w:jc w:val="both"/>
        <w:rPr>
          <w:b/>
          <w:sz w:val="24"/>
          <w:szCs w:val="24"/>
        </w:rPr>
      </w:pPr>
    </w:p>
    <w:p w14:paraId="4F3B0661" w14:textId="12427F36" w:rsidR="00907BFD" w:rsidRPr="009F51DB" w:rsidRDefault="00907BFD" w:rsidP="00A50E2B">
      <w:pPr>
        <w:spacing w:after="0" w:line="240" w:lineRule="auto"/>
        <w:jc w:val="both"/>
        <w:rPr>
          <w:sz w:val="24"/>
          <w:szCs w:val="24"/>
        </w:rPr>
      </w:pPr>
      <w:r w:rsidRPr="00FD1F7F">
        <w:rPr>
          <w:b/>
          <w:sz w:val="24"/>
          <w:szCs w:val="24"/>
        </w:rPr>
        <w:t xml:space="preserve">Thanks to </w:t>
      </w:r>
      <w:r w:rsidR="00DC1A97">
        <w:rPr>
          <w:b/>
          <w:sz w:val="24"/>
          <w:szCs w:val="24"/>
        </w:rPr>
        <w:t>advantage</w:t>
      </w:r>
      <w:r w:rsidRPr="00FD1F7F">
        <w:rPr>
          <w:b/>
          <w:sz w:val="24"/>
          <w:szCs w:val="24"/>
        </w:rPr>
        <w:t>ous geography, Sierra Leone has abundant natural resources</w:t>
      </w:r>
      <w:r w:rsidR="00185B43" w:rsidRPr="00FD1F7F">
        <w:rPr>
          <w:b/>
          <w:sz w:val="24"/>
          <w:szCs w:val="24"/>
        </w:rPr>
        <w:t xml:space="preserve"> </w:t>
      </w:r>
      <w:r w:rsidR="00544BD9" w:rsidRPr="00FD1F7F">
        <w:rPr>
          <w:b/>
          <w:sz w:val="24"/>
          <w:szCs w:val="24"/>
        </w:rPr>
        <w:t xml:space="preserve">but </w:t>
      </w:r>
      <w:r w:rsidR="00DF0965">
        <w:rPr>
          <w:b/>
          <w:sz w:val="24"/>
          <w:szCs w:val="24"/>
        </w:rPr>
        <w:t xml:space="preserve">as </w:t>
      </w:r>
      <w:r w:rsidR="00544BD9" w:rsidRPr="00FD1F7F">
        <w:rPr>
          <w:b/>
          <w:sz w:val="24"/>
          <w:szCs w:val="24"/>
        </w:rPr>
        <w:t>yet</w:t>
      </w:r>
      <w:r w:rsidR="007A664A" w:rsidRPr="00FD1F7F">
        <w:rPr>
          <w:b/>
          <w:sz w:val="24"/>
          <w:szCs w:val="24"/>
        </w:rPr>
        <w:t xml:space="preserve"> has not been able to </w:t>
      </w:r>
      <w:r w:rsidR="00016322" w:rsidRPr="00FD1F7F">
        <w:rPr>
          <w:b/>
          <w:sz w:val="24"/>
          <w:szCs w:val="24"/>
        </w:rPr>
        <w:t>deliver more and better jobs for it</w:t>
      </w:r>
      <w:r w:rsidR="00976A78">
        <w:rPr>
          <w:b/>
          <w:sz w:val="24"/>
          <w:szCs w:val="24"/>
        </w:rPr>
        <w:t>s</w:t>
      </w:r>
      <w:r w:rsidR="00016322" w:rsidRPr="00FD1F7F">
        <w:rPr>
          <w:b/>
          <w:sz w:val="24"/>
          <w:szCs w:val="24"/>
        </w:rPr>
        <w:t xml:space="preserve"> fast</w:t>
      </w:r>
      <w:r w:rsidR="00067F8E">
        <w:rPr>
          <w:b/>
          <w:sz w:val="24"/>
          <w:szCs w:val="24"/>
        </w:rPr>
        <w:t>-</w:t>
      </w:r>
      <w:r w:rsidR="00016322" w:rsidRPr="00FD1F7F">
        <w:rPr>
          <w:b/>
          <w:sz w:val="24"/>
          <w:szCs w:val="24"/>
        </w:rPr>
        <w:t>growing population</w:t>
      </w:r>
      <w:r w:rsidRPr="00FD1F7F">
        <w:rPr>
          <w:b/>
          <w:sz w:val="24"/>
          <w:szCs w:val="24"/>
        </w:rPr>
        <w:t>.</w:t>
      </w:r>
      <w:r w:rsidRPr="009F51DB">
        <w:rPr>
          <w:sz w:val="24"/>
          <w:szCs w:val="24"/>
        </w:rPr>
        <w:t xml:space="preserve"> Located on the southwest coast of West Africa and bordered by Liberia to the southeast and Guinea to the northeast, the country is among the largest producers of such mineral resources as iron ore, diamonds, titanium, bauxite, and gold. Its population is young and very dynamic</w:t>
      </w:r>
      <w:r w:rsidR="00DF0965">
        <w:rPr>
          <w:sz w:val="24"/>
          <w:szCs w:val="24"/>
        </w:rPr>
        <w:t>;</w:t>
      </w:r>
      <w:r w:rsidRPr="009F51DB">
        <w:rPr>
          <w:sz w:val="24"/>
          <w:szCs w:val="24"/>
        </w:rPr>
        <w:t xml:space="preserve"> </w:t>
      </w:r>
      <w:r w:rsidR="00DF0965">
        <w:rPr>
          <w:sz w:val="24"/>
          <w:szCs w:val="24"/>
        </w:rPr>
        <w:t>f</w:t>
      </w:r>
      <w:r w:rsidRPr="009F51DB">
        <w:rPr>
          <w:sz w:val="24"/>
          <w:szCs w:val="24"/>
        </w:rPr>
        <w:t>or the last decade, annual population growth has averaged 2.3 percent. In 2018, the age-dependency ratio was 76 percent</w:t>
      </w:r>
      <w:r w:rsidR="00950B2A">
        <w:rPr>
          <w:sz w:val="24"/>
          <w:szCs w:val="24"/>
        </w:rPr>
        <w:t>—</w:t>
      </w:r>
      <w:r w:rsidRPr="009F51DB">
        <w:rPr>
          <w:sz w:val="24"/>
          <w:szCs w:val="24"/>
        </w:rPr>
        <w:t>above the 72 percent average for fragile and conflict-affected s</w:t>
      </w:r>
      <w:r w:rsidR="00FD2A3D">
        <w:rPr>
          <w:sz w:val="24"/>
          <w:szCs w:val="24"/>
        </w:rPr>
        <w:t>tates</w:t>
      </w:r>
      <w:r w:rsidRPr="009F51DB">
        <w:rPr>
          <w:sz w:val="24"/>
          <w:szCs w:val="24"/>
        </w:rPr>
        <w:t>. With the working-age population growing faster (</w:t>
      </w:r>
      <w:r w:rsidR="0095319B" w:rsidRPr="009F51DB">
        <w:rPr>
          <w:sz w:val="24"/>
          <w:szCs w:val="24"/>
        </w:rPr>
        <w:t>2.8 percent in</w:t>
      </w:r>
      <w:r w:rsidRPr="009F51DB">
        <w:rPr>
          <w:sz w:val="24"/>
          <w:szCs w:val="24"/>
        </w:rPr>
        <w:t xml:space="preserve"> 2017) than the population as a whole (2.2 percent</w:t>
      </w:r>
      <w:r w:rsidR="0095319B" w:rsidRPr="009F51DB">
        <w:rPr>
          <w:sz w:val="24"/>
          <w:szCs w:val="24"/>
        </w:rPr>
        <w:t>)</w:t>
      </w:r>
      <w:r w:rsidRPr="009F51DB">
        <w:rPr>
          <w:sz w:val="24"/>
          <w:szCs w:val="24"/>
        </w:rPr>
        <w:t xml:space="preserve">, Sierra Leone has a pressing need for more </w:t>
      </w:r>
      <w:r w:rsidR="00DC1A97">
        <w:rPr>
          <w:sz w:val="24"/>
          <w:szCs w:val="24"/>
        </w:rPr>
        <w:t xml:space="preserve">and </w:t>
      </w:r>
      <w:r w:rsidR="00FD2A3D">
        <w:rPr>
          <w:sz w:val="24"/>
          <w:szCs w:val="24"/>
        </w:rPr>
        <w:t>better</w:t>
      </w:r>
      <w:r w:rsidRPr="009F51DB">
        <w:rPr>
          <w:sz w:val="24"/>
          <w:szCs w:val="24"/>
        </w:rPr>
        <w:t xml:space="preserve">-paying </w:t>
      </w:r>
      <w:r w:rsidR="00950B2A">
        <w:rPr>
          <w:sz w:val="24"/>
          <w:szCs w:val="24"/>
        </w:rPr>
        <w:t xml:space="preserve">formal </w:t>
      </w:r>
      <w:r w:rsidRPr="009F51DB">
        <w:rPr>
          <w:sz w:val="24"/>
          <w:szCs w:val="24"/>
        </w:rPr>
        <w:t xml:space="preserve">jobs. </w:t>
      </w:r>
    </w:p>
    <w:p w14:paraId="26708624" w14:textId="77777777" w:rsidR="00907BFD" w:rsidRPr="009F51DB" w:rsidRDefault="00907BFD" w:rsidP="00A50E2B">
      <w:pPr>
        <w:spacing w:after="0" w:line="240" w:lineRule="auto"/>
        <w:jc w:val="both"/>
        <w:rPr>
          <w:sz w:val="24"/>
          <w:szCs w:val="24"/>
        </w:rPr>
      </w:pPr>
    </w:p>
    <w:p w14:paraId="45D6D0D2" w14:textId="1C4944B9" w:rsidR="00907BFD" w:rsidRPr="009F51DB" w:rsidRDefault="00907BFD" w:rsidP="00A50E2B">
      <w:pPr>
        <w:spacing w:after="0" w:line="240" w:lineRule="auto"/>
        <w:jc w:val="both"/>
        <w:rPr>
          <w:sz w:val="24"/>
          <w:szCs w:val="24"/>
        </w:rPr>
      </w:pPr>
      <w:r w:rsidRPr="00FD1F7F">
        <w:rPr>
          <w:b/>
          <w:sz w:val="24"/>
          <w:szCs w:val="24"/>
        </w:rPr>
        <w:t>For the last decade</w:t>
      </w:r>
      <w:r w:rsidR="001E504B" w:rsidRPr="00FD1F7F">
        <w:rPr>
          <w:b/>
          <w:sz w:val="24"/>
          <w:szCs w:val="24"/>
        </w:rPr>
        <w:t>,</w:t>
      </w:r>
      <w:r w:rsidRPr="00FD1F7F">
        <w:rPr>
          <w:b/>
          <w:sz w:val="24"/>
          <w:szCs w:val="24"/>
        </w:rPr>
        <w:t xml:space="preserve"> the economy has been expanding at an average annual rate of 5 percent, but volatility and macro imbalances are worrying.</w:t>
      </w:r>
      <w:r w:rsidRPr="009F51DB">
        <w:rPr>
          <w:sz w:val="24"/>
          <w:szCs w:val="24"/>
        </w:rPr>
        <w:t xml:space="preserve"> The high GDP growth is mainly driven by agriculture and mineral production. Despite recent improvements, macroeconomic imbalances have historically been characterized by deficits in </w:t>
      </w:r>
      <w:r w:rsidR="00BC1B3B">
        <w:rPr>
          <w:sz w:val="24"/>
          <w:szCs w:val="24"/>
        </w:rPr>
        <w:t xml:space="preserve">both </w:t>
      </w:r>
      <w:r w:rsidRPr="009F51DB">
        <w:rPr>
          <w:sz w:val="24"/>
          <w:szCs w:val="24"/>
        </w:rPr>
        <w:t xml:space="preserve">fiscal and external balances. As a result, the country is at high risk of debt distress. Real income per capita, estimated at US$469.80 in 2018, </w:t>
      </w:r>
      <w:r w:rsidR="00E4549D">
        <w:rPr>
          <w:sz w:val="24"/>
          <w:szCs w:val="24"/>
        </w:rPr>
        <w:t>is</w:t>
      </w:r>
      <w:r w:rsidRPr="009F51DB">
        <w:rPr>
          <w:sz w:val="24"/>
          <w:szCs w:val="24"/>
        </w:rPr>
        <w:t xml:space="preserve"> </w:t>
      </w:r>
      <w:r w:rsidR="000651C5">
        <w:rPr>
          <w:sz w:val="24"/>
          <w:szCs w:val="24"/>
        </w:rPr>
        <w:t>among</w:t>
      </w:r>
      <w:r w:rsidRPr="009F51DB">
        <w:rPr>
          <w:sz w:val="24"/>
          <w:szCs w:val="24"/>
        </w:rPr>
        <w:t xml:space="preserve"> the lowest in the world and is still well below </w:t>
      </w:r>
      <w:r w:rsidR="00BC1B3B">
        <w:rPr>
          <w:sz w:val="24"/>
          <w:szCs w:val="24"/>
        </w:rPr>
        <w:t>the</w:t>
      </w:r>
      <w:r w:rsidR="00BC1B3B" w:rsidRPr="009F51DB">
        <w:rPr>
          <w:sz w:val="24"/>
          <w:szCs w:val="24"/>
        </w:rPr>
        <w:t xml:space="preserve"> </w:t>
      </w:r>
      <w:r w:rsidRPr="009F51DB">
        <w:rPr>
          <w:sz w:val="24"/>
          <w:szCs w:val="24"/>
        </w:rPr>
        <w:t xml:space="preserve">pre-Ebola level of US$562.80. Human capital </w:t>
      </w:r>
      <w:r w:rsidR="00BC1B3B">
        <w:rPr>
          <w:sz w:val="24"/>
          <w:szCs w:val="24"/>
        </w:rPr>
        <w:t>is</w:t>
      </w:r>
      <w:r w:rsidRPr="009F51DB">
        <w:rPr>
          <w:sz w:val="24"/>
          <w:szCs w:val="24"/>
        </w:rPr>
        <w:t xml:space="preserve"> relatively low</w:t>
      </w:r>
      <w:r w:rsidR="00E4549D">
        <w:rPr>
          <w:sz w:val="24"/>
          <w:szCs w:val="24"/>
        </w:rPr>
        <w:t>,</w:t>
      </w:r>
      <w:r w:rsidRPr="009F51DB">
        <w:rPr>
          <w:sz w:val="24"/>
          <w:szCs w:val="24"/>
        </w:rPr>
        <w:t xml:space="preserve"> and poverty and inequality are high.</w:t>
      </w:r>
    </w:p>
    <w:p w14:paraId="5D15D58A" w14:textId="77777777" w:rsidR="00907BFD" w:rsidRPr="009F51DB" w:rsidRDefault="00907BFD" w:rsidP="00A50E2B">
      <w:pPr>
        <w:spacing w:after="0" w:line="240" w:lineRule="auto"/>
        <w:jc w:val="both"/>
        <w:rPr>
          <w:sz w:val="24"/>
          <w:szCs w:val="24"/>
        </w:rPr>
      </w:pPr>
    </w:p>
    <w:p w14:paraId="29ADF363" w14:textId="43AE6CFE" w:rsidR="00907BFD" w:rsidRPr="009F51DB" w:rsidRDefault="00907BFD" w:rsidP="00A50E2B">
      <w:pPr>
        <w:spacing w:after="0" w:line="240" w:lineRule="auto"/>
        <w:jc w:val="both"/>
        <w:rPr>
          <w:sz w:val="24"/>
          <w:szCs w:val="24"/>
        </w:rPr>
      </w:pPr>
      <w:r w:rsidRPr="00FD1F7F">
        <w:rPr>
          <w:b/>
          <w:sz w:val="24"/>
          <w:szCs w:val="24"/>
        </w:rPr>
        <w:t xml:space="preserve">At the macro level, the distribution of value-added and employment in the economy is </w:t>
      </w:r>
      <w:r w:rsidR="00BC1B3B">
        <w:rPr>
          <w:b/>
          <w:sz w:val="24"/>
          <w:szCs w:val="24"/>
        </w:rPr>
        <w:t>heavily</w:t>
      </w:r>
      <w:r w:rsidR="00BC1B3B" w:rsidRPr="00FD1F7F">
        <w:rPr>
          <w:b/>
          <w:sz w:val="24"/>
          <w:szCs w:val="24"/>
        </w:rPr>
        <w:t xml:space="preserve"> </w:t>
      </w:r>
      <w:r w:rsidRPr="00FD1F7F">
        <w:rPr>
          <w:b/>
          <w:sz w:val="24"/>
          <w:szCs w:val="24"/>
        </w:rPr>
        <w:t>skewed to traditional sectors.</w:t>
      </w:r>
      <w:r w:rsidRPr="009F51DB">
        <w:rPr>
          <w:sz w:val="24"/>
          <w:szCs w:val="24"/>
        </w:rPr>
        <w:t xml:space="preserve"> Agriculture accounts for 60.3 percent of </w:t>
      </w:r>
      <w:r w:rsidR="00AE7767" w:rsidRPr="009F51DB">
        <w:rPr>
          <w:sz w:val="24"/>
          <w:szCs w:val="24"/>
        </w:rPr>
        <w:t>GDP, services</w:t>
      </w:r>
      <w:r w:rsidRPr="009F51DB">
        <w:rPr>
          <w:sz w:val="24"/>
          <w:szCs w:val="24"/>
        </w:rPr>
        <w:t xml:space="preserve"> </w:t>
      </w:r>
      <w:r w:rsidR="00BC1B3B">
        <w:rPr>
          <w:sz w:val="24"/>
          <w:szCs w:val="24"/>
        </w:rPr>
        <w:t xml:space="preserve">for </w:t>
      </w:r>
      <w:r w:rsidRPr="009F51DB">
        <w:rPr>
          <w:sz w:val="24"/>
          <w:szCs w:val="24"/>
        </w:rPr>
        <w:t xml:space="preserve">32.4 percent, and industry for 5.1 percent. Agriculture also employs more than 58 percent of Sierra Leone’s labor force, compared to 35.4 percent in services and 5.7 percent in industry. </w:t>
      </w:r>
      <w:r w:rsidR="000348D2">
        <w:rPr>
          <w:sz w:val="24"/>
          <w:szCs w:val="24"/>
        </w:rPr>
        <w:t>H</w:t>
      </w:r>
      <w:r w:rsidRPr="009F51DB">
        <w:rPr>
          <w:sz w:val="24"/>
          <w:szCs w:val="24"/>
        </w:rPr>
        <w:t>istorically</w:t>
      </w:r>
      <w:r w:rsidR="000348D2">
        <w:rPr>
          <w:sz w:val="24"/>
          <w:szCs w:val="24"/>
        </w:rPr>
        <w:t>,</w:t>
      </w:r>
      <w:r w:rsidRPr="009F51DB">
        <w:rPr>
          <w:sz w:val="24"/>
          <w:szCs w:val="24"/>
        </w:rPr>
        <w:t xml:space="preserve"> </w:t>
      </w:r>
      <w:r w:rsidR="000348D2">
        <w:rPr>
          <w:sz w:val="24"/>
          <w:szCs w:val="24"/>
        </w:rPr>
        <w:t xml:space="preserve">however, </w:t>
      </w:r>
      <w:r w:rsidRPr="009F51DB">
        <w:rPr>
          <w:sz w:val="24"/>
          <w:szCs w:val="24"/>
        </w:rPr>
        <w:t xml:space="preserve">labor productivity has </w:t>
      </w:r>
      <w:r w:rsidR="0095319B" w:rsidRPr="009F51DB">
        <w:rPr>
          <w:sz w:val="24"/>
          <w:szCs w:val="24"/>
        </w:rPr>
        <w:t xml:space="preserve">been </w:t>
      </w:r>
      <w:r w:rsidRPr="009F51DB">
        <w:rPr>
          <w:sz w:val="24"/>
          <w:szCs w:val="24"/>
        </w:rPr>
        <w:t xml:space="preserve">lowest in agriculture. Much of Sierra Leone’s aggregate output growth has been driven by within-sector growth; there has been </w:t>
      </w:r>
      <w:r w:rsidR="00AE7767" w:rsidRPr="009F51DB">
        <w:rPr>
          <w:sz w:val="24"/>
          <w:szCs w:val="24"/>
        </w:rPr>
        <w:t>little structural</w:t>
      </w:r>
      <w:r w:rsidRPr="009F51DB">
        <w:rPr>
          <w:sz w:val="24"/>
          <w:szCs w:val="24"/>
        </w:rPr>
        <w:t xml:space="preserve"> transformation. Promoting economic diversification to reallocate resources (capital and labor) from low- to high-productivity sectors would promote growth in GDP per capita and reduce poverty.</w:t>
      </w:r>
    </w:p>
    <w:p w14:paraId="115EF828" w14:textId="77777777" w:rsidR="00907BFD" w:rsidRPr="009F51DB" w:rsidRDefault="00907BFD" w:rsidP="00A50E2B">
      <w:pPr>
        <w:spacing w:after="0" w:line="240" w:lineRule="auto"/>
        <w:jc w:val="both"/>
        <w:rPr>
          <w:sz w:val="24"/>
          <w:szCs w:val="24"/>
        </w:rPr>
      </w:pPr>
    </w:p>
    <w:p w14:paraId="0C37D386" w14:textId="54D52FEA" w:rsidR="00907BFD" w:rsidRDefault="00907BFD" w:rsidP="00A50E2B">
      <w:pPr>
        <w:spacing w:after="0" w:line="240" w:lineRule="auto"/>
        <w:jc w:val="both"/>
        <w:rPr>
          <w:sz w:val="24"/>
          <w:szCs w:val="24"/>
        </w:rPr>
      </w:pPr>
      <w:r w:rsidRPr="00FD1F7F">
        <w:rPr>
          <w:b/>
          <w:sz w:val="24"/>
          <w:szCs w:val="24"/>
        </w:rPr>
        <w:t xml:space="preserve">At the micro level, </w:t>
      </w:r>
      <w:r w:rsidR="000348D2">
        <w:rPr>
          <w:b/>
          <w:sz w:val="24"/>
          <w:szCs w:val="24"/>
        </w:rPr>
        <w:t xml:space="preserve">in Sierra Leone </w:t>
      </w:r>
      <w:r w:rsidRPr="00FD1F7F">
        <w:rPr>
          <w:b/>
          <w:sz w:val="24"/>
          <w:szCs w:val="24"/>
        </w:rPr>
        <w:t>labor productivity in manufacturing tends to be lower than in other African countries.</w:t>
      </w:r>
      <w:r w:rsidR="00411A3C">
        <w:rPr>
          <w:sz w:val="24"/>
          <w:szCs w:val="24"/>
        </w:rPr>
        <w:t xml:space="preserve"> </w:t>
      </w:r>
      <w:r w:rsidRPr="009F51DB">
        <w:rPr>
          <w:sz w:val="24"/>
          <w:szCs w:val="24"/>
        </w:rPr>
        <w:t xml:space="preserve">The median manufacturing firm in Sierra Leone has a value-added </w:t>
      </w:r>
      <w:r w:rsidR="008945DF">
        <w:rPr>
          <w:sz w:val="24"/>
          <w:szCs w:val="24"/>
        </w:rPr>
        <w:t xml:space="preserve">(VA) </w:t>
      </w:r>
      <w:r w:rsidRPr="009F51DB">
        <w:rPr>
          <w:sz w:val="24"/>
          <w:szCs w:val="24"/>
        </w:rPr>
        <w:t xml:space="preserve">per worker of US$779.96, compared to $8,442.12 in Côte d’Ivoire, $6,897.31 in Benin, $6,325.52 in Senegal, and $3,921.86 in Cameroon. </w:t>
      </w:r>
      <w:r w:rsidR="007510E5">
        <w:rPr>
          <w:sz w:val="24"/>
          <w:szCs w:val="24"/>
        </w:rPr>
        <w:t xml:space="preserve">Between 2009 and 2017 labor productivity in the country’s </w:t>
      </w:r>
      <w:r w:rsidRPr="009F51DB">
        <w:rPr>
          <w:sz w:val="24"/>
          <w:szCs w:val="24"/>
        </w:rPr>
        <w:t>manufactur</w:t>
      </w:r>
      <w:r w:rsidR="007510E5">
        <w:rPr>
          <w:sz w:val="24"/>
          <w:szCs w:val="24"/>
        </w:rPr>
        <w:t xml:space="preserve">ers </w:t>
      </w:r>
      <w:r w:rsidRPr="009F51DB">
        <w:rPr>
          <w:sz w:val="24"/>
          <w:szCs w:val="24"/>
        </w:rPr>
        <w:t>fell</w:t>
      </w:r>
      <w:r w:rsidR="002A4EB8">
        <w:rPr>
          <w:sz w:val="24"/>
          <w:szCs w:val="24"/>
        </w:rPr>
        <w:t xml:space="preserve">; it also varies considerably by firm. </w:t>
      </w:r>
      <w:r w:rsidRPr="009F51DB">
        <w:rPr>
          <w:sz w:val="24"/>
          <w:szCs w:val="24"/>
        </w:rPr>
        <w:t>By far the mo</w:t>
      </w:r>
      <w:r w:rsidR="0095319B" w:rsidRPr="009F51DB">
        <w:rPr>
          <w:sz w:val="24"/>
          <w:szCs w:val="24"/>
        </w:rPr>
        <w:t>st</w:t>
      </w:r>
      <w:r w:rsidRPr="009F51DB">
        <w:rPr>
          <w:sz w:val="24"/>
          <w:szCs w:val="24"/>
        </w:rPr>
        <w:t xml:space="preserve"> productive manufacturing industry is p</w:t>
      </w:r>
      <w:r w:rsidR="0095319B" w:rsidRPr="009F51DB">
        <w:rPr>
          <w:sz w:val="24"/>
          <w:szCs w:val="24"/>
        </w:rPr>
        <w:t>lastics and</w:t>
      </w:r>
      <w:r w:rsidRPr="009F51DB">
        <w:rPr>
          <w:sz w:val="24"/>
          <w:szCs w:val="24"/>
        </w:rPr>
        <w:t xml:space="preserve"> rubber, with a median VA per worker of $4,558.20</w:t>
      </w:r>
      <w:r w:rsidR="008945DF">
        <w:rPr>
          <w:sz w:val="24"/>
          <w:szCs w:val="24"/>
        </w:rPr>
        <w:t>. T</w:t>
      </w:r>
      <w:r w:rsidRPr="009F51DB">
        <w:rPr>
          <w:sz w:val="24"/>
          <w:szCs w:val="24"/>
        </w:rPr>
        <w:t>he least productive is garments</w:t>
      </w:r>
      <w:r w:rsidR="0095319B" w:rsidRPr="009F51DB">
        <w:rPr>
          <w:sz w:val="24"/>
          <w:szCs w:val="24"/>
        </w:rPr>
        <w:t>,</w:t>
      </w:r>
      <w:r w:rsidRPr="009F51DB">
        <w:rPr>
          <w:sz w:val="24"/>
          <w:szCs w:val="24"/>
        </w:rPr>
        <w:t xml:space="preserve"> with a median VA of </w:t>
      </w:r>
      <w:r w:rsidR="008945DF">
        <w:rPr>
          <w:sz w:val="24"/>
          <w:szCs w:val="24"/>
        </w:rPr>
        <w:t>just</w:t>
      </w:r>
      <w:r w:rsidR="008945DF" w:rsidRPr="009F51DB">
        <w:rPr>
          <w:sz w:val="24"/>
          <w:szCs w:val="24"/>
        </w:rPr>
        <w:t xml:space="preserve"> </w:t>
      </w:r>
      <w:r w:rsidRPr="009F51DB">
        <w:rPr>
          <w:sz w:val="24"/>
          <w:szCs w:val="24"/>
        </w:rPr>
        <w:t>$381.4</w:t>
      </w:r>
      <w:r w:rsidR="0095319B" w:rsidRPr="009F51DB">
        <w:rPr>
          <w:sz w:val="24"/>
          <w:szCs w:val="24"/>
        </w:rPr>
        <w:t>0</w:t>
      </w:r>
      <w:r w:rsidRPr="009F51DB">
        <w:rPr>
          <w:sz w:val="24"/>
          <w:szCs w:val="24"/>
        </w:rPr>
        <w:t>. Moreover, exporting firms are more productive than non</w:t>
      </w:r>
      <w:r w:rsidR="0097137D">
        <w:rPr>
          <w:sz w:val="24"/>
          <w:szCs w:val="24"/>
        </w:rPr>
        <w:t>-</w:t>
      </w:r>
      <w:r w:rsidRPr="009F51DB">
        <w:rPr>
          <w:sz w:val="24"/>
          <w:szCs w:val="24"/>
        </w:rPr>
        <w:t>exporters, formal firms more productive than informal, and firms in the Western Urban region much more productive than those elsewhere</w:t>
      </w:r>
      <w:r w:rsidR="0095319B" w:rsidRPr="009F51DB">
        <w:rPr>
          <w:sz w:val="24"/>
          <w:szCs w:val="24"/>
        </w:rPr>
        <w:t xml:space="preserve"> in the country</w:t>
      </w:r>
      <w:r w:rsidRPr="009F51DB">
        <w:rPr>
          <w:sz w:val="24"/>
          <w:szCs w:val="24"/>
        </w:rPr>
        <w:t xml:space="preserve">. </w:t>
      </w:r>
      <w:r w:rsidR="00275000">
        <w:rPr>
          <w:sz w:val="24"/>
          <w:szCs w:val="24"/>
        </w:rPr>
        <w:t>In general, too, l</w:t>
      </w:r>
      <w:r w:rsidRPr="009F51DB">
        <w:rPr>
          <w:sz w:val="24"/>
          <w:szCs w:val="24"/>
        </w:rPr>
        <w:t>abor productivity increases with firm size and age.</w:t>
      </w:r>
      <w:r w:rsidR="00275000">
        <w:rPr>
          <w:sz w:val="24"/>
          <w:szCs w:val="24"/>
        </w:rPr>
        <w:t xml:space="preserve"> </w:t>
      </w:r>
      <w:r w:rsidRPr="009F51DB">
        <w:rPr>
          <w:sz w:val="24"/>
          <w:szCs w:val="24"/>
        </w:rPr>
        <w:t xml:space="preserve">Employment in manufacturing also varies by industry. The median chemical firm employs 101 permanent, full-time workers, and is by far the most important creator of jobs. </w:t>
      </w:r>
    </w:p>
    <w:p w14:paraId="048DB727" w14:textId="77777777" w:rsidR="00275000" w:rsidRPr="009F51DB" w:rsidRDefault="00275000" w:rsidP="00A50E2B">
      <w:pPr>
        <w:spacing w:after="0" w:line="240" w:lineRule="auto"/>
        <w:jc w:val="both"/>
        <w:rPr>
          <w:sz w:val="24"/>
          <w:szCs w:val="24"/>
        </w:rPr>
      </w:pPr>
    </w:p>
    <w:p w14:paraId="54BA7C6B" w14:textId="2FCDB9ED" w:rsidR="00907BFD" w:rsidRDefault="00907BFD" w:rsidP="00A50E2B">
      <w:pPr>
        <w:spacing w:after="0" w:line="240" w:lineRule="auto"/>
        <w:jc w:val="both"/>
        <w:rPr>
          <w:sz w:val="24"/>
          <w:szCs w:val="24"/>
        </w:rPr>
      </w:pPr>
      <w:r w:rsidRPr="009F51DB">
        <w:rPr>
          <w:sz w:val="24"/>
          <w:szCs w:val="24"/>
        </w:rPr>
        <w:lastRenderedPageBreak/>
        <w:t>Most Sierra Leonean manufacturing firms report that the steepest barriers they faced in 2018 were access to finance (33.</w:t>
      </w:r>
      <w:r w:rsidR="00F602D3">
        <w:rPr>
          <w:sz w:val="24"/>
          <w:szCs w:val="24"/>
        </w:rPr>
        <w:t>6</w:t>
      </w:r>
      <w:r w:rsidR="0099449C">
        <w:rPr>
          <w:sz w:val="24"/>
          <w:szCs w:val="24"/>
        </w:rPr>
        <w:t xml:space="preserve"> </w:t>
      </w:r>
      <w:r w:rsidR="00053DB2">
        <w:rPr>
          <w:sz w:val="24"/>
          <w:szCs w:val="24"/>
        </w:rPr>
        <w:t>percent</w:t>
      </w:r>
      <w:r w:rsidRPr="009F51DB">
        <w:rPr>
          <w:sz w:val="24"/>
          <w:szCs w:val="24"/>
        </w:rPr>
        <w:t>), access to electricity (17.</w:t>
      </w:r>
      <w:r w:rsidR="00053DB2">
        <w:rPr>
          <w:sz w:val="24"/>
          <w:szCs w:val="24"/>
        </w:rPr>
        <w:t>8</w:t>
      </w:r>
      <w:r w:rsidR="0099449C">
        <w:rPr>
          <w:sz w:val="24"/>
          <w:szCs w:val="24"/>
        </w:rPr>
        <w:t xml:space="preserve"> </w:t>
      </w:r>
      <w:r w:rsidR="00053DB2">
        <w:rPr>
          <w:sz w:val="24"/>
          <w:szCs w:val="24"/>
        </w:rPr>
        <w:t>percent</w:t>
      </w:r>
      <w:r w:rsidRPr="009F51DB">
        <w:rPr>
          <w:sz w:val="24"/>
          <w:szCs w:val="24"/>
        </w:rPr>
        <w:t>), and corruption (11.8</w:t>
      </w:r>
      <w:r w:rsidR="00275000">
        <w:rPr>
          <w:sz w:val="24"/>
          <w:szCs w:val="24"/>
        </w:rPr>
        <w:t xml:space="preserve"> </w:t>
      </w:r>
      <w:r w:rsidR="00053DB2">
        <w:rPr>
          <w:sz w:val="24"/>
          <w:szCs w:val="24"/>
        </w:rPr>
        <w:t>percent</w:t>
      </w:r>
      <w:r w:rsidRPr="009F51DB">
        <w:rPr>
          <w:sz w:val="24"/>
          <w:szCs w:val="24"/>
        </w:rPr>
        <w:t>); but the importance of these obstacles varies by firm characteristics</w:t>
      </w:r>
      <w:r w:rsidR="0033638F">
        <w:rPr>
          <w:sz w:val="24"/>
          <w:szCs w:val="24"/>
        </w:rPr>
        <w:t xml:space="preserve">. </w:t>
      </w:r>
      <w:r w:rsidR="004269DF">
        <w:rPr>
          <w:sz w:val="24"/>
          <w:szCs w:val="24"/>
        </w:rPr>
        <w:t xml:space="preserve">For instance, </w:t>
      </w:r>
      <w:r w:rsidR="0033638F">
        <w:rPr>
          <w:sz w:val="24"/>
          <w:szCs w:val="24"/>
        </w:rPr>
        <w:t xml:space="preserve">of </w:t>
      </w:r>
      <w:r w:rsidR="00576A54">
        <w:rPr>
          <w:sz w:val="24"/>
          <w:szCs w:val="24"/>
        </w:rPr>
        <w:t>the 33.</w:t>
      </w:r>
      <w:r w:rsidR="00707CB8">
        <w:rPr>
          <w:sz w:val="24"/>
          <w:szCs w:val="24"/>
        </w:rPr>
        <w:t>6 percent of firms</w:t>
      </w:r>
      <w:r w:rsidR="00AF5E16">
        <w:rPr>
          <w:sz w:val="24"/>
          <w:szCs w:val="24"/>
        </w:rPr>
        <w:t xml:space="preserve"> affected by the lack of access to finance</w:t>
      </w:r>
      <w:r w:rsidR="00707CB8">
        <w:rPr>
          <w:sz w:val="24"/>
          <w:szCs w:val="24"/>
        </w:rPr>
        <w:t xml:space="preserve">, </w:t>
      </w:r>
      <w:r w:rsidR="00591D14">
        <w:rPr>
          <w:sz w:val="24"/>
          <w:szCs w:val="24"/>
        </w:rPr>
        <w:t xml:space="preserve">only 8.4 percent </w:t>
      </w:r>
      <w:r w:rsidR="00AF5E16">
        <w:rPr>
          <w:sz w:val="24"/>
          <w:szCs w:val="24"/>
        </w:rPr>
        <w:t xml:space="preserve">are </w:t>
      </w:r>
      <w:r w:rsidR="00591D14">
        <w:rPr>
          <w:sz w:val="24"/>
          <w:szCs w:val="24"/>
        </w:rPr>
        <w:t>e</w:t>
      </w:r>
      <w:r w:rsidR="004269DF">
        <w:rPr>
          <w:sz w:val="24"/>
          <w:szCs w:val="24"/>
        </w:rPr>
        <w:t>xporters</w:t>
      </w:r>
      <w:r w:rsidR="00AF5E16">
        <w:rPr>
          <w:sz w:val="24"/>
          <w:szCs w:val="24"/>
        </w:rPr>
        <w:t xml:space="preserve">. </w:t>
      </w:r>
      <w:r w:rsidR="00A03A52">
        <w:rPr>
          <w:sz w:val="24"/>
          <w:szCs w:val="24"/>
        </w:rPr>
        <w:t>Of the</w:t>
      </w:r>
      <w:r w:rsidR="00317A84">
        <w:rPr>
          <w:sz w:val="24"/>
          <w:szCs w:val="24"/>
        </w:rPr>
        <w:t xml:space="preserve"> 17.8 percent of firms reporting </w:t>
      </w:r>
      <w:r w:rsidR="007E4733">
        <w:rPr>
          <w:sz w:val="24"/>
          <w:szCs w:val="24"/>
        </w:rPr>
        <w:t xml:space="preserve">access to electricity as a major constraint, only 3.1 percent </w:t>
      </w:r>
      <w:r w:rsidR="00241F64">
        <w:rPr>
          <w:sz w:val="24"/>
          <w:szCs w:val="24"/>
        </w:rPr>
        <w:t>are exporter</w:t>
      </w:r>
      <w:r w:rsidR="00BD0E98">
        <w:rPr>
          <w:sz w:val="24"/>
          <w:szCs w:val="24"/>
        </w:rPr>
        <w:t>s</w:t>
      </w:r>
      <w:r w:rsidR="008B2A8F">
        <w:rPr>
          <w:sz w:val="24"/>
          <w:szCs w:val="24"/>
        </w:rPr>
        <w:t>; and of th</w:t>
      </w:r>
      <w:r w:rsidR="004B38FA">
        <w:rPr>
          <w:sz w:val="24"/>
          <w:szCs w:val="24"/>
        </w:rPr>
        <w:t xml:space="preserve">e 11.8 percent </w:t>
      </w:r>
      <w:r w:rsidR="008B2A8F">
        <w:rPr>
          <w:sz w:val="24"/>
          <w:szCs w:val="24"/>
        </w:rPr>
        <w:t>concerned about</w:t>
      </w:r>
      <w:r w:rsidR="004B38FA">
        <w:rPr>
          <w:sz w:val="24"/>
          <w:szCs w:val="24"/>
        </w:rPr>
        <w:t xml:space="preserve"> corruption, just 1.6 percent export.</w:t>
      </w:r>
      <w:r w:rsidR="008B2A8F">
        <w:rPr>
          <w:sz w:val="24"/>
          <w:szCs w:val="24"/>
        </w:rPr>
        <w:t xml:space="preserve"> </w:t>
      </w:r>
    </w:p>
    <w:p w14:paraId="480FAB7B" w14:textId="77777777" w:rsidR="008B2A8F" w:rsidRPr="009F51DB" w:rsidRDefault="008B2A8F" w:rsidP="00A50E2B">
      <w:pPr>
        <w:spacing w:after="0" w:line="240" w:lineRule="auto"/>
        <w:jc w:val="both"/>
        <w:rPr>
          <w:sz w:val="24"/>
          <w:szCs w:val="24"/>
        </w:rPr>
      </w:pPr>
    </w:p>
    <w:p w14:paraId="78D77383" w14:textId="44C31AAC" w:rsidR="00EA4FBA" w:rsidRPr="00C772FF" w:rsidRDefault="00EA4FBA" w:rsidP="00A50E2B">
      <w:pPr>
        <w:spacing w:line="240" w:lineRule="auto"/>
        <w:jc w:val="both"/>
        <w:rPr>
          <w:rFonts w:ascii="Calibri" w:eastAsia="Calibri" w:hAnsi="Calibri" w:cs="Times New Roman"/>
          <w:sz w:val="24"/>
          <w:szCs w:val="24"/>
        </w:rPr>
      </w:pPr>
      <w:r w:rsidRPr="00C772FF">
        <w:rPr>
          <w:rFonts w:ascii="Calibri" w:eastAsia="Calibri" w:hAnsi="Calibri" w:cs="Times New Roman"/>
          <w:b/>
          <w:sz w:val="24"/>
          <w:szCs w:val="24"/>
        </w:rPr>
        <w:t xml:space="preserve">To </w:t>
      </w:r>
      <w:r w:rsidR="001355B7">
        <w:rPr>
          <w:rFonts w:ascii="Calibri" w:eastAsia="Calibri" w:hAnsi="Calibri" w:cs="Times New Roman"/>
          <w:b/>
          <w:sz w:val="24"/>
          <w:szCs w:val="24"/>
        </w:rPr>
        <w:t>diversify its</w:t>
      </w:r>
      <w:r w:rsidR="001355B7" w:rsidRPr="00C772FF">
        <w:rPr>
          <w:rFonts w:ascii="Calibri" w:eastAsia="Calibri" w:hAnsi="Calibri" w:cs="Times New Roman"/>
          <w:b/>
          <w:sz w:val="24"/>
          <w:szCs w:val="24"/>
        </w:rPr>
        <w:t xml:space="preserve"> </w:t>
      </w:r>
      <w:r w:rsidRPr="00C772FF">
        <w:rPr>
          <w:rFonts w:ascii="Calibri" w:eastAsia="Calibri" w:hAnsi="Calibri" w:cs="Times New Roman"/>
          <w:b/>
          <w:sz w:val="24"/>
          <w:szCs w:val="24"/>
        </w:rPr>
        <w:t>econom</w:t>
      </w:r>
      <w:r w:rsidR="001355B7">
        <w:rPr>
          <w:rFonts w:ascii="Calibri" w:eastAsia="Calibri" w:hAnsi="Calibri" w:cs="Times New Roman"/>
          <w:b/>
          <w:sz w:val="24"/>
          <w:szCs w:val="24"/>
        </w:rPr>
        <w:t>y</w:t>
      </w:r>
      <w:r w:rsidRPr="00C772FF">
        <w:rPr>
          <w:rFonts w:ascii="Calibri" w:eastAsia="Calibri" w:hAnsi="Calibri" w:cs="Times New Roman"/>
          <w:b/>
          <w:sz w:val="24"/>
          <w:szCs w:val="24"/>
        </w:rPr>
        <w:t xml:space="preserve">, Sierra Leone </w:t>
      </w:r>
      <w:r w:rsidR="007F0E38">
        <w:rPr>
          <w:rFonts w:ascii="Calibri" w:eastAsia="Calibri" w:hAnsi="Calibri" w:cs="Times New Roman"/>
          <w:b/>
          <w:sz w:val="24"/>
          <w:szCs w:val="24"/>
        </w:rPr>
        <w:t>must make</w:t>
      </w:r>
      <w:r w:rsidRPr="00C772FF">
        <w:rPr>
          <w:rFonts w:ascii="Calibri" w:eastAsia="Calibri" w:hAnsi="Calibri" w:cs="Times New Roman"/>
          <w:b/>
          <w:sz w:val="24"/>
          <w:szCs w:val="24"/>
        </w:rPr>
        <w:t xml:space="preserve"> </w:t>
      </w:r>
      <w:r w:rsidR="001355B7">
        <w:rPr>
          <w:rFonts w:ascii="Calibri" w:eastAsia="Calibri" w:hAnsi="Calibri" w:cs="Times New Roman"/>
          <w:b/>
          <w:sz w:val="24"/>
          <w:szCs w:val="24"/>
        </w:rPr>
        <w:t>agriculture</w:t>
      </w:r>
      <w:r w:rsidRPr="00C772FF">
        <w:rPr>
          <w:rFonts w:ascii="Calibri" w:eastAsia="Calibri" w:hAnsi="Calibri" w:cs="Times New Roman"/>
          <w:b/>
          <w:sz w:val="24"/>
          <w:szCs w:val="24"/>
        </w:rPr>
        <w:t xml:space="preserve"> </w:t>
      </w:r>
      <w:r w:rsidR="007F0E38">
        <w:rPr>
          <w:rFonts w:ascii="Calibri" w:eastAsia="Calibri" w:hAnsi="Calibri" w:cs="Times New Roman"/>
          <w:b/>
          <w:sz w:val="24"/>
          <w:szCs w:val="24"/>
        </w:rPr>
        <w:t xml:space="preserve">more productive </w:t>
      </w:r>
      <w:r w:rsidRPr="00C772FF">
        <w:rPr>
          <w:rFonts w:ascii="Calibri" w:eastAsia="Calibri" w:hAnsi="Calibri" w:cs="Times New Roman"/>
          <w:b/>
          <w:sz w:val="24"/>
          <w:szCs w:val="24"/>
        </w:rPr>
        <w:t xml:space="preserve">and support </w:t>
      </w:r>
      <w:r w:rsidR="00A1196D" w:rsidRPr="00C772FF">
        <w:rPr>
          <w:rFonts w:ascii="Calibri" w:eastAsia="Calibri" w:hAnsi="Calibri" w:cs="Times New Roman"/>
          <w:b/>
          <w:sz w:val="24"/>
          <w:szCs w:val="24"/>
        </w:rPr>
        <w:t>agribusinesses</w:t>
      </w:r>
      <w:r w:rsidR="007F0E38">
        <w:rPr>
          <w:rFonts w:ascii="Calibri" w:eastAsia="Calibri" w:hAnsi="Calibri" w:cs="Times New Roman"/>
          <w:b/>
          <w:sz w:val="24"/>
          <w:szCs w:val="24"/>
        </w:rPr>
        <w:t xml:space="preserve">; to </w:t>
      </w:r>
      <w:r w:rsidR="004C2996">
        <w:rPr>
          <w:rFonts w:ascii="Calibri" w:eastAsia="Calibri" w:hAnsi="Calibri" w:cs="Times New Roman"/>
          <w:b/>
          <w:sz w:val="24"/>
          <w:szCs w:val="24"/>
        </w:rPr>
        <w:t>make</w:t>
      </w:r>
      <w:r w:rsidR="007F0E38">
        <w:rPr>
          <w:rFonts w:ascii="Calibri" w:eastAsia="Calibri" w:hAnsi="Calibri" w:cs="Times New Roman"/>
          <w:b/>
          <w:sz w:val="24"/>
          <w:szCs w:val="24"/>
        </w:rPr>
        <w:t xml:space="preserve"> manufacturing</w:t>
      </w:r>
      <w:r w:rsidR="004C2996">
        <w:rPr>
          <w:rFonts w:ascii="Calibri" w:eastAsia="Calibri" w:hAnsi="Calibri" w:cs="Times New Roman"/>
          <w:b/>
          <w:sz w:val="24"/>
          <w:szCs w:val="24"/>
        </w:rPr>
        <w:t xml:space="preserve"> more productive</w:t>
      </w:r>
      <w:r w:rsidR="007F0E38">
        <w:rPr>
          <w:rFonts w:ascii="Calibri" w:eastAsia="Calibri" w:hAnsi="Calibri" w:cs="Times New Roman"/>
          <w:b/>
          <w:sz w:val="24"/>
          <w:szCs w:val="24"/>
        </w:rPr>
        <w:t xml:space="preserve">, </w:t>
      </w:r>
      <w:r w:rsidRPr="00C772FF">
        <w:rPr>
          <w:rFonts w:ascii="Calibri" w:eastAsia="Calibri" w:hAnsi="Calibri" w:cs="Times New Roman"/>
          <w:b/>
          <w:sz w:val="24"/>
          <w:szCs w:val="24"/>
        </w:rPr>
        <w:t xml:space="preserve">value </w:t>
      </w:r>
      <w:r w:rsidR="007F0E38">
        <w:rPr>
          <w:rFonts w:ascii="Calibri" w:eastAsia="Calibri" w:hAnsi="Calibri" w:cs="Times New Roman"/>
          <w:b/>
          <w:sz w:val="24"/>
          <w:szCs w:val="24"/>
        </w:rPr>
        <w:t xml:space="preserve">must be added </w:t>
      </w:r>
      <w:r w:rsidRPr="00C772FF">
        <w:rPr>
          <w:rFonts w:ascii="Calibri" w:eastAsia="Calibri" w:hAnsi="Calibri" w:cs="Times New Roman"/>
          <w:b/>
          <w:sz w:val="24"/>
          <w:szCs w:val="24"/>
        </w:rPr>
        <w:t>to key products</w:t>
      </w:r>
      <w:r w:rsidR="00EC1228">
        <w:rPr>
          <w:rFonts w:ascii="Calibri" w:eastAsia="Calibri" w:hAnsi="Calibri" w:cs="Times New Roman"/>
          <w:b/>
          <w:sz w:val="24"/>
          <w:szCs w:val="24"/>
        </w:rPr>
        <w:t>.</w:t>
      </w:r>
      <w:r w:rsidRPr="00C772FF">
        <w:rPr>
          <w:rFonts w:ascii="Calibri" w:eastAsia="Calibri" w:hAnsi="Calibri" w:cs="Times New Roman"/>
          <w:sz w:val="24"/>
          <w:szCs w:val="24"/>
        </w:rPr>
        <w:t xml:space="preserve"> </w:t>
      </w:r>
      <w:r w:rsidR="00592BAA">
        <w:rPr>
          <w:rFonts w:ascii="Calibri" w:eastAsia="Calibri" w:hAnsi="Calibri" w:cs="Times New Roman"/>
          <w:sz w:val="24"/>
          <w:szCs w:val="24"/>
        </w:rPr>
        <w:t>From an economic fitness point of view</w:t>
      </w:r>
      <w:r w:rsidR="004C2996">
        <w:rPr>
          <w:rFonts w:ascii="Calibri" w:eastAsia="Calibri" w:hAnsi="Calibri" w:cs="Times New Roman"/>
          <w:sz w:val="24"/>
          <w:szCs w:val="24"/>
        </w:rPr>
        <w:t>.</w:t>
      </w:r>
      <w:r w:rsidR="00592BAA">
        <w:rPr>
          <w:rFonts w:ascii="Calibri" w:eastAsia="Calibri" w:hAnsi="Calibri" w:cs="Times New Roman"/>
          <w:sz w:val="24"/>
          <w:szCs w:val="24"/>
        </w:rPr>
        <w:t xml:space="preserve"> t</w:t>
      </w:r>
      <w:r w:rsidRPr="00C772FF">
        <w:rPr>
          <w:rFonts w:ascii="Calibri" w:eastAsia="Calibri" w:hAnsi="Calibri" w:cs="Times New Roman"/>
          <w:sz w:val="24"/>
          <w:szCs w:val="24"/>
        </w:rPr>
        <w:t xml:space="preserve">he </w:t>
      </w:r>
      <w:r w:rsidR="00B16B69">
        <w:rPr>
          <w:rFonts w:ascii="Calibri" w:eastAsia="Calibri" w:hAnsi="Calibri" w:cs="Times New Roman"/>
          <w:sz w:val="24"/>
          <w:szCs w:val="24"/>
        </w:rPr>
        <w:t>analysis r</w:t>
      </w:r>
      <w:r w:rsidRPr="00C772FF">
        <w:rPr>
          <w:rFonts w:ascii="Calibri" w:eastAsia="Calibri" w:hAnsi="Calibri" w:cs="Times New Roman"/>
          <w:sz w:val="24"/>
          <w:szCs w:val="24"/>
        </w:rPr>
        <w:t>eport</w:t>
      </w:r>
      <w:r w:rsidR="00592BAA">
        <w:rPr>
          <w:rFonts w:ascii="Calibri" w:eastAsia="Calibri" w:hAnsi="Calibri" w:cs="Times New Roman"/>
          <w:sz w:val="24"/>
          <w:szCs w:val="24"/>
        </w:rPr>
        <w:t>ed here</w:t>
      </w:r>
      <w:r w:rsidRPr="00C772FF">
        <w:rPr>
          <w:rFonts w:ascii="Calibri" w:eastAsia="Calibri" w:hAnsi="Calibri" w:cs="Times New Roman"/>
          <w:sz w:val="24"/>
          <w:szCs w:val="24"/>
        </w:rPr>
        <w:t xml:space="preserve"> </w:t>
      </w:r>
      <w:r w:rsidR="00B16B69">
        <w:rPr>
          <w:rFonts w:ascii="Calibri" w:eastAsia="Calibri" w:hAnsi="Calibri" w:cs="Times New Roman"/>
          <w:sz w:val="24"/>
          <w:szCs w:val="24"/>
        </w:rPr>
        <w:t>suggests</w:t>
      </w:r>
      <w:r w:rsidRPr="00C772FF">
        <w:rPr>
          <w:rFonts w:ascii="Calibri" w:eastAsia="Calibri" w:hAnsi="Calibri" w:cs="Times New Roman"/>
          <w:sz w:val="24"/>
          <w:szCs w:val="24"/>
        </w:rPr>
        <w:t xml:space="preserve"> that agriculture is the most desirable sector for diversification</w:t>
      </w:r>
      <w:r w:rsidR="00B16B69">
        <w:rPr>
          <w:rFonts w:ascii="Calibri" w:eastAsia="Calibri" w:hAnsi="Calibri" w:cs="Times New Roman"/>
          <w:sz w:val="24"/>
          <w:szCs w:val="24"/>
        </w:rPr>
        <w:t>.</w:t>
      </w:r>
      <w:r w:rsidRPr="00C772FF">
        <w:rPr>
          <w:rFonts w:ascii="Calibri" w:eastAsia="Calibri" w:hAnsi="Calibri" w:cs="Times New Roman"/>
          <w:sz w:val="24"/>
          <w:szCs w:val="24"/>
        </w:rPr>
        <w:t xml:space="preserve"> </w:t>
      </w:r>
      <w:r w:rsidR="00592BAA">
        <w:rPr>
          <w:rFonts w:ascii="Calibri" w:eastAsia="Calibri" w:hAnsi="Calibri" w:cs="Times New Roman"/>
          <w:sz w:val="24"/>
          <w:szCs w:val="24"/>
        </w:rPr>
        <w:t xml:space="preserve">Making it more </w:t>
      </w:r>
      <w:r w:rsidRPr="00C772FF">
        <w:rPr>
          <w:rFonts w:ascii="Calibri" w:eastAsia="Calibri" w:hAnsi="Calibri" w:cs="Times New Roman"/>
          <w:sz w:val="24"/>
          <w:szCs w:val="24"/>
        </w:rPr>
        <w:t>productiv</w:t>
      </w:r>
      <w:r w:rsidR="00592BAA">
        <w:rPr>
          <w:rFonts w:ascii="Calibri" w:eastAsia="Calibri" w:hAnsi="Calibri" w:cs="Times New Roman"/>
          <w:sz w:val="24"/>
          <w:szCs w:val="24"/>
        </w:rPr>
        <w:t xml:space="preserve">e is </w:t>
      </w:r>
      <w:r w:rsidRPr="00C772FF">
        <w:rPr>
          <w:rFonts w:ascii="Calibri" w:eastAsia="Calibri" w:hAnsi="Calibri" w:cs="Times New Roman"/>
          <w:sz w:val="24"/>
          <w:szCs w:val="24"/>
        </w:rPr>
        <w:t xml:space="preserve">a direct path </w:t>
      </w:r>
      <w:r w:rsidR="00FA57B7">
        <w:rPr>
          <w:rFonts w:ascii="Calibri" w:eastAsia="Calibri" w:hAnsi="Calibri" w:cs="Times New Roman"/>
          <w:sz w:val="24"/>
          <w:szCs w:val="24"/>
        </w:rPr>
        <w:t>to</w:t>
      </w:r>
      <w:r w:rsidR="00FA57B7" w:rsidRPr="00C772FF">
        <w:rPr>
          <w:rFonts w:ascii="Calibri" w:eastAsia="Calibri" w:hAnsi="Calibri" w:cs="Times New Roman"/>
          <w:sz w:val="24"/>
          <w:szCs w:val="24"/>
        </w:rPr>
        <w:t xml:space="preserve"> </w:t>
      </w:r>
      <w:r w:rsidRPr="00C772FF">
        <w:rPr>
          <w:rFonts w:ascii="Calibri" w:eastAsia="Calibri" w:hAnsi="Calibri" w:cs="Times New Roman"/>
          <w:sz w:val="24"/>
          <w:szCs w:val="24"/>
        </w:rPr>
        <w:t>job creation, sustained inclusive growth</w:t>
      </w:r>
      <w:r w:rsidR="00FA57B7">
        <w:rPr>
          <w:rFonts w:ascii="Calibri" w:eastAsia="Calibri" w:hAnsi="Calibri" w:cs="Times New Roman"/>
          <w:sz w:val="24"/>
          <w:szCs w:val="24"/>
        </w:rPr>
        <w:t>,</w:t>
      </w:r>
      <w:r w:rsidRPr="00C772FF">
        <w:rPr>
          <w:rFonts w:ascii="Calibri" w:eastAsia="Calibri" w:hAnsi="Calibri" w:cs="Times New Roman"/>
          <w:sz w:val="24"/>
          <w:szCs w:val="24"/>
        </w:rPr>
        <w:t xml:space="preserve"> and poverty reduction. Promoting private sector delivery of agricultural inputs, improving extension services to provide skills</w:t>
      </w:r>
      <w:r w:rsidR="00573F98">
        <w:rPr>
          <w:rFonts w:ascii="Calibri" w:eastAsia="Calibri" w:hAnsi="Calibri" w:cs="Times New Roman"/>
          <w:sz w:val="24"/>
          <w:szCs w:val="24"/>
        </w:rPr>
        <w:t>,</w:t>
      </w:r>
      <w:r w:rsidRPr="00C772FF">
        <w:rPr>
          <w:rFonts w:ascii="Calibri" w:eastAsia="Calibri" w:hAnsi="Calibri" w:cs="Times New Roman"/>
          <w:sz w:val="24"/>
          <w:szCs w:val="24"/>
        </w:rPr>
        <w:t xml:space="preserve"> </w:t>
      </w:r>
      <w:r w:rsidR="00FA57B7">
        <w:rPr>
          <w:rFonts w:ascii="Calibri" w:eastAsia="Calibri" w:hAnsi="Calibri" w:cs="Times New Roman"/>
          <w:sz w:val="24"/>
          <w:szCs w:val="24"/>
        </w:rPr>
        <w:t xml:space="preserve">offering </w:t>
      </w:r>
      <w:r w:rsidRPr="00C772FF">
        <w:rPr>
          <w:rFonts w:ascii="Calibri" w:eastAsia="Calibri" w:hAnsi="Calibri" w:cs="Times New Roman"/>
          <w:sz w:val="24"/>
          <w:szCs w:val="24"/>
        </w:rPr>
        <w:t xml:space="preserve">support and training for farmers, and reforming the customary land tenure system </w:t>
      </w:r>
      <w:r w:rsidR="00FA57B7">
        <w:rPr>
          <w:rFonts w:ascii="Calibri" w:eastAsia="Calibri" w:hAnsi="Calibri" w:cs="Times New Roman"/>
          <w:sz w:val="24"/>
          <w:szCs w:val="24"/>
        </w:rPr>
        <w:t>will</w:t>
      </w:r>
      <w:r w:rsidR="00FA57B7" w:rsidRPr="00C772FF">
        <w:rPr>
          <w:rFonts w:ascii="Calibri" w:eastAsia="Calibri" w:hAnsi="Calibri" w:cs="Times New Roman"/>
          <w:sz w:val="24"/>
          <w:szCs w:val="24"/>
        </w:rPr>
        <w:t xml:space="preserve"> </w:t>
      </w:r>
      <w:r w:rsidRPr="00C772FF">
        <w:rPr>
          <w:rFonts w:ascii="Calibri" w:eastAsia="Calibri" w:hAnsi="Calibri" w:cs="Times New Roman"/>
          <w:sz w:val="24"/>
          <w:szCs w:val="24"/>
        </w:rPr>
        <w:t xml:space="preserve">be critical </w:t>
      </w:r>
      <w:r w:rsidR="00FA57B7">
        <w:rPr>
          <w:rFonts w:ascii="Calibri" w:eastAsia="Calibri" w:hAnsi="Calibri" w:cs="Times New Roman"/>
          <w:sz w:val="24"/>
          <w:szCs w:val="24"/>
        </w:rPr>
        <w:t xml:space="preserve">to </w:t>
      </w:r>
      <w:r w:rsidRPr="00C772FF">
        <w:rPr>
          <w:rFonts w:ascii="Calibri" w:eastAsia="Calibri" w:hAnsi="Calibri" w:cs="Times New Roman"/>
          <w:sz w:val="24"/>
          <w:szCs w:val="24"/>
        </w:rPr>
        <w:t xml:space="preserve">boosting agricultural productivity. </w:t>
      </w:r>
      <w:r w:rsidR="00E20220">
        <w:rPr>
          <w:rFonts w:ascii="Calibri" w:eastAsia="Calibri" w:hAnsi="Calibri" w:cs="Times New Roman"/>
          <w:sz w:val="24"/>
          <w:szCs w:val="24"/>
        </w:rPr>
        <w:t xml:space="preserve">To do so, </w:t>
      </w:r>
      <w:r w:rsidRPr="00C772FF">
        <w:rPr>
          <w:rFonts w:ascii="Calibri" w:eastAsia="Calibri" w:hAnsi="Calibri" w:cs="Times New Roman"/>
          <w:sz w:val="24"/>
          <w:szCs w:val="24"/>
        </w:rPr>
        <w:t xml:space="preserve">Sierra Leone </w:t>
      </w:r>
      <w:r w:rsidR="004C2996">
        <w:rPr>
          <w:rFonts w:ascii="Calibri" w:eastAsia="Calibri" w:hAnsi="Calibri" w:cs="Times New Roman"/>
          <w:sz w:val="24"/>
          <w:szCs w:val="24"/>
        </w:rPr>
        <w:t>must</w:t>
      </w:r>
      <w:r w:rsidR="004C2996" w:rsidRPr="00C772FF">
        <w:rPr>
          <w:rFonts w:ascii="Calibri" w:eastAsia="Calibri" w:hAnsi="Calibri" w:cs="Times New Roman"/>
          <w:sz w:val="24"/>
          <w:szCs w:val="24"/>
        </w:rPr>
        <w:t xml:space="preserve"> </w:t>
      </w:r>
      <w:r w:rsidR="00FA57B7">
        <w:rPr>
          <w:rFonts w:ascii="Calibri" w:eastAsia="Calibri" w:hAnsi="Calibri" w:cs="Times New Roman"/>
          <w:sz w:val="24"/>
          <w:szCs w:val="24"/>
        </w:rPr>
        <w:t xml:space="preserve">also </w:t>
      </w:r>
      <w:r w:rsidRPr="00C772FF">
        <w:rPr>
          <w:rFonts w:ascii="Calibri" w:eastAsia="Calibri" w:hAnsi="Calibri" w:cs="Times New Roman"/>
          <w:sz w:val="24"/>
          <w:szCs w:val="24"/>
        </w:rPr>
        <w:t xml:space="preserve">improve access to markets by investing </w:t>
      </w:r>
      <w:r w:rsidR="00E20220">
        <w:rPr>
          <w:rFonts w:ascii="Calibri" w:eastAsia="Calibri" w:hAnsi="Calibri" w:cs="Times New Roman"/>
          <w:sz w:val="24"/>
          <w:szCs w:val="24"/>
        </w:rPr>
        <w:t xml:space="preserve">in </w:t>
      </w:r>
      <w:r w:rsidRPr="00C772FF">
        <w:rPr>
          <w:rFonts w:ascii="Calibri" w:eastAsia="Calibri" w:hAnsi="Calibri" w:cs="Times New Roman"/>
          <w:sz w:val="24"/>
          <w:szCs w:val="24"/>
        </w:rPr>
        <w:t>feeder roads and encourag</w:t>
      </w:r>
      <w:r w:rsidR="00CC5DE4">
        <w:rPr>
          <w:rFonts w:ascii="Calibri" w:eastAsia="Calibri" w:hAnsi="Calibri" w:cs="Times New Roman"/>
          <w:sz w:val="24"/>
          <w:szCs w:val="24"/>
        </w:rPr>
        <w:t>ing</w:t>
      </w:r>
      <w:r w:rsidRPr="00C772FF">
        <w:rPr>
          <w:rFonts w:ascii="Calibri" w:eastAsia="Calibri" w:hAnsi="Calibri" w:cs="Times New Roman"/>
          <w:sz w:val="24"/>
          <w:szCs w:val="24"/>
        </w:rPr>
        <w:t xml:space="preserve"> private investment in selected </w:t>
      </w:r>
      <w:r w:rsidR="00E20220">
        <w:rPr>
          <w:rFonts w:ascii="Calibri" w:eastAsia="Calibri" w:hAnsi="Calibri" w:cs="Times New Roman"/>
          <w:sz w:val="24"/>
          <w:szCs w:val="24"/>
        </w:rPr>
        <w:t xml:space="preserve">agricultural </w:t>
      </w:r>
      <w:r w:rsidRPr="00C772FF">
        <w:rPr>
          <w:rFonts w:ascii="Calibri" w:eastAsia="Calibri" w:hAnsi="Calibri" w:cs="Times New Roman"/>
          <w:sz w:val="24"/>
          <w:szCs w:val="24"/>
        </w:rPr>
        <w:t xml:space="preserve">value chains. </w:t>
      </w:r>
      <w:r w:rsidR="007B7C8B">
        <w:rPr>
          <w:rFonts w:ascii="Calibri" w:eastAsia="Calibri" w:hAnsi="Calibri" w:cs="Times New Roman"/>
          <w:sz w:val="24"/>
          <w:szCs w:val="24"/>
        </w:rPr>
        <w:t>Also,</w:t>
      </w:r>
      <w:r w:rsidR="00E20220">
        <w:rPr>
          <w:rFonts w:ascii="Calibri" w:eastAsia="Calibri" w:hAnsi="Calibri" w:cs="Times New Roman"/>
          <w:sz w:val="24"/>
          <w:szCs w:val="24"/>
        </w:rPr>
        <w:t xml:space="preserve"> vital to support </w:t>
      </w:r>
      <w:r w:rsidR="00D755B1">
        <w:rPr>
          <w:rFonts w:ascii="Calibri" w:eastAsia="Calibri" w:hAnsi="Calibri" w:cs="Times New Roman"/>
          <w:sz w:val="24"/>
          <w:szCs w:val="24"/>
        </w:rPr>
        <w:t>agribusiness growth will be e</w:t>
      </w:r>
      <w:r w:rsidRPr="00C772FF">
        <w:rPr>
          <w:rFonts w:ascii="Calibri" w:eastAsia="Calibri" w:hAnsi="Calibri" w:cs="Times New Roman"/>
          <w:sz w:val="24"/>
          <w:szCs w:val="24"/>
        </w:rPr>
        <w:t>nhancing financial literacy, increasing investment in financial infrastructure</w:t>
      </w:r>
      <w:r w:rsidR="00D755B1">
        <w:rPr>
          <w:rFonts w:ascii="Calibri" w:eastAsia="Calibri" w:hAnsi="Calibri" w:cs="Times New Roman"/>
          <w:sz w:val="24"/>
          <w:szCs w:val="24"/>
        </w:rPr>
        <w:t>,</w:t>
      </w:r>
      <w:r w:rsidRPr="00C772FF">
        <w:rPr>
          <w:rFonts w:ascii="Calibri" w:eastAsia="Calibri" w:hAnsi="Calibri" w:cs="Times New Roman"/>
          <w:sz w:val="24"/>
          <w:szCs w:val="24"/>
        </w:rPr>
        <w:t xml:space="preserve"> and incentivizing financial operators to expand agent networks and access points. </w:t>
      </w:r>
    </w:p>
    <w:p w14:paraId="7C775AED" w14:textId="4250F6FD" w:rsidR="00EA4FBA" w:rsidRPr="00C772FF" w:rsidRDefault="00EA4FBA" w:rsidP="00A50E2B">
      <w:pPr>
        <w:spacing w:line="240" w:lineRule="auto"/>
        <w:jc w:val="both"/>
        <w:rPr>
          <w:rFonts w:ascii="Calibri" w:eastAsia="Calibri" w:hAnsi="Calibri" w:cs="Times New Roman"/>
          <w:sz w:val="24"/>
          <w:szCs w:val="24"/>
        </w:rPr>
      </w:pPr>
      <w:r w:rsidRPr="00C772FF">
        <w:rPr>
          <w:rFonts w:ascii="Calibri" w:eastAsia="Calibri" w:hAnsi="Calibri" w:cs="Times New Roman"/>
          <w:b/>
          <w:sz w:val="24"/>
          <w:szCs w:val="24"/>
        </w:rPr>
        <w:t xml:space="preserve">Sierra Leone could </w:t>
      </w:r>
      <w:r w:rsidR="00105F4B">
        <w:rPr>
          <w:rFonts w:ascii="Calibri" w:eastAsia="Calibri" w:hAnsi="Calibri" w:cs="Times New Roman"/>
          <w:b/>
          <w:sz w:val="24"/>
          <w:szCs w:val="24"/>
        </w:rPr>
        <w:t xml:space="preserve">also </w:t>
      </w:r>
      <w:r w:rsidRPr="00C772FF">
        <w:rPr>
          <w:rFonts w:ascii="Calibri" w:eastAsia="Calibri" w:hAnsi="Calibri" w:cs="Times New Roman"/>
          <w:b/>
          <w:sz w:val="24"/>
          <w:szCs w:val="24"/>
        </w:rPr>
        <w:t xml:space="preserve">generate more nonfarm jobs and promote economic diversification </w:t>
      </w:r>
      <w:r w:rsidR="00D755B1">
        <w:rPr>
          <w:rFonts w:ascii="Calibri" w:eastAsia="Calibri" w:hAnsi="Calibri" w:cs="Times New Roman"/>
          <w:b/>
          <w:sz w:val="24"/>
          <w:szCs w:val="24"/>
        </w:rPr>
        <w:t xml:space="preserve">by adding </w:t>
      </w:r>
      <w:r w:rsidRPr="00C772FF">
        <w:rPr>
          <w:rFonts w:ascii="Calibri" w:eastAsia="Calibri" w:hAnsi="Calibri" w:cs="Times New Roman"/>
          <w:b/>
          <w:sz w:val="24"/>
          <w:szCs w:val="24"/>
        </w:rPr>
        <w:t>value in manufacturing</w:t>
      </w:r>
      <w:r w:rsidRPr="00C772FF">
        <w:rPr>
          <w:rFonts w:ascii="Calibri" w:eastAsia="Calibri" w:hAnsi="Calibri" w:cs="Times New Roman"/>
          <w:sz w:val="24"/>
          <w:szCs w:val="24"/>
        </w:rPr>
        <w:t xml:space="preserve">. Targeted interventions to </w:t>
      </w:r>
      <w:r w:rsidR="00316E93">
        <w:rPr>
          <w:rFonts w:ascii="Calibri" w:eastAsia="Calibri" w:hAnsi="Calibri" w:cs="Times New Roman"/>
          <w:sz w:val="24"/>
          <w:szCs w:val="24"/>
        </w:rPr>
        <w:t xml:space="preserve">enhance </w:t>
      </w:r>
      <w:r w:rsidRPr="00C772FF">
        <w:rPr>
          <w:rFonts w:ascii="Calibri" w:eastAsia="Calibri" w:hAnsi="Calibri" w:cs="Times New Roman"/>
          <w:sz w:val="24"/>
          <w:szCs w:val="24"/>
        </w:rPr>
        <w:t>regulat</w:t>
      </w:r>
      <w:r w:rsidR="00316E93">
        <w:rPr>
          <w:rFonts w:ascii="Calibri" w:eastAsia="Calibri" w:hAnsi="Calibri" w:cs="Times New Roman"/>
          <w:sz w:val="24"/>
          <w:szCs w:val="24"/>
        </w:rPr>
        <w:t xml:space="preserve">ion of business </w:t>
      </w:r>
      <w:r w:rsidRPr="00C772FF">
        <w:rPr>
          <w:rFonts w:ascii="Calibri" w:eastAsia="Calibri" w:hAnsi="Calibri" w:cs="Times New Roman"/>
          <w:sz w:val="24"/>
          <w:szCs w:val="24"/>
        </w:rPr>
        <w:t xml:space="preserve">could attract </w:t>
      </w:r>
      <w:r w:rsidR="00D755B1">
        <w:rPr>
          <w:rFonts w:ascii="Calibri" w:eastAsia="Calibri" w:hAnsi="Calibri" w:cs="Times New Roman"/>
          <w:sz w:val="24"/>
          <w:szCs w:val="24"/>
        </w:rPr>
        <w:t>solid</w:t>
      </w:r>
      <w:r w:rsidR="00D755B1" w:rsidRPr="00C772FF">
        <w:rPr>
          <w:rFonts w:ascii="Calibri" w:eastAsia="Calibri" w:hAnsi="Calibri" w:cs="Times New Roman"/>
          <w:sz w:val="24"/>
          <w:szCs w:val="24"/>
        </w:rPr>
        <w:t xml:space="preserve"> </w:t>
      </w:r>
      <w:r w:rsidRPr="00C772FF">
        <w:rPr>
          <w:rFonts w:ascii="Calibri" w:eastAsia="Calibri" w:hAnsi="Calibri" w:cs="Times New Roman"/>
          <w:sz w:val="24"/>
          <w:szCs w:val="24"/>
        </w:rPr>
        <w:t xml:space="preserve">private investment in fish processing and rice milling and trading. Promoting rice production and artisanal fishing </w:t>
      </w:r>
      <w:r w:rsidR="00CD0FF8">
        <w:rPr>
          <w:rFonts w:ascii="Calibri" w:eastAsia="Calibri" w:hAnsi="Calibri" w:cs="Times New Roman"/>
          <w:sz w:val="24"/>
          <w:szCs w:val="24"/>
        </w:rPr>
        <w:t>is</w:t>
      </w:r>
      <w:r w:rsidR="00CD0FF8" w:rsidRPr="00C772FF">
        <w:rPr>
          <w:rFonts w:ascii="Calibri" w:eastAsia="Calibri" w:hAnsi="Calibri" w:cs="Times New Roman"/>
          <w:sz w:val="24"/>
          <w:szCs w:val="24"/>
        </w:rPr>
        <w:t xml:space="preserve"> </w:t>
      </w:r>
      <w:r w:rsidRPr="00C772FF">
        <w:rPr>
          <w:rFonts w:ascii="Calibri" w:eastAsia="Calibri" w:hAnsi="Calibri" w:cs="Times New Roman"/>
          <w:sz w:val="24"/>
          <w:szCs w:val="24"/>
        </w:rPr>
        <w:t xml:space="preserve">an attractive path for economic development </w:t>
      </w:r>
      <w:r w:rsidR="00CD0FF8">
        <w:rPr>
          <w:rFonts w:ascii="Calibri" w:eastAsia="Calibri" w:hAnsi="Calibri" w:cs="Times New Roman"/>
          <w:sz w:val="24"/>
          <w:szCs w:val="24"/>
        </w:rPr>
        <w:t xml:space="preserve">because such </w:t>
      </w:r>
      <w:r w:rsidRPr="00C772FF">
        <w:rPr>
          <w:rFonts w:ascii="Calibri" w:eastAsia="Calibri" w:hAnsi="Calibri" w:cs="Times New Roman"/>
          <w:sz w:val="24"/>
          <w:szCs w:val="24"/>
        </w:rPr>
        <w:t>labor</w:t>
      </w:r>
      <w:r w:rsidR="00CD0FF8">
        <w:rPr>
          <w:rFonts w:ascii="Calibri" w:eastAsia="Calibri" w:hAnsi="Calibri" w:cs="Times New Roman"/>
          <w:sz w:val="24"/>
          <w:szCs w:val="24"/>
        </w:rPr>
        <w:t>-</w:t>
      </w:r>
      <w:r w:rsidRPr="00C772FF">
        <w:rPr>
          <w:rFonts w:ascii="Calibri" w:eastAsia="Calibri" w:hAnsi="Calibri" w:cs="Times New Roman"/>
          <w:sz w:val="24"/>
          <w:szCs w:val="24"/>
        </w:rPr>
        <w:t xml:space="preserve">intensive </w:t>
      </w:r>
      <w:r w:rsidR="00CD0FF8">
        <w:rPr>
          <w:rFonts w:ascii="Calibri" w:eastAsia="Calibri" w:hAnsi="Calibri" w:cs="Times New Roman"/>
          <w:sz w:val="24"/>
          <w:szCs w:val="24"/>
        </w:rPr>
        <w:t xml:space="preserve">industries are </w:t>
      </w:r>
      <w:r w:rsidRPr="00C772FF">
        <w:rPr>
          <w:rFonts w:ascii="Calibri" w:eastAsia="Calibri" w:hAnsi="Calibri" w:cs="Times New Roman"/>
          <w:sz w:val="24"/>
          <w:szCs w:val="24"/>
        </w:rPr>
        <w:t xml:space="preserve">able to generate much-needed jobs. The </w:t>
      </w:r>
      <w:r w:rsidR="001F1D51">
        <w:rPr>
          <w:rFonts w:ascii="Calibri" w:eastAsia="Calibri" w:hAnsi="Calibri" w:cs="Times New Roman"/>
          <w:sz w:val="24"/>
          <w:szCs w:val="24"/>
        </w:rPr>
        <w:t>g</w:t>
      </w:r>
      <w:r w:rsidR="001F1D51" w:rsidRPr="00C772FF">
        <w:rPr>
          <w:rFonts w:ascii="Calibri" w:eastAsia="Calibri" w:hAnsi="Calibri" w:cs="Times New Roman"/>
          <w:sz w:val="24"/>
          <w:szCs w:val="24"/>
        </w:rPr>
        <w:t xml:space="preserve">overnment </w:t>
      </w:r>
      <w:r w:rsidRPr="00C772FF">
        <w:rPr>
          <w:rFonts w:ascii="Calibri" w:eastAsia="Calibri" w:hAnsi="Calibri" w:cs="Times New Roman"/>
          <w:sz w:val="24"/>
          <w:szCs w:val="24"/>
        </w:rPr>
        <w:t xml:space="preserve">could </w:t>
      </w:r>
      <w:r w:rsidR="00CD0FF8">
        <w:rPr>
          <w:rFonts w:ascii="Calibri" w:eastAsia="Calibri" w:hAnsi="Calibri" w:cs="Times New Roman"/>
          <w:sz w:val="24"/>
          <w:szCs w:val="24"/>
        </w:rPr>
        <w:t xml:space="preserve">also </w:t>
      </w:r>
      <w:r w:rsidRPr="00C772FF">
        <w:rPr>
          <w:rFonts w:ascii="Calibri" w:eastAsia="Calibri" w:hAnsi="Calibri" w:cs="Times New Roman"/>
          <w:sz w:val="24"/>
          <w:szCs w:val="24"/>
        </w:rPr>
        <w:t xml:space="preserve">foster </w:t>
      </w:r>
      <w:r w:rsidR="00600FE4">
        <w:rPr>
          <w:rFonts w:ascii="Calibri" w:eastAsia="Calibri" w:hAnsi="Calibri" w:cs="Times New Roman"/>
          <w:sz w:val="24"/>
          <w:szCs w:val="24"/>
        </w:rPr>
        <w:t xml:space="preserve">greater </w:t>
      </w:r>
      <w:r w:rsidRPr="00C772FF">
        <w:rPr>
          <w:rFonts w:ascii="Calibri" w:eastAsia="Calibri" w:hAnsi="Calibri" w:cs="Times New Roman"/>
          <w:sz w:val="24"/>
          <w:szCs w:val="24"/>
        </w:rPr>
        <w:t xml:space="preserve">economic links with </w:t>
      </w:r>
      <w:r w:rsidR="0053054D">
        <w:rPr>
          <w:rFonts w:ascii="Calibri" w:eastAsia="Calibri" w:hAnsi="Calibri" w:cs="Times New Roman"/>
          <w:sz w:val="24"/>
          <w:szCs w:val="24"/>
        </w:rPr>
        <w:t xml:space="preserve">capital-intensive </w:t>
      </w:r>
      <w:r w:rsidRPr="00C772FF">
        <w:rPr>
          <w:rFonts w:ascii="Calibri" w:eastAsia="Calibri" w:hAnsi="Calibri" w:cs="Times New Roman"/>
          <w:sz w:val="24"/>
          <w:szCs w:val="24"/>
        </w:rPr>
        <w:t xml:space="preserve">mining by building or rehabilitating regional infrastructure </w:t>
      </w:r>
      <w:r w:rsidR="00973CBD">
        <w:rPr>
          <w:rFonts w:ascii="Calibri" w:eastAsia="Calibri" w:hAnsi="Calibri" w:cs="Times New Roman"/>
          <w:sz w:val="24"/>
          <w:szCs w:val="24"/>
        </w:rPr>
        <w:t xml:space="preserve">that </w:t>
      </w:r>
      <w:r w:rsidRPr="00C772FF">
        <w:rPr>
          <w:rFonts w:ascii="Calibri" w:eastAsia="Calibri" w:hAnsi="Calibri" w:cs="Times New Roman"/>
          <w:sz w:val="24"/>
          <w:szCs w:val="24"/>
        </w:rPr>
        <w:t>link</w:t>
      </w:r>
      <w:r w:rsidR="00973CBD">
        <w:rPr>
          <w:rFonts w:ascii="Calibri" w:eastAsia="Calibri" w:hAnsi="Calibri" w:cs="Times New Roman"/>
          <w:sz w:val="24"/>
          <w:szCs w:val="24"/>
        </w:rPr>
        <w:t xml:space="preserve">s </w:t>
      </w:r>
      <w:r w:rsidR="0053054D">
        <w:rPr>
          <w:rFonts w:ascii="Calibri" w:eastAsia="Calibri" w:hAnsi="Calibri" w:cs="Times New Roman"/>
          <w:sz w:val="24"/>
          <w:szCs w:val="24"/>
        </w:rPr>
        <w:t>mines</w:t>
      </w:r>
      <w:r w:rsidRPr="00C772FF">
        <w:rPr>
          <w:rFonts w:ascii="Calibri" w:eastAsia="Calibri" w:hAnsi="Calibri" w:cs="Times New Roman"/>
          <w:sz w:val="24"/>
          <w:szCs w:val="24"/>
        </w:rPr>
        <w:t xml:space="preserve"> to markets and basic services and creating opportunities for value-added cutting, polishing, and jewelry manufacture </w:t>
      </w:r>
      <w:r w:rsidR="00973CBD">
        <w:rPr>
          <w:rFonts w:ascii="Calibri" w:eastAsia="Calibri" w:hAnsi="Calibri" w:cs="Times New Roman"/>
          <w:sz w:val="24"/>
          <w:szCs w:val="24"/>
        </w:rPr>
        <w:t>with</w:t>
      </w:r>
      <w:r w:rsidR="00973CBD" w:rsidRPr="00C772FF">
        <w:rPr>
          <w:rFonts w:ascii="Calibri" w:eastAsia="Calibri" w:hAnsi="Calibri" w:cs="Times New Roman"/>
          <w:sz w:val="24"/>
          <w:szCs w:val="24"/>
        </w:rPr>
        <w:t xml:space="preserve"> </w:t>
      </w:r>
      <w:r w:rsidRPr="00C772FF">
        <w:rPr>
          <w:rFonts w:ascii="Calibri" w:eastAsia="Calibri" w:hAnsi="Calibri" w:cs="Times New Roman"/>
          <w:sz w:val="24"/>
          <w:szCs w:val="24"/>
        </w:rPr>
        <w:t>semiprecious stones.</w:t>
      </w:r>
    </w:p>
    <w:p w14:paraId="09E83D7F" w14:textId="435C8C4C" w:rsidR="00EA4FBA" w:rsidRPr="00C772FF" w:rsidRDefault="00EA4FBA" w:rsidP="00A50E2B">
      <w:pPr>
        <w:spacing w:line="240" w:lineRule="auto"/>
        <w:jc w:val="both"/>
        <w:rPr>
          <w:rFonts w:ascii="Calibri" w:eastAsia="Calibri" w:hAnsi="Calibri" w:cs="Calibri"/>
          <w:sz w:val="24"/>
          <w:szCs w:val="24"/>
        </w:rPr>
      </w:pPr>
      <w:r w:rsidRPr="00C772FF">
        <w:rPr>
          <w:rFonts w:ascii="Calibri" w:eastAsia="Calibri" w:hAnsi="Calibri" w:cs="Times New Roman"/>
          <w:b/>
          <w:sz w:val="24"/>
          <w:szCs w:val="24"/>
        </w:rPr>
        <w:t xml:space="preserve">To </w:t>
      </w:r>
      <w:r w:rsidR="00BF79C5">
        <w:rPr>
          <w:rFonts w:ascii="Calibri" w:eastAsia="Calibri" w:hAnsi="Calibri" w:cs="Times New Roman"/>
          <w:b/>
          <w:sz w:val="24"/>
          <w:szCs w:val="24"/>
        </w:rPr>
        <w:t>remove</w:t>
      </w:r>
      <w:r w:rsidRPr="00C772FF">
        <w:rPr>
          <w:rFonts w:ascii="Calibri" w:eastAsia="Calibri" w:hAnsi="Calibri" w:cs="Times New Roman"/>
          <w:b/>
          <w:sz w:val="24"/>
          <w:szCs w:val="24"/>
        </w:rPr>
        <w:t xml:space="preserve"> bottlenecks to sustained productivity growth and poverty reduction, Sierra Leone </w:t>
      </w:r>
      <w:r w:rsidR="001F1D51">
        <w:rPr>
          <w:rFonts w:ascii="Calibri" w:eastAsia="Calibri" w:hAnsi="Calibri" w:cs="Times New Roman"/>
          <w:b/>
          <w:sz w:val="24"/>
          <w:szCs w:val="24"/>
        </w:rPr>
        <w:t>needs to intensify</w:t>
      </w:r>
      <w:r w:rsidRPr="00C772FF">
        <w:rPr>
          <w:rFonts w:ascii="Calibri" w:eastAsia="Calibri" w:hAnsi="Calibri" w:cs="Times New Roman"/>
          <w:b/>
          <w:sz w:val="24"/>
          <w:szCs w:val="24"/>
        </w:rPr>
        <w:t xml:space="preserve"> investment in physical capital to support value</w:t>
      </w:r>
      <w:r w:rsidR="001F1D51">
        <w:rPr>
          <w:rFonts w:ascii="Calibri" w:eastAsia="Calibri" w:hAnsi="Calibri" w:cs="Times New Roman"/>
          <w:b/>
          <w:sz w:val="24"/>
          <w:szCs w:val="24"/>
        </w:rPr>
        <w:t>-</w:t>
      </w:r>
      <w:r w:rsidRPr="00C772FF">
        <w:rPr>
          <w:rFonts w:ascii="Calibri" w:eastAsia="Calibri" w:hAnsi="Calibri" w:cs="Times New Roman"/>
          <w:b/>
          <w:sz w:val="24"/>
          <w:szCs w:val="24"/>
        </w:rPr>
        <w:t>addition in manufacturing</w:t>
      </w:r>
      <w:r w:rsidRPr="00C772FF">
        <w:rPr>
          <w:rFonts w:ascii="Calibri" w:eastAsia="Calibri" w:hAnsi="Calibri" w:cs="Times New Roman"/>
          <w:sz w:val="24"/>
          <w:szCs w:val="24"/>
        </w:rPr>
        <w:t xml:space="preserve">. The </w:t>
      </w:r>
      <w:r w:rsidR="001F1D51">
        <w:rPr>
          <w:rFonts w:ascii="Calibri" w:eastAsia="Calibri" w:hAnsi="Calibri" w:cs="Times New Roman"/>
          <w:sz w:val="24"/>
          <w:szCs w:val="24"/>
        </w:rPr>
        <w:t>g</w:t>
      </w:r>
      <w:r w:rsidRPr="00C772FF">
        <w:rPr>
          <w:rFonts w:ascii="Calibri" w:eastAsia="Calibri" w:hAnsi="Calibri" w:cs="Times New Roman"/>
          <w:sz w:val="24"/>
          <w:szCs w:val="24"/>
        </w:rPr>
        <w:t xml:space="preserve">overnment should </w:t>
      </w:r>
      <w:r w:rsidR="00E6793E">
        <w:rPr>
          <w:rFonts w:ascii="Calibri" w:eastAsia="Calibri" w:hAnsi="Calibri" w:cs="Times New Roman"/>
          <w:sz w:val="24"/>
          <w:szCs w:val="24"/>
        </w:rPr>
        <w:t xml:space="preserve">also </w:t>
      </w:r>
      <w:r w:rsidRPr="00C772FF">
        <w:rPr>
          <w:rFonts w:ascii="Calibri" w:eastAsia="Calibri" w:hAnsi="Calibri" w:cs="Times New Roman"/>
          <w:sz w:val="24"/>
          <w:szCs w:val="24"/>
        </w:rPr>
        <w:t xml:space="preserve">expand access to energy and improve the </w:t>
      </w:r>
      <w:r w:rsidR="00E6793E">
        <w:rPr>
          <w:rFonts w:ascii="Calibri" w:eastAsia="Calibri" w:hAnsi="Calibri" w:cs="Times New Roman"/>
          <w:sz w:val="24"/>
          <w:szCs w:val="24"/>
        </w:rPr>
        <w:t xml:space="preserve">reliability </w:t>
      </w:r>
      <w:r w:rsidRPr="00C772FF">
        <w:rPr>
          <w:rFonts w:ascii="Calibri" w:eastAsia="Calibri" w:hAnsi="Calibri" w:cs="Times New Roman"/>
          <w:sz w:val="24"/>
          <w:szCs w:val="24"/>
        </w:rPr>
        <w:t>of electricity by reducing the frequency and duration of power outages</w:t>
      </w:r>
      <w:r w:rsidR="00E6793E">
        <w:rPr>
          <w:rFonts w:ascii="Calibri" w:eastAsia="Calibri" w:hAnsi="Calibri" w:cs="Times New Roman"/>
          <w:sz w:val="24"/>
          <w:szCs w:val="24"/>
        </w:rPr>
        <w:t xml:space="preserve">. That would </w:t>
      </w:r>
      <w:r w:rsidRPr="00C772FF">
        <w:rPr>
          <w:rFonts w:ascii="Calibri" w:eastAsia="Calibri" w:hAnsi="Calibri" w:cs="Times New Roman"/>
          <w:sz w:val="24"/>
          <w:szCs w:val="24"/>
        </w:rPr>
        <w:t>free up capacity in manufacturing (</w:t>
      </w:r>
      <w:r w:rsidR="00E6793E">
        <w:rPr>
          <w:rFonts w:ascii="Calibri" w:eastAsia="Calibri" w:hAnsi="Calibri" w:cs="Times New Roman"/>
          <w:sz w:val="24"/>
          <w:szCs w:val="24"/>
        </w:rPr>
        <w:t xml:space="preserve">notably </w:t>
      </w:r>
      <w:r w:rsidRPr="00C772FF">
        <w:rPr>
          <w:rFonts w:ascii="Calibri" w:eastAsia="Calibri" w:hAnsi="Calibri" w:cs="Times New Roman"/>
          <w:sz w:val="24"/>
          <w:szCs w:val="24"/>
        </w:rPr>
        <w:t xml:space="preserve">food processing and semiprecious stones) and services (formal and informal) and </w:t>
      </w:r>
      <w:r w:rsidR="00D00931">
        <w:rPr>
          <w:rFonts w:ascii="Calibri" w:eastAsia="Calibri" w:hAnsi="Calibri" w:cs="Times New Roman"/>
          <w:sz w:val="24"/>
          <w:szCs w:val="24"/>
        </w:rPr>
        <w:t xml:space="preserve">would </w:t>
      </w:r>
      <w:r w:rsidRPr="00C772FF">
        <w:rPr>
          <w:rFonts w:ascii="Calibri" w:eastAsia="Calibri" w:hAnsi="Calibri" w:cs="Times New Roman"/>
          <w:sz w:val="24"/>
          <w:szCs w:val="24"/>
        </w:rPr>
        <w:t xml:space="preserve">support financial inclusion. Investment in </w:t>
      </w:r>
      <w:r w:rsidRPr="00C772FF">
        <w:rPr>
          <w:rFonts w:ascii="Calibri" w:eastAsia="Calibri" w:hAnsi="Calibri" w:cs="Calibri"/>
          <w:sz w:val="24"/>
          <w:szCs w:val="24"/>
        </w:rPr>
        <w:t xml:space="preserve">the fiberoptic network could </w:t>
      </w:r>
      <w:r w:rsidR="00681F55">
        <w:rPr>
          <w:rFonts w:ascii="Calibri" w:eastAsia="Calibri" w:hAnsi="Calibri" w:cs="Calibri"/>
          <w:sz w:val="24"/>
          <w:szCs w:val="24"/>
        </w:rPr>
        <w:t>enlarge</w:t>
      </w:r>
      <w:r w:rsidRPr="00C772FF">
        <w:rPr>
          <w:rFonts w:ascii="Calibri" w:eastAsia="Calibri" w:hAnsi="Calibri" w:cs="Calibri"/>
          <w:sz w:val="24"/>
          <w:szCs w:val="24"/>
        </w:rPr>
        <w:t xml:space="preserve"> the footprint of digital financial services and mobile phone penetration </w:t>
      </w:r>
      <w:r w:rsidR="00D00931">
        <w:rPr>
          <w:rFonts w:ascii="Calibri" w:eastAsia="Calibri" w:hAnsi="Calibri" w:cs="Calibri"/>
          <w:sz w:val="24"/>
          <w:szCs w:val="24"/>
        </w:rPr>
        <w:t xml:space="preserve">and thus </w:t>
      </w:r>
      <w:r w:rsidRPr="00C772FF">
        <w:rPr>
          <w:rFonts w:ascii="Calibri" w:eastAsia="Calibri" w:hAnsi="Calibri" w:cs="Calibri"/>
          <w:sz w:val="24"/>
          <w:szCs w:val="24"/>
        </w:rPr>
        <w:t>promot</w:t>
      </w:r>
      <w:r w:rsidR="00D00931">
        <w:rPr>
          <w:rFonts w:ascii="Calibri" w:eastAsia="Calibri" w:hAnsi="Calibri" w:cs="Calibri"/>
          <w:sz w:val="24"/>
          <w:szCs w:val="24"/>
        </w:rPr>
        <w:t xml:space="preserve">e </w:t>
      </w:r>
      <w:r w:rsidRPr="00C772FF">
        <w:rPr>
          <w:rFonts w:ascii="Calibri" w:eastAsia="Calibri" w:hAnsi="Calibri" w:cs="Calibri"/>
          <w:sz w:val="24"/>
          <w:szCs w:val="24"/>
        </w:rPr>
        <w:t xml:space="preserve">firms’ use of technology. </w:t>
      </w:r>
      <w:r w:rsidR="00D00931">
        <w:rPr>
          <w:rFonts w:ascii="Calibri" w:eastAsia="Calibri" w:hAnsi="Calibri" w:cs="Calibri"/>
          <w:sz w:val="24"/>
          <w:szCs w:val="24"/>
        </w:rPr>
        <w:t>It would also be desirable for t</w:t>
      </w:r>
      <w:r w:rsidRPr="00C772FF">
        <w:rPr>
          <w:rFonts w:ascii="Calibri" w:eastAsia="Calibri" w:hAnsi="Calibri" w:cs="Calibri"/>
          <w:sz w:val="24"/>
          <w:szCs w:val="24"/>
        </w:rPr>
        <w:t xml:space="preserve">he </w:t>
      </w:r>
      <w:r w:rsidR="00D00931">
        <w:rPr>
          <w:rFonts w:ascii="Calibri" w:eastAsia="Calibri" w:hAnsi="Calibri" w:cs="Calibri"/>
          <w:sz w:val="24"/>
          <w:szCs w:val="24"/>
        </w:rPr>
        <w:t>g</w:t>
      </w:r>
      <w:r w:rsidRPr="00C772FF">
        <w:rPr>
          <w:rFonts w:ascii="Calibri" w:eastAsia="Calibri" w:hAnsi="Calibri" w:cs="Calibri"/>
          <w:sz w:val="24"/>
          <w:szCs w:val="24"/>
        </w:rPr>
        <w:t xml:space="preserve">overnment </w:t>
      </w:r>
      <w:r w:rsidR="00D00931">
        <w:rPr>
          <w:rFonts w:ascii="Calibri" w:eastAsia="Calibri" w:hAnsi="Calibri" w:cs="Calibri"/>
          <w:sz w:val="24"/>
          <w:szCs w:val="24"/>
        </w:rPr>
        <w:t>to</w:t>
      </w:r>
      <w:r w:rsidRPr="00C772FF">
        <w:rPr>
          <w:rFonts w:ascii="Calibri" w:eastAsia="Calibri" w:hAnsi="Calibri" w:cs="Calibri"/>
          <w:sz w:val="24"/>
          <w:szCs w:val="24"/>
        </w:rPr>
        <w:t xml:space="preserve"> scale up investment in the transportation network</w:t>
      </w:r>
      <w:r w:rsidR="001E7B83">
        <w:rPr>
          <w:rFonts w:ascii="Calibri" w:eastAsia="Calibri" w:hAnsi="Calibri" w:cs="Calibri"/>
          <w:sz w:val="24"/>
          <w:szCs w:val="24"/>
        </w:rPr>
        <w:t>,</w:t>
      </w:r>
      <w:r w:rsidRPr="00C772FF">
        <w:rPr>
          <w:rFonts w:ascii="Calibri" w:eastAsia="Calibri" w:hAnsi="Calibri" w:cs="Calibri"/>
          <w:sz w:val="24"/>
          <w:szCs w:val="24"/>
        </w:rPr>
        <w:t xml:space="preserve"> especially feeder roads to link farmers to </w:t>
      </w:r>
      <w:r w:rsidR="0033045D">
        <w:rPr>
          <w:rFonts w:ascii="Calibri" w:eastAsia="Calibri" w:hAnsi="Calibri" w:cs="Calibri"/>
          <w:sz w:val="24"/>
          <w:szCs w:val="24"/>
        </w:rPr>
        <w:t xml:space="preserve">regional and </w:t>
      </w:r>
      <w:r w:rsidR="00681F55">
        <w:rPr>
          <w:rFonts w:ascii="Calibri" w:eastAsia="Calibri" w:hAnsi="Calibri" w:cs="Calibri"/>
          <w:sz w:val="24"/>
          <w:szCs w:val="24"/>
        </w:rPr>
        <w:t xml:space="preserve">to </w:t>
      </w:r>
      <w:r w:rsidR="0033045D">
        <w:rPr>
          <w:rFonts w:ascii="Calibri" w:eastAsia="Calibri" w:hAnsi="Calibri" w:cs="Calibri"/>
          <w:sz w:val="24"/>
          <w:szCs w:val="24"/>
        </w:rPr>
        <w:t xml:space="preserve">international </w:t>
      </w:r>
      <w:r w:rsidR="001E7B83">
        <w:rPr>
          <w:rFonts w:ascii="Calibri" w:eastAsia="Calibri" w:hAnsi="Calibri" w:cs="Calibri"/>
          <w:sz w:val="24"/>
          <w:szCs w:val="24"/>
        </w:rPr>
        <w:t xml:space="preserve">as well as domestic </w:t>
      </w:r>
      <w:r w:rsidRPr="00C772FF">
        <w:rPr>
          <w:rFonts w:ascii="Calibri" w:eastAsia="Calibri" w:hAnsi="Calibri" w:cs="Calibri"/>
          <w:sz w:val="24"/>
          <w:szCs w:val="24"/>
        </w:rPr>
        <w:t>market</w:t>
      </w:r>
      <w:r w:rsidR="006A558F">
        <w:rPr>
          <w:rFonts w:ascii="Calibri" w:eastAsia="Calibri" w:hAnsi="Calibri" w:cs="Calibri"/>
          <w:sz w:val="24"/>
          <w:szCs w:val="24"/>
        </w:rPr>
        <w:t>s</w:t>
      </w:r>
      <w:r w:rsidRPr="00C772FF">
        <w:rPr>
          <w:rFonts w:ascii="Calibri" w:eastAsia="Calibri" w:hAnsi="Calibri" w:cs="Calibri"/>
          <w:sz w:val="24"/>
          <w:szCs w:val="24"/>
        </w:rPr>
        <w:t xml:space="preserve">. </w:t>
      </w:r>
    </w:p>
    <w:p w14:paraId="2D8BED4E" w14:textId="448074FA" w:rsidR="00EA4FBA" w:rsidRPr="00C772FF" w:rsidRDefault="00C80C0F" w:rsidP="00A50E2B">
      <w:pPr>
        <w:spacing w:line="240" w:lineRule="auto"/>
        <w:jc w:val="both"/>
        <w:rPr>
          <w:rFonts w:ascii="Calibri" w:eastAsia="Calibri" w:hAnsi="Calibri" w:cs="Times New Roman"/>
          <w:sz w:val="24"/>
          <w:szCs w:val="24"/>
        </w:rPr>
      </w:pPr>
      <w:r>
        <w:rPr>
          <w:rFonts w:ascii="Calibri" w:eastAsia="Calibri" w:hAnsi="Calibri" w:cs="Times New Roman"/>
          <w:b/>
          <w:sz w:val="24"/>
          <w:szCs w:val="24"/>
        </w:rPr>
        <w:t>I</w:t>
      </w:r>
      <w:r w:rsidR="00EA4FBA" w:rsidRPr="00C772FF">
        <w:rPr>
          <w:rFonts w:ascii="Calibri" w:eastAsia="Calibri" w:hAnsi="Calibri" w:cs="Times New Roman"/>
          <w:b/>
          <w:sz w:val="24"/>
          <w:szCs w:val="24"/>
        </w:rPr>
        <w:t xml:space="preserve">nvestment in human capital and skills </w:t>
      </w:r>
      <w:r>
        <w:rPr>
          <w:rFonts w:ascii="Calibri" w:eastAsia="Calibri" w:hAnsi="Calibri" w:cs="Times New Roman"/>
          <w:b/>
          <w:sz w:val="24"/>
          <w:szCs w:val="24"/>
        </w:rPr>
        <w:t xml:space="preserve">is crucial </w:t>
      </w:r>
      <w:r w:rsidR="00EA4FBA" w:rsidRPr="00C772FF">
        <w:rPr>
          <w:rFonts w:ascii="Calibri" w:eastAsia="Calibri" w:hAnsi="Calibri" w:cs="Times New Roman"/>
          <w:b/>
          <w:sz w:val="24"/>
          <w:szCs w:val="24"/>
        </w:rPr>
        <w:t>to promote private sector</w:t>
      </w:r>
      <w:r w:rsidR="00681F55">
        <w:rPr>
          <w:rFonts w:ascii="Calibri" w:eastAsia="Calibri" w:hAnsi="Calibri" w:cs="Calibri"/>
          <w:b/>
          <w:sz w:val="24"/>
          <w:szCs w:val="24"/>
        </w:rPr>
        <w:t>–</w:t>
      </w:r>
      <w:r w:rsidR="00EA4FBA" w:rsidRPr="00C772FF">
        <w:rPr>
          <w:rFonts w:ascii="Calibri" w:eastAsia="Calibri" w:hAnsi="Calibri" w:cs="Times New Roman"/>
          <w:b/>
          <w:sz w:val="24"/>
          <w:szCs w:val="24"/>
        </w:rPr>
        <w:t>led productivity growth and poverty reduction.</w:t>
      </w:r>
      <w:r w:rsidR="00EA4FBA" w:rsidRPr="00C772FF">
        <w:rPr>
          <w:rFonts w:ascii="Calibri" w:eastAsia="Calibri" w:hAnsi="Calibri" w:cs="Times New Roman"/>
          <w:sz w:val="24"/>
          <w:szCs w:val="24"/>
        </w:rPr>
        <w:t xml:space="preserve"> </w:t>
      </w:r>
      <w:r w:rsidR="004403CD">
        <w:rPr>
          <w:rFonts w:ascii="Calibri" w:eastAsia="Calibri" w:hAnsi="Calibri" w:cs="Times New Roman"/>
          <w:sz w:val="24"/>
          <w:szCs w:val="24"/>
        </w:rPr>
        <w:t>To build human capital, it will be important for the government to maintain it</w:t>
      </w:r>
      <w:r w:rsidR="00F81933">
        <w:rPr>
          <w:rFonts w:ascii="Calibri" w:eastAsia="Calibri" w:hAnsi="Calibri" w:cs="Times New Roman"/>
          <w:sz w:val="24"/>
          <w:szCs w:val="24"/>
        </w:rPr>
        <w:t>s</w:t>
      </w:r>
      <w:r w:rsidR="00EA4FBA" w:rsidRPr="00C772FF">
        <w:rPr>
          <w:rFonts w:ascii="Calibri" w:eastAsia="Calibri" w:hAnsi="Calibri" w:cs="Times New Roman"/>
          <w:sz w:val="24"/>
          <w:szCs w:val="24"/>
        </w:rPr>
        <w:t xml:space="preserve"> free quality education and health programs and </w:t>
      </w:r>
      <w:r w:rsidR="00F81933">
        <w:rPr>
          <w:rFonts w:ascii="Calibri" w:eastAsia="Calibri" w:hAnsi="Calibri" w:cs="Times New Roman"/>
          <w:sz w:val="24"/>
          <w:szCs w:val="24"/>
        </w:rPr>
        <w:t xml:space="preserve">continue to upgrade </w:t>
      </w:r>
      <w:r w:rsidR="00EA4FBA" w:rsidRPr="00C772FF">
        <w:rPr>
          <w:rFonts w:ascii="Calibri" w:eastAsia="Calibri" w:hAnsi="Calibri" w:cs="Times New Roman"/>
          <w:sz w:val="24"/>
          <w:szCs w:val="24"/>
        </w:rPr>
        <w:t xml:space="preserve">the efficiency of public service delivery. </w:t>
      </w:r>
      <w:r w:rsidR="00F81933">
        <w:rPr>
          <w:rFonts w:ascii="Calibri" w:eastAsia="Calibri" w:hAnsi="Calibri" w:cs="Times New Roman"/>
          <w:sz w:val="24"/>
          <w:szCs w:val="24"/>
        </w:rPr>
        <w:t>R</w:t>
      </w:r>
      <w:r w:rsidR="00EA4FBA" w:rsidRPr="00C772FF">
        <w:rPr>
          <w:rFonts w:ascii="Calibri" w:eastAsia="Calibri" w:hAnsi="Calibri" w:cs="Times New Roman"/>
          <w:sz w:val="24"/>
          <w:szCs w:val="24"/>
        </w:rPr>
        <w:t>estructur</w:t>
      </w:r>
      <w:r w:rsidR="00FE6875">
        <w:rPr>
          <w:rFonts w:ascii="Calibri" w:eastAsia="Calibri" w:hAnsi="Calibri" w:cs="Times New Roman"/>
          <w:sz w:val="24"/>
          <w:szCs w:val="24"/>
        </w:rPr>
        <w:t xml:space="preserve">ing </w:t>
      </w:r>
      <w:r w:rsidR="00EA4FBA" w:rsidRPr="00C772FF">
        <w:rPr>
          <w:rFonts w:ascii="Calibri" w:eastAsia="Calibri" w:hAnsi="Calibri" w:cs="Times New Roman"/>
          <w:sz w:val="24"/>
          <w:szCs w:val="24"/>
        </w:rPr>
        <w:t xml:space="preserve">technical and vocational education and training (TVET) and tertiary education </w:t>
      </w:r>
      <w:r w:rsidR="00C776D6">
        <w:rPr>
          <w:rFonts w:ascii="Calibri" w:eastAsia="Calibri" w:hAnsi="Calibri" w:cs="Times New Roman"/>
          <w:sz w:val="24"/>
          <w:szCs w:val="24"/>
        </w:rPr>
        <w:t xml:space="preserve">would </w:t>
      </w:r>
      <w:r w:rsidR="00B847A0">
        <w:rPr>
          <w:rFonts w:ascii="Calibri" w:eastAsia="Calibri" w:hAnsi="Calibri" w:cs="Times New Roman"/>
          <w:sz w:val="24"/>
          <w:szCs w:val="24"/>
        </w:rPr>
        <w:t xml:space="preserve">not only improve the quality of the training but also </w:t>
      </w:r>
      <w:r w:rsidR="00EA4FBA" w:rsidRPr="00C772FF">
        <w:rPr>
          <w:rFonts w:ascii="Calibri" w:eastAsia="Calibri" w:hAnsi="Calibri" w:cs="Times New Roman"/>
          <w:sz w:val="24"/>
          <w:szCs w:val="24"/>
        </w:rPr>
        <w:t xml:space="preserve">better align job </w:t>
      </w:r>
      <w:r w:rsidR="00EA4FBA" w:rsidRPr="00C772FF">
        <w:rPr>
          <w:rFonts w:ascii="Calibri" w:eastAsia="Calibri" w:hAnsi="Calibri" w:cs="Times New Roman"/>
          <w:sz w:val="24"/>
          <w:szCs w:val="24"/>
        </w:rPr>
        <w:lastRenderedPageBreak/>
        <w:t>skills with market demand. Improving the quality</w:t>
      </w:r>
      <w:r w:rsidR="00C776D6">
        <w:rPr>
          <w:rFonts w:ascii="Calibri" w:eastAsia="Calibri" w:hAnsi="Calibri" w:cs="Times New Roman"/>
          <w:sz w:val="24"/>
          <w:szCs w:val="24"/>
        </w:rPr>
        <w:t xml:space="preserve"> of </w:t>
      </w:r>
      <w:r w:rsidR="00EA4FBA" w:rsidRPr="00C772FF">
        <w:rPr>
          <w:rFonts w:ascii="Calibri" w:eastAsia="Calibri" w:hAnsi="Calibri" w:cs="Times New Roman"/>
          <w:sz w:val="24"/>
          <w:szCs w:val="24"/>
        </w:rPr>
        <w:t>education has been shown</w:t>
      </w:r>
      <w:r w:rsidR="00C776D6">
        <w:rPr>
          <w:rFonts w:ascii="Calibri" w:eastAsia="Calibri" w:hAnsi="Calibri" w:cs="Times New Roman"/>
          <w:sz w:val="24"/>
          <w:szCs w:val="24"/>
        </w:rPr>
        <w:t xml:space="preserve"> </w:t>
      </w:r>
      <w:r w:rsidR="00EA4FBA" w:rsidRPr="00C772FF">
        <w:rPr>
          <w:rFonts w:ascii="Calibri" w:eastAsia="Calibri" w:hAnsi="Calibri" w:cs="Times New Roman"/>
          <w:sz w:val="24"/>
          <w:szCs w:val="24"/>
        </w:rPr>
        <w:t>to improve the uptake of modern farming practices and allow, for example, fisher</w:t>
      </w:r>
      <w:r w:rsidR="00633A7C">
        <w:rPr>
          <w:rFonts w:ascii="Calibri" w:eastAsia="Calibri" w:hAnsi="Calibri" w:cs="Times New Roman"/>
          <w:sz w:val="24"/>
          <w:szCs w:val="24"/>
        </w:rPr>
        <w:t xml:space="preserve">s </w:t>
      </w:r>
      <w:r w:rsidR="00EA4FBA" w:rsidRPr="00C772FF">
        <w:rPr>
          <w:rFonts w:ascii="Calibri" w:eastAsia="Calibri" w:hAnsi="Calibri" w:cs="Times New Roman"/>
          <w:sz w:val="24"/>
          <w:szCs w:val="24"/>
        </w:rPr>
        <w:t>and fish traders to move up the value chain.</w:t>
      </w:r>
    </w:p>
    <w:p w14:paraId="130D87F5" w14:textId="61084372" w:rsidR="00427028" w:rsidRDefault="00EA4FBA" w:rsidP="00A50E2B">
      <w:pPr>
        <w:spacing w:line="240" w:lineRule="auto"/>
        <w:jc w:val="both"/>
        <w:rPr>
          <w:rFonts w:ascii="Calibri" w:eastAsia="Calibri" w:hAnsi="Calibri" w:cs="Times New Roman"/>
          <w:sz w:val="24"/>
          <w:szCs w:val="24"/>
        </w:rPr>
      </w:pPr>
      <w:r w:rsidRPr="00C772FF">
        <w:rPr>
          <w:rFonts w:ascii="Calibri" w:eastAsia="Calibri" w:hAnsi="Calibri" w:cs="Times New Roman"/>
          <w:b/>
          <w:sz w:val="24"/>
          <w:szCs w:val="24"/>
        </w:rPr>
        <w:t>To diversify Sierra Leone’s economy and promote private sector</w:t>
      </w:r>
      <w:r w:rsidR="00E27C1D">
        <w:rPr>
          <w:rFonts w:ascii="Calibri" w:eastAsia="Calibri" w:hAnsi="Calibri" w:cs="Calibri"/>
          <w:b/>
          <w:sz w:val="24"/>
          <w:szCs w:val="24"/>
        </w:rPr>
        <w:t>–</w:t>
      </w:r>
      <w:r w:rsidRPr="00C772FF">
        <w:rPr>
          <w:rFonts w:ascii="Calibri" w:eastAsia="Calibri" w:hAnsi="Calibri" w:cs="Times New Roman"/>
          <w:b/>
          <w:sz w:val="24"/>
          <w:szCs w:val="24"/>
        </w:rPr>
        <w:t>led investment</w:t>
      </w:r>
      <w:r w:rsidR="00633A7C">
        <w:rPr>
          <w:rFonts w:ascii="Calibri" w:eastAsia="Calibri" w:hAnsi="Calibri" w:cs="Times New Roman"/>
          <w:b/>
          <w:sz w:val="24"/>
          <w:szCs w:val="24"/>
        </w:rPr>
        <w:t>,</w:t>
      </w:r>
      <w:r w:rsidRPr="00C772FF">
        <w:rPr>
          <w:rFonts w:ascii="Calibri" w:eastAsia="Calibri" w:hAnsi="Calibri" w:cs="Times New Roman"/>
          <w:b/>
          <w:sz w:val="24"/>
          <w:szCs w:val="24"/>
        </w:rPr>
        <w:t xml:space="preserve"> it is vital to improve firm competitiveness and </w:t>
      </w:r>
      <w:r w:rsidR="00633A7C">
        <w:rPr>
          <w:rFonts w:ascii="Calibri" w:eastAsia="Calibri" w:hAnsi="Calibri" w:cs="Times New Roman"/>
          <w:b/>
          <w:sz w:val="24"/>
          <w:szCs w:val="24"/>
        </w:rPr>
        <w:t xml:space="preserve">regulation of </w:t>
      </w:r>
      <w:r w:rsidRPr="00C772FF">
        <w:rPr>
          <w:rFonts w:ascii="Calibri" w:eastAsia="Calibri" w:hAnsi="Calibri" w:cs="Times New Roman"/>
          <w:b/>
          <w:sz w:val="24"/>
          <w:szCs w:val="24"/>
        </w:rPr>
        <w:t xml:space="preserve">business </w:t>
      </w:r>
      <w:r w:rsidR="00633A7C">
        <w:rPr>
          <w:rFonts w:ascii="Calibri" w:eastAsia="Calibri" w:hAnsi="Calibri" w:cs="Times New Roman"/>
          <w:b/>
          <w:sz w:val="24"/>
          <w:szCs w:val="24"/>
        </w:rPr>
        <w:t xml:space="preserve">and to build up </w:t>
      </w:r>
      <w:r w:rsidRPr="00C772FF">
        <w:rPr>
          <w:rFonts w:ascii="Calibri" w:eastAsia="Calibri" w:hAnsi="Calibri" w:cs="Times New Roman"/>
          <w:b/>
          <w:sz w:val="24"/>
          <w:szCs w:val="24"/>
        </w:rPr>
        <w:t>governance and institution</w:t>
      </w:r>
      <w:r w:rsidR="00633A7C">
        <w:rPr>
          <w:rFonts w:ascii="Calibri" w:eastAsia="Calibri" w:hAnsi="Calibri" w:cs="Times New Roman"/>
          <w:b/>
          <w:sz w:val="24"/>
          <w:szCs w:val="24"/>
        </w:rPr>
        <w:t>s</w:t>
      </w:r>
      <w:r w:rsidRPr="00C772FF">
        <w:rPr>
          <w:rFonts w:ascii="Calibri" w:eastAsia="Calibri" w:hAnsi="Calibri" w:cs="Times New Roman"/>
          <w:sz w:val="24"/>
          <w:szCs w:val="24"/>
        </w:rPr>
        <w:t>.</w:t>
      </w:r>
      <w:r w:rsidR="0040747C">
        <w:rPr>
          <w:rStyle w:val="FootnoteReference"/>
          <w:rFonts w:ascii="Calibri" w:eastAsia="Calibri" w:hAnsi="Calibri" w:cs="Times New Roman"/>
          <w:sz w:val="24"/>
          <w:szCs w:val="24"/>
        </w:rPr>
        <w:footnoteReference w:id="1"/>
      </w:r>
      <w:r w:rsidRPr="00F0703D">
        <w:rPr>
          <w:rFonts w:ascii="Calibri" w:eastAsia="Calibri" w:hAnsi="Calibri" w:cs="Times New Roman"/>
          <w:sz w:val="24"/>
          <w:szCs w:val="24"/>
        </w:rPr>
        <w:t xml:space="preserve"> </w:t>
      </w:r>
      <w:r w:rsidR="00A065DD">
        <w:rPr>
          <w:rFonts w:ascii="Calibri" w:eastAsia="Calibri" w:hAnsi="Calibri" w:cs="Times New Roman"/>
          <w:sz w:val="24"/>
          <w:szCs w:val="24"/>
        </w:rPr>
        <w:t xml:space="preserve">That would entail, e.g., </w:t>
      </w:r>
    </w:p>
    <w:p w14:paraId="1B0354E9" w14:textId="30075363" w:rsidR="00427028" w:rsidRDefault="00E27C1D" w:rsidP="00A50E2B">
      <w:pPr>
        <w:pStyle w:val="ListParagraph"/>
        <w:numPr>
          <w:ilvl w:val="0"/>
          <w:numId w:val="24"/>
        </w:numPr>
        <w:spacing w:line="240" w:lineRule="auto"/>
        <w:jc w:val="both"/>
        <w:rPr>
          <w:rFonts w:ascii="Calibri" w:eastAsia="Calibri" w:hAnsi="Calibri" w:cs="Times New Roman"/>
          <w:sz w:val="24"/>
          <w:szCs w:val="24"/>
        </w:rPr>
      </w:pPr>
      <w:r>
        <w:rPr>
          <w:rFonts w:ascii="Calibri" w:eastAsia="Calibri" w:hAnsi="Calibri" w:cs="Times New Roman"/>
          <w:sz w:val="24"/>
          <w:szCs w:val="24"/>
        </w:rPr>
        <w:t>streamlining</w:t>
      </w:r>
      <w:r w:rsidR="00A065DD" w:rsidRPr="00DB1AEB">
        <w:rPr>
          <w:rFonts w:ascii="Calibri" w:eastAsia="Calibri" w:hAnsi="Calibri" w:cs="Times New Roman"/>
          <w:sz w:val="24"/>
          <w:szCs w:val="24"/>
        </w:rPr>
        <w:t xml:space="preserve"> the process of registering </w:t>
      </w:r>
      <w:r w:rsidR="00EA4FBA" w:rsidRPr="00DB1AEB">
        <w:rPr>
          <w:rFonts w:ascii="Calibri" w:eastAsia="Calibri" w:hAnsi="Calibri" w:cs="Times New Roman"/>
          <w:sz w:val="24"/>
          <w:szCs w:val="24"/>
        </w:rPr>
        <w:t>business</w:t>
      </w:r>
      <w:r w:rsidR="00A065DD" w:rsidRPr="00DB1AEB">
        <w:rPr>
          <w:rFonts w:ascii="Calibri" w:eastAsia="Calibri" w:hAnsi="Calibri" w:cs="Times New Roman"/>
          <w:sz w:val="24"/>
          <w:szCs w:val="24"/>
        </w:rPr>
        <w:t>es</w:t>
      </w:r>
      <w:r w:rsidR="00EA4FBA" w:rsidRPr="00DB1AEB">
        <w:rPr>
          <w:rFonts w:ascii="Calibri" w:eastAsia="Calibri" w:hAnsi="Calibri" w:cs="Times New Roman"/>
          <w:sz w:val="24"/>
          <w:szCs w:val="24"/>
        </w:rPr>
        <w:t xml:space="preserve"> and property</w:t>
      </w:r>
      <w:r>
        <w:rPr>
          <w:rFonts w:ascii="Calibri" w:eastAsia="Calibri" w:hAnsi="Calibri" w:cs="Times New Roman"/>
          <w:sz w:val="24"/>
          <w:szCs w:val="24"/>
        </w:rPr>
        <w:t>,</w:t>
      </w:r>
    </w:p>
    <w:p w14:paraId="11817E14" w14:textId="43126452" w:rsidR="00427028" w:rsidRDefault="00EA4FBA" w:rsidP="00A50E2B">
      <w:pPr>
        <w:pStyle w:val="ListParagraph"/>
        <w:numPr>
          <w:ilvl w:val="0"/>
          <w:numId w:val="24"/>
        </w:numPr>
        <w:spacing w:line="240" w:lineRule="auto"/>
        <w:jc w:val="both"/>
        <w:rPr>
          <w:rFonts w:ascii="Calibri" w:eastAsia="Calibri" w:hAnsi="Calibri" w:cs="Times New Roman"/>
          <w:sz w:val="24"/>
          <w:szCs w:val="24"/>
        </w:rPr>
      </w:pPr>
      <w:r w:rsidRPr="00DB1AEB">
        <w:rPr>
          <w:rFonts w:ascii="Calibri" w:eastAsia="Calibri" w:hAnsi="Calibri" w:cs="Times New Roman"/>
          <w:sz w:val="24"/>
          <w:szCs w:val="24"/>
        </w:rPr>
        <w:t>increas</w:t>
      </w:r>
      <w:r w:rsidR="00427028">
        <w:rPr>
          <w:rFonts w:ascii="Calibri" w:eastAsia="Calibri" w:hAnsi="Calibri" w:cs="Times New Roman"/>
          <w:sz w:val="24"/>
          <w:szCs w:val="24"/>
        </w:rPr>
        <w:t>ing</w:t>
      </w:r>
      <w:r w:rsidRPr="00DB1AEB">
        <w:rPr>
          <w:rFonts w:ascii="Calibri" w:eastAsia="Calibri" w:hAnsi="Calibri" w:cs="Times New Roman"/>
          <w:sz w:val="24"/>
          <w:szCs w:val="24"/>
        </w:rPr>
        <w:t xml:space="preserve"> access to credit, </w:t>
      </w:r>
    </w:p>
    <w:p w14:paraId="1E5FA9AE" w14:textId="339F68DE" w:rsidR="00427028" w:rsidRDefault="00EA4FBA" w:rsidP="00A50E2B">
      <w:pPr>
        <w:pStyle w:val="ListParagraph"/>
        <w:numPr>
          <w:ilvl w:val="0"/>
          <w:numId w:val="24"/>
        </w:numPr>
        <w:spacing w:line="240" w:lineRule="auto"/>
        <w:jc w:val="both"/>
        <w:rPr>
          <w:rFonts w:ascii="Calibri" w:eastAsia="Calibri" w:hAnsi="Calibri" w:cs="Times New Roman"/>
          <w:sz w:val="24"/>
          <w:szCs w:val="24"/>
        </w:rPr>
      </w:pPr>
      <w:r w:rsidRPr="00DB1AEB">
        <w:rPr>
          <w:rFonts w:ascii="Calibri" w:eastAsia="Calibri" w:hAnsi="Calibri" w:cs="Times New Roman"/>
          <w:sz w:val="24"/>
          <w:szCs w:val="24"/>
        </w:rPr>
        <w:t>enhanc</w:t>
      </w:r>
      <w:r w:rsidR="00A065DD" w:rsidRPr="00DB1AEB">
        <w:rPr>
          <w:rFonts w:ascii="Calibri" w:eastAsia="Calibri" w:hAnsi="Calibri" w:cs="Times New Roman"/>
          <w:sz w:val="24"/>
          <w:szCs w:val="24"/>
        </w:rPr>
        <w:t xml:space="preserve">ing </w:t>
      </w:r>
      <w:r w:rsidRPr="00DB1AEB">
        <w:rPr>
          <w:rFonts w:ascii="Calibri" w:eastAsia="Calibri" w:hAnsi="Calibri" w:cs="Times New Roman"/>
          <w:sz w:val="24"/>
          <w:szCs w:val="24"/>
        </w:rPr>
        <w:t>investor protection</w:t>
      </w:r>
      <w:r w:rsidR="00427028" w:rsidRPr="00DB1AEB">
        <w:rPr>
          <w:rFonts w:ascii="Calibri" w:eastAsia="Calibri" w:hAnsi="Calibri" w:cs="Times New Roman"/>
          <w:sz w:val="24"/>
          <w:szCs w:val="24"/>
        </w:rPr>
        <w:t xml:space="preserve">, </w:t>
      </w:r>
    </w:p>
    <w:p w14:paraId="00392928" w14:textId="0586E6A4" w:rsidR="00427028" w:rsidRDefault="00427028" w:rsidP="00A50E2B">
      <w:pPr>
        <w:pStyle w:val="ListParagraph"/>
        <w:numPr>
          <w:ilvl w:val="0"/>
          <w:numId w:val="24"/>
        </w:numPr>
        <w:spacing w:line="240" w:lineRule="auto"/>
        <w:jc w:val="both"/>
        <w:rPr>
          <w:rFonts w:ascii="Calibri" w:eastAsia="Calibri" w:hAnsi="Calibri" w:cs="Times New Roman"/>
          <w:sz w:val="24"/>
          <w:szCs w:val="24"/>
        </w:rPr>
      </w:pPr>
      <w:r w:rsidRPr="00DB1AEB">
        <w:rPr>
          <w:rFonts w:ascii="Calibri" w:eastAsia="Calibri" w:hAnsi="Calibri" w:cs="Times New Roman"/>
          <w:sz w:val="24"/>
          <w:szCs w:val="24"/>
        </w:rPr>
        <w:t xml:space="preserve">ensuring </w:t>
      </w:r>
      <w:r>
        <w:rPr>
          <w:rFonts w:ascii="Calibri" w:eastAsia="Calibri" w:hAnsi="Calibri" w:cs="Times New Roman"/>
          <w:sz w:val="24"/>
          <w:szCs w:val="24"/>
        </w:rPr>
        <w:t xml:space="preserve">prompt </w:t>
      </w:r>
      <w:r w:rsidR="00EA4FBA" w:rsidRPr="00DB1AEB">
        <w:rPr>
          <w:rFonts w:ascii="Calibri" w:eastAsia="Calibri" w:hAnsi="Calibri" w:cs="Times New Roman"/>
          <w:sz w:val="24"/>
          <w:szCs w:val="24"/>
        </w:rPr>
        <w:t>contract enforcement</w:t>
      </w:r>
      <w:r w:rsidRPr="00DB1AEB">
        <w:rPr>
          <w:rFonts w:ascii="Calibri" w:eastAsia="Calibri" w:hAnsi="Calibri" w:cs="Times New Roman"/>
          <w:sz w:val="24"/>
          <w:szCs w:val="24"/>
        </w:rPr>
        <w:t xml:space="preserve">, </w:t>
      </w:r>
    </w:p>
    <w:p w14:paraId="2F97CBD2" w14:textId="234ADAD3" w:rsidR="00427028" w:rsidRDefault="00427028" w:rsidP="00A50E2B">
      <w:pPr>
        <w:pStyle w:val="ListParagraph"/>
        <w:numPr>
          <w:ilvl w:val="0"/>
          <w:numId w:val="24"/>
        </w:numPr>
        <w:spacing w:line="240" w:lineRule="auto"/>
        <w:jc w:val="both"/>
        <w:rPr>
          <w:rFonts w:ascii="Calibri" w:eastAsia="Calibri" w:hAnsi="Calibri" w:cs="Times New Roman"/>
          <w:sz w:val="24"/>
          <w:szCs w:val="24"/>
        </w:rPr>
      </w:pPr>
      <w:r w:rsidRPr="00DB1AEB">
        <w:rPr>
          <w:rFonts w:ascii="Calibri" w:eastAsia="Calibri" w:hAnsi="Calibri" w:cs="Times New Roman"/>
          <w:sz w:val="24"/>
          <w:szCs w:val="24"/>
        </w:rPr>
        <w:t xml:space="preserve">revising </w:t>
      </w:r>
      <w:r w:rsidR="00EA4FBA" w:rsidRPr="00DB1AEB">
        <w:rPr>
          <w:rFonts w:ascii="Calibri" w:eastAsia="Calibri" w:hAnsi="Calibri" w:cs="Times New Roman"/>
          <w:sz w:val="24"/>
          <w:szCs w:val="24"/>
        </w:rPr>
        <w:t xml:space="preserve">solvency regulations, </w:t>
      </w:r>
    </w:p>
    <w:p w14:paraId="1A00E9E4" w14:textId="31810473" w:rsidR="00427028" w:rsidRDefault="00EA4FBA" w:rsidP="00A50E2B">
      <w:pPr>
        <w:pStyle w:val="ListParagraph"/>
        <w:numPr>
          <w:ilvl w:val="0"/>
          <w:numId w:val="24"/>
        </w:numPr>
        <w:spacing w:line="240" w:lineRule="auto"/>
        <w:jc w:val="both"/>
        <w:rPr>
          <w:rFonts w:ascii="Calibri" w:eastAsia="Calibri" w:hAnsi="Calibri" w:cs="Times New Roman"/>
          <w:sz w:val="24"/>
          <w:szCs w:val="24"/>
        </w:rPr>
      </w:pPr>
      <w:r w:rsidRPr="00DB1AEB">
        <w:rPr>
          <w:rFonts w:ascii="Calibri" w:eastAsia="Calibri" w:hAnsi="Calibri" w:cs="Times New Roman"/>
          <w:sz w:val="24"/>
          <w:szCs w:val="24"/>
        </w:rPr>
        <w:t xml:space="preserve">removing </w:t>
      </w:r>
      <w:r w:rsidR="00427028">
        <w:rPr>
          <w:rFonts w:ascii="Calibri" w:eastAsia="Calibri" w:hAnsi="Calibri" w:cs="Times New Roman"/>
          <w:sz w:val="24"/>
          <w:szCs w:val="24"/>
        </w:rPr>
        <w:t>impediments to</w:t>
      </w:r>
      <w:r w:rsidRPr="00DB1AEB">
        <w:rPr>
          <w:rFonts w:ascii="Calibri" w:eastAsia="Calibri" w:hAnsi="Calibri" w:cs="Times New Roman"/>
          <w:sz w:val="24"/>
          <w:szCs w:val="24"/>
        </w:rPr>
        <w:t xml:space="preserve"> obtaining electricity and water connection</w:t>
      </w:r>
      <w:r w:rsidR="00427028">
        <w:rPr>
          <w:rFonts w:ascii="Calibri" w:eastAsia="Calibri" w:hAnsi="Calibri" w:cs="Times New Roman"/>
          <w:sz w:val="24"/>
          <w:szCs w:val="24"/>
        </w:rPr>
        <w:t>s</w:t>
      </w:r>
      <w:r w:rsidRPr="00DB1AEB">
        <w:rPr>
          <w:rFonts w:ascii="Calibri" w:eastAsia="Calibri" w:hAnsi="Calibri" w:cs="Times New Roman"/>
          <w:sz w:val="24"/>
          <w:szCs w:val="24"/>
        </w:rPr>
        <w:t xml:space="preserve">, </w:t>
      </w:r>
    </w:p>
    <w:p w14:paraId="2D532D93" w14:textId="0345A88B" w:rsidR="00427028" w:rsidRDefault="00EA4FBA" w:rsidP="00A50E2B">
      <w:pPr>
        <w:pStyle w:val="ListParagraph"/>
        <w:numPr>
          <w:ilvl w:val="0"/>
          <w:numId w:val="24"/>
        </w:numPr>
        <w:spacing w:line="240" w:lineRule="auto"/>
        <w:jc w:val="both"/>
        <w:rPr>
          <w:rFonts w:ascii="Calibri" w:eastAsia="Calibri" w:hAnsi="Calibri" w:cs="Times New Roman"/>
          <w:sz w:val="24"/>
          <w:szCs w:val="24"/>
        </w:rPr>
      </w:pPr>
      <w:r w:rsidRPr="00DB1AEB">
        <w:rPr>
          <w:rFonts w:ascii="Calibri" w:eastAsia="Calibri" w:hAnsi="Calibri" w:cs="Times New Roman"/>
          <w:sz w:val="24"/>
          <w:szCs w:val="24"/>
        </w:rPr>
        <w:t>streamlin</w:t>
      </w:r>
      <w:r w:rsidR="00427028">
        <w:rPr>
          <w:rFonts w:ascii="Calibri" w:eastAsia="Calibri" w:hAnsi="Calibri" w:cs="Times New Roman"/>
          <w:sz w:val="24"/>
          <w:szCs w:val="24"/>
        </w:rPr>
        <w:t xml:space="preserve">ing payment of </w:t>
      </w:r>
      <w:r w:rsidRPr="00DB1AEB">
        <w:rPr>
          <w:rFonts w:ascii="Calibri" w:eastAsia="Calibri" w:hAnsi="Calibri" w:cs="Times New Roman"/>
          <w:sz w:val="24"/>
          <w:szCs w:val="24"/>
        </w:rPr>
        <w:t>tax</w:t>
      </w:r>
      <w:r w:rsidR="00427028">
        <w:rPr>
          <w:rFonts w:ascii="Calibri" w:eastAsia="Calibri" w:hAnsi="Calibri" w:cs="Times New Roman"/>
          <w:sz w:val="24"/>
          <w:szCs w:val="24"/>
        </w:rPr>
        <w:t>es</w:t>
      </w:r>
      <w:r w:rsidRPr="00DB1AEB">
        <w:rPr>
          <w:rFonts w:ascii="Calibri" w:eastAsia="Calibri" w:hAnsi="Calibri" w:cs="Times New Roman"/>
          <w:sz w:val="24"/>
          <w:szCs w:val="24"/>
        </w:rPr>
        <w:t xml:space="preserve">, and </w:t>
      </w:r>
    </w:p>
    <w:p w14:paraId="0766CA81" w14:textId="225F9AC3" w:rsidR="00427028" w:rsidRDefault="00EA4FBA" w:rsidP="00A50E2B">
      <w:pPr>
        <w:pStyle w:val="ListParagraph"/>
        <w:numPr>
          <w:ilvl w:val="0"/>
          <w:numId w:val="24"/>
        </w:numPr>
        <w:spacing w:line="240" w:lineRule="auto"/>
        <w:jc w:val="both"/>
        <w:rPr>
          <w:rFonts w:ascii="Calibri" w:eastAsia="Calibri" w:hAnsi="Calibri" w:cs="Times New Roman"/>
          <w:sz w:val="24"/>
          <w:szCs w:val="24"/>
        </w:rPr>
      </w:pPr>
      <w:r w:rsidRPr="00DB1AEB">
        <w:rPr>
          <w:rFonts w:ascii="Calibri" w:eastAsia="Calibri" w:hAnsi="Calibri" w:cs="Times New Roman"/>
          <w:sz w:val="24"/>
          <w:szCs w:val="24"/>
        </w:rPr>
        <w:t>simplif</w:t>
      </w:r>
      <w:r w:rsidR="00427028">
        <w:rPr>
          <w:rFonts w:ascii="Calibri" w:eastAsia="Calibri" w:hAnsi="Calibri" w:cs="Times New Roman"/>
          <w:sz w:val="24"/>
          <w:szCs w:val="24"/>
        </w:rPr>
        <w:t xml:space="preserve">ying </w:t>
      </w:r>
      <w:r w:rsidRPr="00DB1AEB">
        <w:rPr>
          <w:rFonts w:ascii="Calibri" w:eastAsia="Calibri" w:hAnsi="Calibri" w:cs="Times New Roman"/>
          <w:sz w:val="24"/>
          <w:szCs w:val="24"/>
        </w:rPr>
        <w:t xml:space="preserve">processes for obtaining permits and licenses. </w:t>
      </w:r>
    </w:p>
    <w:p w14:paraId="6C1B9DB4" w14:textId="32804534" w:rsidR="00EA4FBA" w:rsidRPr="00DB1AEB" w:rsidRDefault="00714305" w:rsidP="00A50E2B">
      <w:pPr>
        <w:spacing w:line="240" w:lineRule="auto"/>
        <w:jc w:val="both"/>
        <w:rPr>
          <w:rFonts w:ascii="Calibri" w:eastAsia="Calibri" w:hAnsi="Calibri" w:cs="Times New Roman"/>
          <w:sz w:val="24"/>
          <w:szCs w:val="24"/>
        </w:rPr>
      </w:pPr>
      <w:r>
        <w:rPr>
          <w:rFonts w:ascii="Calibri" w:eastAsia="Calibri" w:hAnsi="Calibri" w:cs="Times New Roman"/>
          <w:sz w:val="24"/>
          <w:szCs w:val="24"/>
        </w:rPr>
        <w:t>S</w:t>
      </w:r>
      <w:r w:rsidR="00EA4FBA" w:rsidRPr="00DB1AEB">
        <w:rPr>
          <w:rFonts w:ascii="Calibri" w:eastAsia="Calibri" w:hAnsi="Calibri" w:cs="Times New Roman"/>
          <w:sz w:val="24"/>
          <w:szCs w:val="24"/>
        </w:rPr>
        <w:t xml:space="preserve">pecific recommendations for reaching these outcomes are provided in </w:t>
      </w:r>
      <w:r>
        <w:rPr>
          <w:rFonts w:ascii="Calibri" w:eastAsia="Calibri" w:hAnsi="Calibri" w:cs="Times New Roman"/>
          <w:sz w:val="24"/>
          <w:szCs w:val="24"/>
        </w:rPr>
        <w:t>Table ES.1</w:t>
      </w:r>
      <w:r w:rsidR="00EA4FBA" w:rsidRPr="00DB1AEB">
        <w:rPr>
          <w:rFonts w:ascii="Calibri" w:eastAsia="Calibri" w:hAnsi="Calibri" w:cs="Times New Roman"/>
          <w:sz w:val="24"/>
          <w:szCs w:val="24"/>
        </w:rPr>
        <w:t xml:space="preserve">. To </w:t>
      </w:r>
      <w:r>
        <w:rPr>
          <w:rFonts w:ascii="Calibri" w:eastAsia="Calibri" w:hAnsi="Calibri" w:cs="Times New Roman"/>
          <w:sz w:val="24"/>
          <w:szCs w:val="24"/>
        </w:rPr>
        <w:t>facilitate</w:t>
      </w:r>
      <w:r w:rsidR="00EA4FBA" w:rsidRPr="00DB1AEB">
        <w:rPr>
          <w:rFonts w:ascii="Calibri" w:eastAsia="Calibri" w:hAnsi="Calibri" w:cs="Times New Roman"/>
          <w:sz w:val="24"/>
          <w:szCs w:val="24"/>
        </w:rPr>
        <w:t xml:space="preserve"> private sector</w:t>
      </w:r>
      <w:r w:rsidR="008A4519">
        <w:rPr>
          <w:rFonts w:ascii="Calibri" w:eastAsia="Calibri" w:hAnsi="Calibri" w:cs="Calibri"/>
          <w:sz w:val="24"/>
          <w:szCs w:val="24"/>
        </w:rPr>
        <w:t>–</w:t>
      </w:r>
      <w:r w:rsidR="00EA4FBA" w:rsidRPr="00DB1AEB">
        <w:rPr>
          <w:rFonts w:ascii="Calibri" w:eastAsia="Calibri" w:hAnsi="Calibri" w:cs="Times New Roman"/>
          <w:sz w:val="24"/>
          <w:szCs w:val="24"/>
        </w:rPr>
        <w:t>led growth</w:t>
      </w:r>
      <w:r>
        <w:rPr>
          <w:rFonts w:ascii="Calibri" w:eastAsia="Calibri" w:hAnsi="Calibri" w:cs="Times New Roman"/>
          <w:sz w:val="24"/>
          <w:szCs w:val="24"/>
        </w:rPr>
        <w:t xml:space="preserve">, it will be important for </w:t>
      </w:r>
      <w:r w:rsidR="00EA4FBA" w:rsidRPr="00DB1AEB">
        <w:rPr>
          <w:rFonts w:ascii="Calibri" w:eastAsia="Calibri" w:hAnsi="Calibri" w:cs="Times New Roman"/>
          <w:sz w:val="24"/>
          <w:szCs w:val="24"/>
        </w:rPr>
        <w:t xml:space="preserve">the </w:t>
      </w:r>
      <w:r>
        <w:rPr>
          <w:rFonts w:ascii="Calibri" w:eastAsia="Calibri" w:hAnsi="Calibri" w:cs="Times New Roman"/>
          <w:sz w:val="24"/>
          <w:szCs w:val="24"/>
        </w:rPr>
        <w:t>g</w:t>
      </w:r>
      <w:r w:rsidR="00EA4FBA" w:rsidRPr="00DB1AEB">
        <w:rPr>
          <w:rFonts w:ascii="Calibri" w:eastAsia="Calibri" w:hAnsi="Calibri" w:cs="Times New Roman"/>
          <w:sz w:val="24"/>
          <w:szCs w:val="24"/>
        </w:rPr>
        <w:t xml:space="preserve">overnment </w:t>
      </w:r>
      <w:r>
        <w:rPr>
          <w:rFonts w:ascii="Calibri" w:eastAsia="Calibri" w:hAnsi="Calibri" w:cs="Times New Roman"/>
          <w:sz w:val="24"/>
          <w:szCs w:val="24"/>
        </w:rPr>
        <w:t>to</w:t>
      </w:r>
      <w:r w:rsidRPr="00DB1AEB">
        <w:rPr>
          <w:rFonts w:ascii="Calibri" w:eastAsia="Calibri" w:hAnsi="Calibri" w:cs="Times New Roman"/>
          <w:sz w:val="24"/>
          <w:szCs w:val="24"/>
        </w:rPr>
        <w:t xml:space="preserve"> </w:t>
      </w:r>
      <w:r w:rsidR="00EA4FBA" w:rsidRPr="00DB1AEB">
        <w:rPr>
          <w:rFonts w:ascii="Calibri" w:eastAsia="Calibri" w:hAnsi="Calibri" w:cs="Times New Roman"/>
          <w:sz w:val="24"/>
          <w:szCs w:val="24"/>
        </w:rPr>
        <w:t>intensify anticorruption</w:t>
      </w:r>
      <w:r w:rsidR="00165966" w:rsidRPr="00DB1AEB">
        <w:rPr>
          <w:rFonts w:ascii="Calibri" w:eastAsia="Calibri" w:hAnsi="Calibri" w:cs="Times New Roman"/>
          <w:sz w:val="24"/>
          <w:szCs w:val="24"/>
        </w:rPr>
        <w:t xml:space="preserve"> initiatives</w:t>
      </w:r>
      <w:r w:rsidR="00EA4FBA" w:rsidRPr="00DB1AEB">
        <w:rPr>
          <w:rFonts w:ascii="Calibri" w:eastAsia="Calibri" w:hAnsi="Calibri" w:cs="Times New Roman"/>
          <w:sz w:val="24"/>
          <w:szCs w:val="24"/>
        </w:rPr>
        <w:t xml:space="preserve">, improve </w:t>
      </w:r>
      <w:r w:rsidR="00A51D3A">
        <w:rPr>
          <w:rFonts w:ascii="Calibri" w:eastAsia="Calibri" w:hAnsi="Calibri" w:cs="Times New Roman"/>
          <w:sz w:val="24"/>
          <w:szCs w:val="24"/>
        </w:rPr>
        <w:t xml:space="preserve">the </w:t>
      </w:r>
      <w:r w:rsidR="00EA4FBA" w:rsidRPr="00DB1AEB">
        <w:rPr>
          <w:rFonts w:ascii="Calibri" w:eastAsia="Calibri" w:hAnsi="Calibri" w:cs="Times New Roman"/>
          <w:sz w:val="24"/>
          <w:szCs w:val="24"/>
        </w:rPr>
        <w:t>transparency of public sector decisions through dialogue with the private sector, streamline license and permit processes and lower fees for small projects,</w:t>
      </w:r>
      <w:r w:rsidR="00A51D3A">
        <w:rPr>
          <w:rFonts w:ascii="Calibri" w:eastAsia="Calibri" w:hAnsi="Calibri" w:cs="Times New Roman"/>
          <w:sz w:val="24"/>
          <w:szCs w:val="24"/>
        </w:rPr>
        <w:t xml:space="preserve"> revise the laws </w:t>
      </w:r>
      <w:r w:rsidR="008A4519">
        <w:rPr>
          <w:rFonts w:ascii="Calibri" w:eastAsia="Calibri" w:hAnsi="Calibri" w:cs="Times New Roman"/>
          <w:sz w:val="24"/>
          <w:szCs w:val="24"/>
        </w:rPr>
        <w:t>related to</w:t>
      </w:r>
      <w:r w:rsidR="00EA4FBA" w:rsidRPr="00DB1AEB">
        <w:rPr>
          <w:rFonts w:ascii="Calibri" w:eastAsia="Calibri" w:hAnsi="Calibri" w:cs="Times New Roman"/>
          <w:sz w:val="24"/>
          <w:szCs w:val="24"/>
        </w:rPr>
        <w:t xml:space="preserve"> land administration, automate tax and customs processes</w:t>
      </w:r>
      <w:r w:rsidR="00A51D3A">
        <w:rPr>
          <w:rFonts w:ascii="Calibri" w:eastAsia="Calibri" w:hAnsi="Calibri" w:cs="Times New Roman"/>
          <w:sz w:val="24"/>
          <w:szCs w:val="24"/>
        </w:rPr>
        <w:t>,</w:t>
      </w:r>
      <w:r w:rsidR="00EA4FBA" w:rsidRPr="00DB1AEB">
        <w:rPr>
          <w:rFonts w:ascii="Calibri" w:eastAsia="Calibri" w:hAnsi="Calibri" w:cs="Times New Roman"/>
          <w:sz w:val="24"/>
          <w:szCs w:val="24"/>
        </w:rPr>
        <w:t xml:space="preserve"> and </w:t>
      </w:r>
      <w:r w:rsidR="00A51D3A">
        <w:rPr>
          <w:rFonts w:ascii="Calibri" w:eastAsia="Calibri" w:hAnsi="Calibri" w:cs="Times New Roman"/>
          <w:sz w:val="24"/>
          <w:szCs w:val="24"/>
        </w:rPr>
        <w:t>build the capacity of</w:t>
      </w:r>
      <w:r w:rsidR="00A51D3A" w:rsidRPr="00DB1AEB">
        <w:rPr>
          <w:rFonts w:ascii="Calibri" w:eastAsia="Calibri" w:hAnsi="Calibri" w:cs="Times New Roman"/>
          <w:sz w:val="24"/>
          <w:szCs w:val="24"/>
        </w:rPr>
        <w:t xml:space="preserve"> </w:t>
      </w:r>
      <w:r w:rsidR="008D7970">
        <w:rPr>
          <w:rFonts w:ascii="Calibri" w:eastAsia="Calibri" w:hAnsi="Calibri" w:cs="Times New Roman"/>
          <w:sz w:val="24"/>
          <w:szCs w:val="24"/>
        </w:rPr>
        <w:t xml:space="preserve">judges and staff of </w:t>
      </w:r>
      <w:r w:rsidR="00EA4FBA" w:rsidRPr="00DB1AEB">
        <w:rPr>
          <w:rFonts w:ascii="Calibri" w:eastAsia="Calibri" w:hAnsi="Calibri" w:cs="Times New Roman"/>
          <w:sz w:val="24"/>
          <w:szCs w:val="24"/>
        </w:rPr>
        <w:t>commercial court</w:t>
      </w:r>
      <w:r w:rsidR="001E1D94" w:rsidRPr="00DB1AEB">
        <w:rPr>
          <w:rFonts w:ascii="Calibri" w:eastAsia="Calibri" w:hAnsi="Calibri" w:cs="Times New Roman"/>
          <w:sz w:val="24"/>
          <w:szCs w:val="24"/>
        </w:rPr>
        <w:t>s.</w:t>
      </w:r>
    </w:p>
    <w:p w14:paraId="35772BB0" w14:textId="46907C22" w:rsidR="00CA1AEE" w:rsidRDefault="00BF79C5" w:rsidP="00A50E2B">
      <w:pPr>
        <w:spacing w:line="240" w:lineRule="auto"/>
        <w:jc w:val="both"/>
        <w:rPr>
          <w:rFonts w:ascii="Calibri" w:eastAsia="Calibri" w:hAnsi="Calibri" w:cs="Times New Roman"/>
          <w:sz w:val="24"/>
          <w:szCs w:val="24"/>
        </w:rPr>
      </w:pPr>
      <w:r>
        <w:rPr>
          <w:rFonts w:ascii="Calibri" w:eastAsia="Calibri" w:hAnsi="Calibri" w:cs="Times New Roman"/>
          <w:b/>
          <w:sz w:val="24"/>
          <w:szCs w:val="24"/>
        </w:rPr>
        <w:t xml:space="preserve">Finally, </w:t>
      </w:r>
      <w:r w:rsidR="00EA4FBA" w:rsidRPr="00F0703D">
        <w:rPr>
          <w:rFonts w:ascii="Calibri" w:eastAsia="Calibri" w:hAnsi="Calibri" w:cs="Times New Roman"/>
          <w:b/>
          <w:sz w:val="24"/>
          <w:szCs w:val="24"/>
        </w:rPr>
        <w:t xml:space="preserve">Sierra Leone </w:t>
      </w:r>
      <w:r>
        <w:rPr>
          <w:rFonts w:ascii="Calibri" w:eastAsia="Calibri" w:hAnsi="Calibri" w:cs="Times New Roman"/>
          <w:b/>
          <w:sz w:val="24"/>
          <w:szCs w:val="24"/>
        </w:rPr>
        <w:t>needs</w:t>
      </w:r>
      <w:r w:rsidR="00EA4FBA" w:rsidRPr="00F0703D">
        <w:rPr>
          <w:rFonts w:ascii="Calibri" w:eastAsia="Calibri" w:hAnsi="Calibri" w:cs="Times New Roman"/>
          <w:b/>
          <w:sz w:val="24"/>
          <w:szCs w:val="24"/>
        </w:rPr>
        <w:t xml:space="preserve"> </w:t>
      </w:r>
      <w:r w:rsidR="004B03D4">
        <w:rPr>
          <w:rFonts w:ascii="Calibri" w:eastAsia="Calibri" w:hAnsi="Calibri" w:cs="Times New Roman"/>
          <w:b/>
          <w:sz w:val="24"/>
          <w:szCs w:val="24"/>
        </w:rPr>
        <w:t xml:space="preserve">to </w:t>
      </w:r>
      <w:r w:rsidR="00EA4FBA" w:rsidRPr="00F0703D">
        <w:rPr>
          <w:rFonts w:ascii="Calibri" w:eastAsia="Calibri" w:hAnsi="Calibri" w:cs="Times New Roman"/>
          <w:b/>
          <w:sz w:val="24"/>
          <w:szCs w:val="24"/>
        </w:rPr>
        <w:t>stabilize its economy to limit growth volatility and vulnerability to external shocks and provide a better and more predictable environment for economic activities to flourish</w:t>
      </w:r>
      <w:r w:rsidR="00EA4FBA" w:rsidRPr="00F0703D">
        <w:rPr>
          <w:rFonts w:ascii="Calibri" w:eastAsia="Calibri" w:hAnsi="Calibri" w:cs="Times New Roman"/>
          <w:sz w:val="24"/>
          <w:szCs w:val="24"/>
        </w:rPr>
        <w:t xml:space="preserve">. While </w:t>
      </w:r>
      <w:r w:rsidR="000A6872">
        <w:rPr>
          <w:rFonts w:ascii="Calibri" w:eastAsia="Calibri" w:hAnsi="Calibri" w:cs="Times New Roman"/>
          <w:sz w:val="24"/>
          <w:szCs w:val="24"/>
        </w:rPr>
        <w:t xml:space="preserve">economic </w:t>
      </w:r>
      <w:r w:rsidR="00EA4FBA" w:rsidRPr="00F0703D">
        <w:rPr>
          <w:rFonts w:ascii="Calibri" w:eastAsia="Calibri" w:hAnsi="Calibri" w:cs="Times New Roman"/>
          <w:sz w:val="24"/>
          <w:szCs w:val="24"/>
        </w:rPr>
        <w:t xml:space="preserve">diversification </w:t>
      </w:r>
      <w:r w:rsidR="000A6872">
        <w:rPr>
          <w:rFonts w:ascii="Calibri" w:eastAsia="Calibri" w:hAnsi="Calibri" w:cs="Times New Roman"/>
          <w:sz w:val="24"/>
          <w:szCs w:val="24"/>
        </w:rPr>
        <w:t>beyond</w:t>
      </w:r>
      <w:r w:rsidR="00EA4FBA" w:rsidRPr="00F0703D">
        <w:rPr>
          <w:rFonts w:ascii="Calibri" w:eastAsia="Calibri" w:hAnsi="Calibri" w:cs="Times New Roman"/>
          <w:sz w:val="24"/>
          <w:szCs w:val="24"/>
        </w:rPr>
        <w:t xml:space="preserve"> the mineral sector will reduce the country’s macroeconomic volatility in the long run, fiscal consolidation </w:t>
      </w:r>
      <w:r w:rsidR="00DB715D">
        <w:rPr>
          <w:rFonts w:ascii="Calibri" w:eastAsia="Calibri" w:hAnsi="Calibri" w:cs="Times New Roman"/>
          <w:sz w:val="24"/>
          <w:szCs w:val="24"/>
        </w:rPr>
        <w:t>efforts</w:t>
      </w:r>
      <w:r w:rsidR="00EA4FBA" w:rsidRPr="00F0703D">
        <w:rPr>
          <w:rFonts w:ascii="Calibri" w:eastAsia="Calibri" w:hAnsi="Calibri" w:cs="Times New Roman"/>
          <w:sz w:val="24"/>
          <w:szCs w:val="24"/>
        </w:rPr>
        <w:t xml:space="preserve"> </w:t>
      </w:r>
      <w:r w:rsidR="008D3525">
        <w:rPr>
          <w:rFonts w:ascii="Calibri" w:eastAsia="Calibri" w:hAnsi="Calibri" w:cs="Times New Roman"/>
          <w:sz w:val="24"/>
          <w:szCs w:val="24"/>
        </w:rPr>
        <w:t xml:space="preserve">should continue to </w:t>
      </w:r>
      <w:r w:rsidR="00EA4FBA" w:rsidRPr="00F0703D">
        <w:rPr>
          <w:rFonts w:ascii="Calibri" w:eastAsia="Calibri" w:hAnsi="Calibri" w:cs="Times New Roman"/>
          <w:sz w:val="24"/>
          <w:szCs w:val="24"/>
        </w:rPr>
        <w:t>ensur</w:t>
      </w:r>
      <w:r w:rsidR="00D95511">
        <w:rPr>
          <w:rFonts w:ascii="Calibri" w:eastAsia="Calibri" w:hAnsi="Calibri" w:cs="Times New Roman"/>
          <w:sz w:val="24"/>
          <w:szCs w:val="24"/>
        </w:rPr>
        <w:t>e</w:t>
      </w:r>
      <w:r w:rsidR="00EA4FBA" w:rsidRPr="00F0703D">
        <w:rPr>
          <w:rFonts w:ascii="Calibri" w:eastAsia="Calibri" w:hAnsi="Calibri" w:cs="Times New Roman"/>
          <w:sz w:val="24"/>
          <w:szCs w:val="24"/>
        </w:rPr>
        <w:t xml:space="preserve"> that fiscal targets are met consistently to enhance stability. </w:t>
      </w:r>
      <w:r w:rsidR="002B586E">
        <w:rPr>
          <w:rFonts w:ascii="Calibri" w:eastAsia="Calibri" w:hAnsi="Calibri" w:cs="Times New Roman"/>
          <w:sz w:val="24"/>
          <w:szCs w:val="24"/>
        </w:rPr>
        <w:t>Continued</w:t>
      </w:r>
      <w:r w:rsidR="00EA4FBA" w:rsidRPr="00F0703D">
        <w:rPr>
          <w:rFonts w:ascii="Calibri" w:eastAsia="Calibri" w:hAnsi="Calibri" w:cs="Times New Roman"/>
          <w:sz w:val="24"/>
          <w:szCs w:val="24"/>
        </w:rPr>
        <w:t xml:space="preserve"> vigorous revenue mobilization efforts and structural reforms to improve tax efficiency </w:t>
      </w:r>
      <w:r w:rsidR="002B586E">
        <w:rPr>
          <w:rFonts w:ascii="Calibri" w:eastAsia="Calibri" w:hAnsi="Calibri" w:cs="Times New Roman"/>
          <w:sz w:val="24"/>
          <w:szCs w:val="24"/>
        </w:rPr>
        <w:t>will be more effective if</w:t>
      </w:r>
      <w:r w:rsidR="00EA4FBA" w:rsidRPr="00F0703D">
        <w:rPr>
          <w:rFonts w:ascii="Calibri" w:eastAsia="Calibri" w:hAnsi="Calibri" w:cs="Times New Roman"/>
          <w:sz w:val="24"/>
          <w:szCs w:val="24"/>
        </w:rPr>
        <w:t xml:space="preserve"> complemented </w:t>
      </w:r>
      <w:r w:rsidR="002B586E">
        <w:rPr>
          <w:rFonts w:ascii="Calibri" w:eastAsia="Calibri" w:hAnsi="Calibri" w:cs="Times New Roman"/>
          <w:sz w:val="24"/>
          <w:szCs w:val="24"/>
        </w:rPr>
        <w:t>by</w:t>
      </w:r>
      <w:r w:rsidR="002B586E" w:rsidRPr="00F0703D">
        <w:rPr>
          <w:rFonts w:ascii="Calibri" w:eastAsia="Calibri" w:hAnsi="Calibri" w:cs="Times New Roman"/>
          <w:sz w:val="24"/>
          <w:szCs w:val="24"/>
        </w:rPr>
        <w:t xml:space="preserve"> </w:t>
      </w:r>
      <w:r w:rsidR="00EA4FBA" w:rsidRPr="00F0703D">
        <w:rPr>
          <w:rFonts w:ascii="Calibri" w:eastAsia="Calibri" w:hAnsi="Calibri" w:cs="Times New Roman"/>
          <w:sz w:val="24"/>
          <w:szCs w:val="24"/>
        </w:rPr>
        <w:t xml:space="preserve">stringent </w:t>
      </w:r>
      <w:r w:rsidR="008D3525">
        <w:rPr>
          <w:rFonts w:ascii="Calibri" w:eastAsia="Calibri" w:hAnsi="Calibri" w:cs="Times New Roman"/>
          <w:sz w:val="24"/>
          <w:szCs w:val="24"/>
        </w:rPr>
        <w:t xml:space="preserve">measures to control spending, </w:t>
      </w:r>
      <w:r w:rsidR="00EA4FBA" w:rsidRPr="00F0703D">
        <w:rPr>
          <w:rFonts w:ascii="Calibri" w:eastAsia="Calibri" w:hAnsi="Calibri" w:cs="Times New Roman"/>
          <w:sz w:val="24"/>
          <w:szCs w:val="24"/>
        </w:rPr>
        <w:t>such as efficient wage control through payroll automation and biometric registration of all civil servants; limiting the use of sole-sourc</w:t>
      </w:r>
      <w:r w:rsidR="000B479C">
        <w:rPr>
          <w:rFonts w:ascii="Calibri" w:eastAsia="Calibri" w:hAnsi="Calibri" w:cs="Times New Roman"/>
          <w:sz w:val="24"/>
          <w:szCs w:val="24"/>
        </w:rPr>
        <w:t>e</w:t>
      </w:r>
      <w:r w:rsidR="00EA4FBA" w:rsidRPr="00F0703D">
        <w:rPr>
          <w:rFonts w:ascii="Calibri" w:eastAsia="Calibri" w:hAnsi="Calibri" w:cs="Times New Roman"/>
          <w:sz w:val="24"/>
          <w:szCs w:val="24"/>
        </w:rPr>
        <w:t xml:space="preserve"> procurement and implementing e-procurement; and strict prioritization of capital </w:t>
      </w:r>
      <w:r w:rsidR="000B479C">
        <w:rPr>
          <w:rFonts w:ascii="Calibri" w:eastAsia="Calibri" w:hAnsi="Calibri" w:cs="Times New Roman"/>
          <w:sz w:val="24"/>
          <w:szCs w:val="24"/>
        </w:rPr>
        <w:t xml:space="preserve">spending </w:t>
      </w:r>
      <w:r w:rsidR="00336137">
        <w:rPr>
          <w:rFonts w:ascii="Calibri" w:eastAsia="Calibri" w:hAnsi="Calibri" w:cs="Times New Roman"/>
          <w:sz w:val="24"/>
          <w:szCs w:val="24"/>
        </w:rPr>
        <w:t xml:space="preserve">to release funds for </w:t>
      </w:r>
      <w:r w:rsidR="00EA4FBA" w:rsidRPr="00F0703D">
        <w:rPr>
          <w:rFonts w:ascii="Calibri" w:eastAsia="Calibri" w:hAnsi="Calibri" w:cs="Times New Roman"/>
          <w:sz w:val="24"/>
          <w:szCs w:val="24"/>
        </w:rPr>
        <w:t xml:space="preserve">essential infrastructure and social programs. </w:t>
      </w:r>
      <w:r w:rsidR="000B479C">
        <w:rPr>
          <w:rFonts w:ascii="Calibri" w:eastAsia="Calibri" w:hAnsi="Calibri" w:cs="Times New Roman"/>
          <w:sz w:val="24"/>
          <w:szCs w:val="24"/>
        </w:rPr>
        <w:t>D</w:t>
      </w:r>
      <w:r w:rsidR="00EA4FBA" w:rsidRPr="00F0703D">
        <w:rPr>
          <w:rFonts w:ascii="Calibri" w:eastAsia="Calibri" w:hAnsi="Calibri" w:cs="Times New Roman"/>
          <w:sz w:val="24"/>
          <w:szCs w:val="24"/>
        </w:rPr>
        <w:t xml:space="preserve">ebt management </w:t>
      </w:r>
      <w:r w:rsidR="000B479C">
        <w:rPr>
          <w:rFonts w:ascii="Calibri" w:eastAsia="Calibri" w:hAnsi="Calibri" w:cs="Times New Roman"/>
          <w:sz w:val="24"/>
          <w:szCs w:val="24"/>
        </w:rPr>
        <w:t xml:space="preserve">can be </w:t>
      </w:r>
      <w:r w:rsidR="006A1DE0">
        <w:rPr>
          <w:rFonts w:ascii="Calibri" w:eastAsia="Calibri" w:hAnsi="Calibri" w:cs="Times New Roman"/>
          <w:sz w:val="24"/>
          <w:szCs w:val="24"/>
        </w:rPr>
        <w:t xml:space="preserve">more effective if </w:t>
      </w:r>
      <w:r w:rsidR="00EA4FBA" w:rsidRPr="00F0703D">
        <w:rPr>
          <w:rFonts w:ascii="Calibri" w:eastAsia="Calibri" w:hAnsi="Calibri" w:cs="Times New Roman"/>
          <w:sz w:val="24"/>
          <w:szCs w:val="24"/>
        </w:rPr>
        <w:t>non</w:t>
      </w:r>
      <w:r w:rsidR="00DB1AEB">
        <w:rPr>
          <w:rFonts w:ascii="Calibri" w:eastAsia="Calibri" w:hAnsi="Calibri" w:cs="Times New Roman"/>
          <w:sz w:val="24"/>
          <w:szCs w:val="24"/>
        </w:rPr>
        <w:t>-</w:t>
      </w:r>
      <w:r w:rsidR="00EA4FBA" w:rsidRPr="00F0703D">
        <w:rPr>
          <w:rFonts w:ascii="Calibri" w:eastAsia="Calibri" w:hAnsi="Calibri" w:cs="Times New Roman"/>
          <w:sz w:val="24"/>
          <w:szCs w:val="24"/>
        </w:rPr>
        <w:t xml:space="preserve">concessional borrowing and accumulation of arrears </w:t>
      </w:r>
      <w:r w:rsidR="006A1DE0">
        <w:rPr>
          <w:rFonts w:ascii="Calibri" w:eastAsia="Calibri" w:hAnsi="Calibri" w:cs="Times New Roman"/>
          <w:sz w:val="24"/>
          <w:szCs w:val="24"/>
        </w:rPr>
        <w:t xml:space="preserve">are </w:t>
      </w:r>
      <w:r w:rsidR="00DB1AEB">
        <w:rPr>
          <w:rFonts w:ascii="Calibri" w:eastAsia="Calibri" w:hAnsi="Calibri" w:cs="Times New Roman"/>
          <w:sz w:val="24"/>
          <w:szCs w:val="24"/>
        </w:rPr>
        <w:t>discouraged,</w:t>
      </w:r>
      <w:r w:rsidR="006A1DE0">
        <w:rPr>
          <w:rFonts w:ascii="Calibri" w:eastAsia="Calibri" w:hAnsi="Calibri" w:cs="Times New Roman"/>
          <w:sz w:val="24"/>
          <w:szCs w:val="24"/>
        </w:rPr>
        <w:t xml:space="preserve"> </w:t>
      </w:r>
      <w:r w:rsidR="00EA4FBA" w:rsidRPr="00F0703D">
        <w:rPr>
          <w:rFonts w:ascii="Calibri" w:eastAsia="Calibri" w:hAnsi="Calibri" w:cs="Times New Roman"/>
          <w:sz w:val="24"/>
          <w:szCs w:val="24"/>
        </w:rPr>
        <w:t xml:space="preserve">and </w:t>
      </w:r>
      <w:r w:rsidR="006A1DE0">
        <w:rPr>
          <w:rFonts w:ascii="Calibri" w:eastAsia="Calibri" w:hAnsi="Calibri" w:cs="Times New Roman"/>
          <w:sz w:val="24"/>
          <w:szCs w:val="24"/>
        </w:rPr>
        <w:t>t</w:t>
      </w:r>
      <w:r w:rsidR="00EA4FBA" w:rsidRPr="00F0703D">
        <w:rPr>
          <w:rFonts w:ascii="Calibri" w:eastAsia="Calibri" w:hAnsi="Calibri" w:cs="Times New Roman"/>
          <w:sz w:val="24"/>
          <w:szCs w:val="24"/>
        </w:rPr>
        <w:t xml:space="preserve">he capacity of the </w:t>
      </w:r>
      <w:r w:rsidR="006953E1">
        <w:rPr>
          <w:rFonts w:ascii="Calibri" w:eastAsia="Calibri" w:hAnsi="Calibri" w:cs="Times New Roman"/>
          <w:sz w:val="24"/>
          <w:szCs w:val="24"/>
        </w:rPr>
        <w:t>D</w:t>
      </w:r>
      <w:r w:rsidR="00EA4FBA" w:rsidRPr="00F0703D">
        <w:rPr>
          <w:rFonts w:ascii="Calibri" w:eastAsia="Calibri" w:hAnsi="Calibri" w:cs="Times New Roman"/>
          <w:sz w:val="24"/>
          <w:szCs w:val="24"/>
        </w:rPr>
        <w:t xml:space="preserve">ebt </w:t>
      </w:r>
      <w:r w:rsidR="006953E1">
        <w:rPr>
          <w:rFonts w:ascii="Calibri" w:eastAsia="Calibri" w:hAnsi="Calibri" w:cs="Times New Roman"/>
          <w:sz w:val="24"/>
          <w:szCs w:val="24"/>
        </w:rPr>
        <w:t>M</w:t>
      </w:r>
      <w:r w:rsidR="00EA4FBA" w:rsidRPr="00F0703D">
        <w:rPr>
          <w:rFonts w:ascii="Calibri" w:eastAsia="Calibri" w:hAnsi="Calibri" w:cs="Times New Roman"/>
          <w:sz w:val="24"/>
          <w:szCs w:val="24"/>
        </w:rPr>
        <w:t xml:space="preserve">anagement </w:t>
      </w:r>
      <w:r w:rsidR="006953E1">
        <w:rPr>
          <w:rFonts w:ascii="Calibri" w:eastAsia="Calibri" w:hAnsi="Calibri" w:cs="Times New Roman"/>
          <w:sz w:val="24"/>
          <w:szCs w:val="24"/>
        </w:rPr>
        <w:t>U</w:t>
      </w:r>
      <w:r w:rsidR="00EA4FBA" w:rsidRPr="00F0703D">
        <w:rPr>
          <w:rFonts w:ascii="Calibri" w:eastAsia="Calibri" w:hAnsi="Calibri" w:cs="Times New Roman"/>
          <w:sz w:val="24"/>
          <w:szCs w:val="24"/>
        </w:rPr>
        <w:t>nit</w:t>
      </w:r>
      <w:r w:rsidR="006A1DE0">
        <w:rPr>
          <w:rFonts w:ascii="Calibri" w:eastAsia="Calibri" w:hAnsi="Calibri" w:cs="Times New Roman"/>
          <w:sz w:val="24"/>
          <w:szCs w:val="24"/>
        </w:rPr>
        <w:t xml:space="preserve"> is </w:t>
      </w:r>
      <w:r w:rsidR="00DC3817">
        <w:rPr>
          <w:rFonts w:ascii="Calibri" w:eastAsia="Calibri" w:hAnsi="Calibri" w:cs="Times New Roman"/>
          <w:sz w:val="24"/>
          <w:szCs w:val="24"/>
        </w:rPr>
        <w:t>built up</w:t>
      </w:r>
      <w:r w:rsidR="00EA4FBA" w:rsidRPr="00F0703D">
        <w:rPr>
          <w:rFonts w:ascii="Calibri" w:eastAsia="Calibri" w:hAnsi="Calibri" w:cs="Times New Roman"/>
          <w:sz w:val="24"/>
          <w:szCs w:val="24"/>
        </w:rPr>
        <w:t xml:space="preserve">. The Bank of Sierra Leone (BSL) should continue to tighten monetary policy to reduce inflation to single digits and limit its intervention in the foreign exchange market to allow the economy to adjust to external shocks and maintain export competitiveness. </w:t>
      </w:r>
    </w:p>
    <w:p w14:paraId="2FF6EC36" w14:textId="2ED08E83" w:rsidR="00437834" w:rsidRDefault="00437834" w:rsidP="00A50E2B">
      <w:pPr>
        <w:spacing w:line="240" w:lineRule="auto"/>
        <w:jc w:val="both"/>
        <w:rPr>
          <w:rFonts w:ascii="Calibri" w:eastAsia="Calibri" w:hAnsi="Calibri" w:cs="Times New Roman"/>
          <w:sz w:val="24"/>
          <w:szCs w:val="24"/>
        </w:rPr>
      </w:pPr>
    </w:p>
    <w:p w14:paraId="11F80897" w14:textId="77777777" w:rsidR="00437834" w:rsidRPr="00EA4FBA" w:rsidRDefault="00437834" w:rsidP="00A50E2B">
      <w:pPr>
        <w:spacing w:line="240" w:lineRule="auto"/>
        <w:jc w:val="both"/>
        <w:rPr>
          <w:rFonts w:ascii="Calibri" w:eastAsia="Calibri" w:hAnsi="Calibri" w:cs="Times New Roman"/>
        </w:rPr>
      </w:pPr>
    </w:p>
    <w:p w14:paraId="25C9A1B2" w14:textId="5D70D0D2" w:rsidR="004055AD" w:rsidRPr="00BB1CAB" w:rsidRDefault="004055AD" w:rsidP="00053E76">
      <w:pPr>
        <w:pStyle w:val="Heading1"/>
        <w:spacing w:line="240" w:lineRule="auto"/>
        <w:jc w:val="both"/>
      </w:pPr>
      <w:bookmarkStart w:id="7" w:name="_Toc27389271"/>
      <w:r w:rsidRPr="00053E76">
        <w:rPr>
          <w:rFonts w:asciiTheme="minorHAnsi" w:hAnsiTheme="minorHAnsi" w:cstheme="minorHAnsi"/>
          <w:b/>
          <w:sz w:val="24"/>
          <w:szCs w:val="24"/>
        </w:rPr>
        <w:lastRenderedPageBreak/>
        <w:t xml:space="preserve">Table </w:t>
      </w:r>
      <w:r w:rsidR="00654C57" w:rsidRPr="00053E76">
        <w:rPr>
          <w:rFonts w:asciiTheme="minorHAnsi" w:hAnsiTheme="minorHAnsi" w:cstheme="minorHAnsi"/>
          <w:b/>
          <w:sz w:val="24"/>
          <w:szCs w:val="24"/>
        </w:rPr>
        <w:t>ES</w:t>
      </w:r>
      <w:r w:rsidRPr="00053E76">
        <w:rPr>
          <w:rFonts w:asciiTheme="minorHAnsi" w:hAnsiTheme="minorHAnsi" w:cstheme="minorHAnsi"/>
          <w:b/>
          <w:sz w:val="24"/>
          <w:szCs w:val="24"/>
        </w:rPr>
        <w:t>1</w:t>
      </w:r>
      <w:r w:rsidRPr="00EB7A8B">
        <w:rPr>
          <w:b/>
          <w:sz w:val="24"/>
          <w:szCs w:val="24"/>
        </w:rPr>
        <w:t xml:space="preserve">: </w:t>
      </w:r>
      <w:r w:rsidRPr="00A83A3F">
        <w:rPr>
          <w:rFonts w:ascii="Calibri" w:eastAsia="Calibri" w:hAnsi="Calibri" w:cs="Times New Roman"/>
          <w:b/>
          <w:sz w:val="24"/>
          <w:szCs w:val="24"/>
        </w:rPr>
        <w:t>Summary of Recommendations</w:t>
      </w:r>
      <w:bookmarkEnd w:id="7"/>
    </w:p>
    <w:tbl>
      <w:tblPr>
        <w:tblStyle w:val="TableGrid"/>
        <w:tblW w:w="0" w:type="auto"/>
        <w:tblInd w:w="-95" w:type="dxa"/>
        <w:tblLook w:val="04A0" w:firstRow="1" w:lastRow="0" w:firstColumn="1" w:lastColumn="0" w:noHBand="0" w:noVBand="1"/>
      </w:tblPr>
      <w:tblGrid>
        <w:gridCol w:w="3059"/>
        <w:gridCol w:w="4849"/>
        <w:gridCol w:w="1537"/>
      </w:tblGrid>
      <w:tr w:rsidR="004055AD" w:rsidRPr="00EA4FBA" w14:paraId="0862FB2C" w14:textId="77777777" w:rsidTr="00411A3C">
        <w:tc>
          <w:tcPr>
            <w:tcW w:w="0" w:type="auto"/>
          </w:tcPr>
          <w:p w14:paraId="434CE23C" w14:textId="77777777" w:rsidR="004055AD" w:rsidRPr="00EA4FBA" w:rsidRDefault="004055AD" w:rsidP="00A50E2B">
            <w:pPr>
              <w:jc w:val="both"/>
              <w:rPr>
                <w:rFonts w:ascii="Calibri" w:eastAsia="Calibri" w:hAnsi="Calibri" w:cs="Calibri"/>
                <w:b/>
                <w:szCs w:val="24"/>
              </w:rPr>
            </w:pPr>
            <w:r w:rsidRPr="00EA4FBA">
              <w:rPr>
                <w:rFonts w:ascii="Calibri" w:eastAsia="Calibri" w:hAnsi="Calibri" w:cs="Calibri"/>
                <w:b/>
                <w:szCs w:val="24"/>
              </w:rPr>
              <w:t>Policy Area</w:t>
            </w:r>
          </w:p>
        </w:tc>
        <w:tc>
          <w:tcPr>
            <w:tcW w:w="0" w:type="auto"/>
          </w:tcPr>
          <w:p w14:paraId="778FF6F4" w14:textId="77777777" w:rsidR="004055AD" w:rsidRPr="00EA4FBA" w:rsidRDefault="004055AD" w:rsidP="00A50E2B">
            <w:pPr>
              <w:jc w:val="both"/>
              <w:rPr>
                <w:rFonts w:ascii="Calibri" w:eastAsia="Calibri" w:hAnsi="Calibri" w:cs="Calibri"/>
                <w:b/>
                <w:szCs w:val="24"/>
              </w:rPr>
            </w:pPr>
            <w:r w:rsidRPr="00EA4FBA">
              <w:rPr>
                <w:rFonts w:ascii="Calibri" w:eastAsia="Calibri" w:hAnsi="Calibri" w:cs="Calibri"/>
                <w:b/>
                <w:szCs w:val="24"/>
              </w:rPr>
              <w:t xml:space="preserve">Recommendations </w:t>
            </w:r>
          </w:p>
        </w:tc>
        <w:tc>
          <w:tcPr>
            <w:tcW w:w="0" w:type="auto"/>
          </w:tcPr>
          <w:p w14:paraId="6901E2B4" w14:textId="77777777" w:rsidR="004055AD" w:rsidRPr="00EA4FBA" w:rsidRDefault="004055AD" w:rsidP="00A50E2B">
            <w:pPr>
              <w:jc w:val="both"/>
              <w:rPr>
                <w:rFonts w:ascii="Calibri" w:eastAsia="Calibri" w:hAnsi="Calibri" w:cs="Calibri"/>
                <w:b/>
                <w:szCs w:val="24"/>
              </w:rPr>
            </w:pPr>
            <w:r w:rsidRPr="00EA4FBA">
              <w:rPr>
                <w:rFonts w:ascii="Calibri" w:eastAsia="Calibri" w:hAnsi="Calibri" w:cs="Calibri"/>
                <w:b/>
                <w:szCs w:val="24"/>
              </w:rPr>
              <w:t>Timelines</w:t>
            </w:r>
          </w:p>
        </w:tc>
      </w:tr>
      <w:tr w:rsidR="004055AD" w:rsidRPr="00EA4FBA" w14:paraId="0EF99F9C" w14:textId="77777777" w:rsidTr="00411A3C">
        <w:tc>
          <w:tcPr>
            <w:tcW w:w="0" w:type="auto"/>
            <w:vMerge w:val="restart"/>
          </w:tcPr>
          <w:p w14:paraId="69EA02C6" w14:textId="6D65220D" w:rsidR="007B44AE" w:rsidRDefault="006953E1" w:rsidP="00A50E2B">
            <w:pPr>
              <w:rPr>
                <w:rFonts w:ascii="Calibri" w:eastAsia="Calibri" w:hAnsi="Calibri" w:cs="Calibri"/>
                <w:b/>
                <w:szCs w:val="24"/>
              </w:rPr>
            </w:pPr>
            <w:r>
              <w:rPr>
                <w:rFonts w:ascii="Calibri" w:eastAsia="Calibri" w:hAnsi="Calibri" w:cs="Calibri"/>
                <w:b/>
                <w:szCs w:val="24"/>
              </w:rPr>
              <w:t>Making</w:t>
            </w:r>
            <w:r w:rsidR="00654C57" w:rsidRPr="00EA4FBA">
              <w:rPr>
                <w:rFonts w:ascii="Calibri" w:eastAsia="Calibri" w:hAnsi="Calibri" w:cs="Calibri"/>
                <w:b/>
                <w:szCs w:val="24"/>
              </w:rPr>
              <w:t xml:space="preserve"> </w:t>
            </w:r>
            <w:r w:rsidR="00654C57">
              <w:rPr>
                <w:rFonts w:ascii="Calibri" w:eastAsia="Calibri" w:hAnsi="Calibri" w:cs="Calibri"/>
                <w:b/>
                <w:szCs w:val="24"/>
              </w:rPr>
              <w:t>a</w:t>
            </w:r>
            <w:r w:rsidR="004055AD" w:rsidRPr="00EA4FBA">
              <w:rPr>
                <w:rFonts w:ascii="Calibri" w:eastAsia="Calibri" w:hAnsi="Calibri" w:cs="Calibri"/>
                <w:b/>
                <w:szCs w:val="24"/>
              </w:rPr>
              <w:t>gricultur</w:t>
            </w:r>
            <w:r>
              <w:rPr>
                <w:rFonts w:ascii="Calibri" w:eastAsia="Calibri" w:hAnsi="Calibri" w:cs="Calibri"/>
                <w:b/>
                <w:szCs w:val="24"/>
              </w:rPr>
              <w:t xml:space="preserve">e </w:t>
            </w:r>
          </w:p>
          <w:p w14:paraId="584A6A0D" w14:textId="11D2CB74" w:rsidR="004055AD" w:rsidRPr="00EA4FBA" w:rsidRDefault="006953E1" w:rsidP="00A50E2B">
            <w:pPr>
              <w:rPr>
                <w:rFonts w:ascii="Calibri" w:eastAsia="Calibri" w:hAnsi="Calibri" w:cs="Calibri"/>
                <w:b/>
                <w:szCs w:val="24"/>
              </w:rPr>
            </w:pPr>
            <w:r>
              <w:rPr>
                <w:rFonts w:ascii="Calibri" w:eastAsia="Calibri" w:hAnsi="Calibri" w:cs="Calibri"/>
                <w:b/>
                <w:szCs w:val="24"/>
              </w:rPr>
              <w:t>more</w:t>
            </w:r>
            <w:r w:rsidR="004055AD" w:rsidRPr="00EA4FBA">
              <w:rPr>
                <w:rFonts w:ascii="Calibri" w:eastAsia="Calibri" w:hAnsi="Calibri" w:cs="Calibri"/>
                <w:b/>
                <w:szCs w:val="24"/>
              </w:rPr>
              <w:t xml:space="preserve"> </w:t>
            </w:r>
            <w:r w:rsidR="00654C57">
              <w:rPr>
                <w:rFonts w:ascii="Calibri" w:eastAsia="Calibri" w:hAnsi="Calibri" w:cs="Calibri"/>
                <w:b/>
                <w:szCs w:val="24"/>
              </w:rPr>
              <w:t>p</w:t>
            </w:r>
            <w:r w:rsidR="004055AD" w:rsidRPr="00EA4FBA">
              <w:rPr>
                <w:rFonts w:ascii="Calibri" w:eastAsia="Calibri" w:hAnsi="Calibri" w:cs="Calibri"/>
                <w:b/>
                <w:szCs w:val="24"/>
              </w:rPr>
              <w:t>roductiv</w:t>
            </w:r>
            <w:r>
              <w:rPr>
                <w:rFonts w:ascii="Calibri" w:eastAsia="Calibri" w:hAnsi="Calibri" w:cs="Calibri"/>
                <w:b/>
                <w:szCs w:val="24"/>
              </w:rPr>
              <w:t>e</w:t>
            </w:r>
          </w:p>
        </w:tc>
        <w:tc>
          <w:tcPr>
            <w:tcW w:w="0" w:type="auto"/>
          </w:tcPr>
          <w:p w14:paraId="39D34EDD" w14:textId="021745FA" w:rsidR="004055AD" w:rsidRPr="00EA4FBA" w:rsidRDefault="00E41948" w:rsidP="00A50E2B">
            <w:pPr>
              <w:numPr>
                <w:ilvl w:val="0"/>
                <w:numId w:val="18"/>
              </w:numPr>
              <w:tabs>
                <w:tab w:val="left" w:pos="166"/>
              </w:tabs>
              <w:ind w:left="-104" w:firstLine="0"/>
              <w:contextualSpacing/>
              <w:rPr>
                <w:rFonts w:ascii="Calibri" w:eastAsia="Calibri" w:hAnsi="Calibri" w:cs="Calibri"/>
                <w:szCs w:val="24"/>
              </w:rPr>
            </w:pPr>
            <w:r>
              <w:rPr>
                <w:rFonts w:ascii="Calibri" w:eastAsia="Calibri" w:hAnsi="Calibri" w:cs="Calibri"/>
                <w:szCs w:val="24"/>
              </w:rPr>
              <w:t>Encourage p</w:t>
            </w:r>
            <w:r w:rsidR="004055AD" w:rsidRPr="00EA4FBA">
              <w:rPr>
                <w:rFonts w:ascii="Calibri" w:eastAsia="Calibri" w:hAnsi="Calibri" w:cs="Calibri"/>
                <w:szCs w:val="24"/>
              </w:rPr>
              <w:t>rivate sector participation in delivery of agricultural inputs</w:t>
            </w:r>
            <w:r>
              <w:rPr>
                <w:rFonts w:ascii="Calibri" w:eastAsia="Calibri" w:hAnsi="Calibri" w:cs="Calibri"/>
                <w:szCs w:val="24"/>
              </w:rPr>
              <w:t>.</w:t>
            </w:r>
          </w:p>
          <w:p w14:paraId="7A853B77" w14:textId="51E43454" w:rsidR="004055AD" w:rsidRPr="00EA4FBA" w:rsidRDefault="004055AD" w:rsidP="00A50E2B">
            <w:pPr>
              <w:numPr>
                <w:ilvl w:val="0"/>
                <w:numId w:val="18"/>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Improv</w:t>
            </w:r>
            <w:r w:rsidR="00E41948">
              <w:rPr>
                <w:rFonts w:ascii="Calibri" w:eastAsia="Calibri" w:hAnsi="Calibri" w:cs="Calibri"/>
                <w:szCs w:val="24"/>
              </w:rPr>
              <w:t>e</w:t>
            </w:r>
            <w:r w:rsidRPr="00EA4FBA">
              <w:rPr>
                <w:rFonts w:ascii="Calibri" w:eastAsia="Calibri" w:hAnsi="Calibri" w:cs="Calibri"/>
                <w:szCs w:val="24"/>
              </w:rPr>
              <w:t xml:space="preserve"> extension services to provide skills support and training for farmers</w:t>
            </w:r>
            <w:r w:rsidR="00E41948">
              <w:rPr>
                <w:rFonts w:ascii="Calibri" w:eastAsia="Calibri" w:hAnsi="Calibri" w:cs="Calibri"/>
                <w:szCs w:val="24"/>
              </w:rPr>
              <w:t>.</w:t>
            </w:r>
          </w:p>
          <w:p w14:paraId="6447337F" w14:textId="55070ADC" w:rsidR="004055AD" w:rsidRPr="00EA4FBA" w:rsidRDefault="004055AD" w:rsidP="00A50E2B">
            <w:pPr>
              <w:numPr>
                <w:ilvl w:val="0"/>
                <w:numId w:val="18"/>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Provid</w:t>
            </w:r>
            <w:r w:rsidR="00E41948">
              <w:rPr>
                <w:rFonts w:ascii="Calibri" w:eastAsia="Calibri" w:hAnsi="Calibri" w:cs="Calibri"/>
                <w:szCs w:val="24"/>
              </w:rPr>
              <w:t>e</w:t>
            </w:r>
            <w:r w:rsidRPr="00EA4FBA">
              <w:rPr>
                <w:rFonts w:ascii="Calibri" w:eastAsia="Calibri" w:hAnsi="Calibri" w:cs="Calibri"/>
                <w:szCs w:val="24"/>
              </w:rPr>
              <w:t xml:space="preserve"> direct support to </w:t>
            </w:r>
            <w:r w:rsidR="00E41948">
              <w:rPr>
                <w:rFonts w:ascii="Calibri" w:eastAsia="Calibri" w:hAnsi="Calibri" w:cs="Calibri"/>
                <w:szCs w:val="24"/>
              </w:rPr>
              <w:t>build</w:t>
            </w:r>
            <w:r w:rsidR="00E41948" w:rsidRPr="00EA4FBA">
              <w:rPr>
                <w:rFonts w:ascii="Calibri" w:eastAsia="Calibri" w:hAnsi="Calibri" w:cs="Calibri"/>
                <w:szCs w:val="24"/>
              </w:rPr>
              <w:t xml:space="preserve"> </w:t>
            </w:r>
            <w:r w:rsidRPr="00EA4FBA">
              <w:rPr>
                <w:rFonts w:ascii="Calibri" w:eastAsia="Calibri" w:hAnsi="Calibri" w:cs="Calibri"/>
                <w:szCs w:val="24"/>
              </w:rPr>
              <w:t>a critical mass of local entrepreneurs in commercial agriculture and distribution of food products</w:t>
            </w:r>
            <w:r w:rsidR="00E41948">
              <w:rPr>
                <w:rFonts w:ascii="Calibri" w:eastAsia="Calibri" w:hAnsi="Calibri" w:cs="Calibri"/>
                <w:szCs w:val="24"/>
              </w:rPr>
              <w:t>.</w:t>
            </w:r>
          </w:p>
        </w:tc>
        <w:tc>
          <w:tcPr>
            <w:tcW w:w="0" w:type="auto"/>
          </w:tcPr>
          <w:p w14:paraId="1A8F854D" w14:textId="0A388A65" w:rsidR="004055AD" w:rsidRPr="00EA4FBA" w:rsidRDefault="004055AD" w:rsidP="00A50E2B">
            <w:pPr>
              <w:rPr>
                <w:rFonts w:ascii="Calibri" w:eastAsia="Calibri" w:hAnsi="Calibri" w:cs="Calibri"/>
                <w:szCs w:val="24"/>
              </w:rPr>
            </w:pPr>
            <w:r w:rsidRPr="00EA4FBA">
              <w:rPr>
                <w:rFonts w:ascii="Calibri" w:eastAsia="Calibri" w:hAnsi="Calibri" w:cs="Calibri"/>
                <w:szCs w:val="24"/>
              </w:rPr>
              <w:t xml:space="preserve">Immediate and </w:t>
            </w:r>
            <w:r w:rsidR="00E41948">
              <w:rPr>
                <w:rFonts w:ascii="Calibri" w:eastAsia="Calibri" w:hAnsi="Calibri" w:cs="Calibri"/>
                <w:szCs w:val="24"/>
              </w:rPr>
              <w:t>s</w:t>
            </w:r>
            <w:r w:rsidRPr="00EA4FBA">
              <w:rPr>
                <w:rFonts w:ascii="Calibri" w:eastAsia="Calibri" w:hAnsi="Calibri" w:cs="Calibri"/>
                <w:szCs w:val="24"/>
              </w:rPr>
              <w:t xml:space="preserve">hort term </w:t>
            </w:r>
          </w:p>
        </w:tc>
      </w:tr>
      <w:tr w:rsidR="004055AD" w:rsidRPr="00EA4FBA" w14:paraId="1F55140D" w14:textId="77777777" w:rsidTr="00411A3C">
        <w:tc>
          <w:tcPr>
            <w:tcW w:w="0" w:type="auto"/>
            <w:vMerge/>
          </w:tcPr>
          <w:p w14:paraId="196CE5D6" w14:textId="77777777" w:rsidR="004055AD" w:rsidRPr="00EA4FBA" w:rsidRDefault="004055AD" w:rsidP="00A50E2B">
            <w:pPr>
              <w:rPr>
                <w:rFonts w:ascii="Calibri" w:eastAsia="Calibri" w:hAnsi="Calibri" w:cs="Calibri"/>
                <w:szCs w:val="24"/>
              </w:rPr>
            </w:pPr>
          </w:p>
        </w:tc>
        <w:tc>
          <w:tcPr>
            <w:tcW w:w="0" w:type="auto"/>
          </w:tcPr>
          <w:p w14:paraId="01BA0522" w14:textId="4E2C52F6" w:rsidR="004055AD" w:rsidRPr="00EA4FBA" w:rsidRDefault="004055AD" w:rsidP="00A50E2B">
            <w:pPr>
              <w:numPr>
                <w:ilvl w:val="0"/>
                <w:numId w:val="18"/>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Reform the customary land tenure system</w:t>
            </w:r>
            <w:r w:rsidR="00E41948">
              <w:rPr>
                <w:rFonts w:ascii="Calibri" w:eastAsia="Calibri" w:hAnsi="Calibri" w:cs="Calibri"/>
                <w:szCs w:val="24"/>
              </w:rPr>
              <w:t>, which</w:t>
            </w:r>
            <w:r w:rsidRPr="00EA4FBA">
              <w:rPr>
                <w:rFonts w:ascii="Calibri" w:eastAsia="Calibri" w:hAnsi="Calibri" w:cs="Calibri"/>
                <w:szCs w:val="24"/>
              </w:rPr>
              <w:t xml:space="preserve"> depresses investment</w:t>
            </w:r>
            <w:r w:rsidR="00065F76">
              <w:rPr>
                <w:rFonts w:ascii="Calibri" w:eastAsia="Calibri" w:hAnsi="Calibri" w:cs="Calibri"/>
                <w:szCs w:val="24"/>
              </w:rPr>
              <w:t>.</w:t>
            </w:r>
          </w:p>
          <w:p w14:paraId="58639A47" w14:textId="4CFCDABA" w:rsidR="004055AD" w:rsidRPr="00EA4FBA" w:rsidRDefault="004055AD" w:rsidP="00A50E2B">
            <w:pPr>
              <w:numPr>
                <w:ilvl w:val="0"/>
                <w:numId w:val="18"/>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Improve access to markets by investing </w:t>
            </w:r>
            <w:r w:rsidR="0092542F">
              <w:rPr>
                <w:rFonts w:ascii="Calibri" w:eastAsia="Calibri" w:hAnsi="Calibri" w:cs="Calibri"/>
                <w:szCs w:val="24"/>
              </w:rPr>
              <w:t xml:space="preserve">in </w:t>
            </w:r>
            <w:r w:rsidRPr="00EA4FBA">
              <w:rPr>
                <w:rFonts w:ascii="Calibri" w:eastAsia="Calibri" w:hAnsi="Calibri" w:cs="Calibri"/>
                <w:szCs w:val="24"/>
              </w:rPr>
              <w:t>feeder roads</w:t>
            </w:r>
            <w:r w:rsidR="00065F76">
              <w:rPr>
                <w:rFonts w:ascii="Calibri" w:eastAsia="Calibri" w:hAnsi="Calibri" w:cs="Calibri"/>
                <w:szCs w:val="24"/>
              </w:rPr>
              <w:t>.</w:t>
            </w:r>
            <w:r w:rsidR="00411A3C">
              <w:rPr>
                <w:rFonts w:ascii="Calibri" w:eastAsia="Calibri" w:hAnsi="Calibri" w:cs="Calibri"/>
                <w:szCs w:val="24"/>
              </w:rPr>
              <w:t xml:space="preserve"> </w:t>
            </w:r>
          </w:p>
          <w:p w14:paraId="00228717" w14:textId="157773A6" w:rsidR="004055AD" w:rsidRPr="00EA4FBA" w:rsidRDefault="004055AD" w:rsidP="00A50E2B">
            <w:pPr>
              <w:numPr>
                <w:ilvl w:val="0"/>
                <w:numId w:val="18"/>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Encourage private investment in selected value chains to expand </w:t>
            </w:r>
            <w:r w:rsidR="00065F76">
              <w:rPr>
                <w:rFonts w:ascii="Calibri" w:eastAsia="Calibri" w:hAnsi="Calibri" w:cs="Calibri"/>
                <w:szCs w:val="24"/>
              </w:rPr>
              <w:t xml:space="preserve">agricultural </w:t>
            </w:r>
            <w:r w:rsidRPr="00EA4FBA">
              <w:rPr>
                <w:rFonts w:ascii="Calibri" w:eastAsia="Calibri" w:hAnsi="Calibri" w:cs="Calibri"/>
                <w:szCs w:val="24"/>
              </w:rPr>
              <w:t>productivity</w:t>
            </w:r>
            <w:r w:rsidR="00065F76">
              <w:rPr>
                <w:rFonts w:ascii="Calibri" w:eastAsia="Calibri" w:hAnsi="Calibri" w:cs="Calibri"/>
                <w:szCs w:val="24"/>
              </w:rPr>
              <w:t xml:space="preserve">. </w:t>
            </w:r>
          </w:p>
          <w:p w14:paraId="47A53A0C" w14:textId="0307DEAD" w:rsidR="004055AD" w:rsidRPr="00EA4FBA" w:rsidRDefault="00D81F06" w:rsidP="00A50E2B">
            <w:pPr>
              <w:numPr>
                <w:ilvl w:val="0"/>
                <w:numId w:val="18"/>
              </w:numPr>
              <w:tabs>
                <w:tab w:val="left" w:pos="166"/>
              </w:tabs>
              <w:ind w:left="-104" w:firstLine="0"/>
              <w:contextualSpacing/>
              <w:rPr>
                <w:rFonts w:ascii="Calibri" w:eastAsia="Calibri" w:hAnsi="Calibri" w:cs="Calibri"/>
                <w:szCs w:val="24"/>
              </w:rPr>
            </w:pPr>
            <w:r>
              <w:rPr>
                <w:rFonts w:ascii="Calibri" w:eastAsia="Calibri" w:hAnsi="Calibri" w:cs="Calibri"/>
                <w:szCs w:val="24"/>
              </w:rPr>
              <w:t>T</w:t>
            </w:r>
            <w:r w:rsidRPr="00EA4FBA">
              <w:rPr>
                <w:rFonts w:ascii="Calibri" w:eastAsia="Calibri" w:hAnsi="Calibri" w:cs="Calibri"/>
                <w:szCs w:val="24"/>
              </w:rPr>
              <w:t>o support agribusinesses</w:t>
            </w:r>
            <w:r>
              <w:rPr>
                <w:rFonts w:ascii="Calibri" w:eastAsia="Calibri" w:hAnsi="Calibri" w:cs="Calibri"/>
                <w:szCs w:val="24"/>
              </w:rPr>
              <w:t>,</w:t>
            </w:r>
            <w:r w:rsidRPr="00EA4FBA" w:rsidDel="00D81F06">
              <w:rPr>
                <w:rFonts w:ascii="Calibri" w:eastAsia="Calibri" w:hAnsi="Calibri" w:cs="Calibri"/>
                <w:szCs w:val="24"/>
              </w:rPr>
              <w:t xml:space="preserve"> </w:t>
            </w:r>
            <w:r>
              <w:rPr>
                <w:rFonts w:ascii="Calibri" w:eastAsia="Calibri" w:hAnsi="Calibri" w:cs="Calibri"/>
                <w:szCs w:val="24"/>
              </w:rPr>
              <w:t>e</w:t>
            </w:r>
            <w:r w:rsidR="004055AD" w:rsidRPr="00EA4FBA">
              <w:rPr>
                <w:rFonts w:ascii="Calibri" w:eastAsia="Calibri" w:hAnsi="Calibri" w:cs="Calibri"/>
                <w:szCs w:val="24"/>
              </w:rPr>
              <w:t>nhance financial literacy, invest</w:t>
            </w:r>
            <w:r>
              <w:rPr>
                <w:rFonts w:ascii="Calibri" w:eastAsia="Calibri" w:hAnsi="Calibri" w:cs="Calibri"/>
                <w:szCs w:val="24"/>
              </w:rPr>
              <w:t xml:space="preserve"> </w:t>
            </w:r>
            <w:r w:rsidR="00065F76">
              <w:rPr>
                <w:rFonts w:ascii="Calibri" w:eastAsia="Calibri" w:hAnsi="Calibri" w:cs="Calibri"/>
                <w:szCs w:val="24"/>
              </w:rPr>
              <w:t>more i</w:t>
            </w:r>
            <w:r w:rsidR="004055AD" w:rsidRPr="00EA4FBA">
              <w:rPr>
                <w:rFonts w:ascii="Calibri" w:eastAsia="Calibri" w:hAnsi="Calibri" w:cs="Calibri"/>
                <w:szCs w:val="24"/>
              </w:rPr>
              <w:t>n financial infrastructure</w:t>
            </w:r>
            <w:r w:rsidR="00065F76">
              <w:rPr>
                <w:rFonts w:ascii="Calibri" w:eastAsia="Calibri" w:hAnsi="Calibri" w:cs="Calibri"/>
                <w:szCs w:val="24"/>
              </w:rPr>
              <w:t>,</w:t>
            </w:r>
            <w:r w:rsidR="004055AD" w:rsidRPr="00EA4FBA">
              <w:rPr>
                <w:rFonts w:ascii="Calibri" w:eastAsia="Calibri" w:hAnsi="Calibri" w:cs="Calibri"/>
                <w:szCs w:val="24"/>
              </w:rPr>
              <w:t xml:space="preserve"> and </w:t>
            </w:r>
            <w:r w:rsidR="00065F76">
              <w:rPr>
                <w:rFonts w:ascii="Calibri" w:eastAsia="Calibri" w:hAnsi="Calibri" w:cs="Calibri"/>
                <w:szCs w:val="24"/>
              </w:rPr>
              <w:t xml:space="preserve">give </w:t>
            </w:r>
            <w:r w:rsidR="004055AD" w:rsidRPr="00EA4FBA">
              <w:rPr>
                <w:rFonts w:ascii="Calibri" w:eastAsia="Calibri" w:hAnsi="Calibri" w:cs="Calibri"/>
                <w:szCs w:val="24"/>
              </w:rPr>
              <w:t xml:space="preserve">financial operators </w:t>
            </w:r>
            <w:r w:rsidR="00065F76">
              <w:rPr>
                <w:rFonts w:ascii="Calibri" w:eastAsia="Calibri" w:hAnsi="Calibri" w:cs="Calibri"/>
                <w:szCs w:val="24"/>
              </w:rPr>
              <w:t xml:space="preserve">incentives </w:t>
            </w:r>
            <w:r w:rsidR="004055AD" w:rsidRPr="00EA4FBA">
              <w:rPr>
                <w:rFonts w:ascii="Calibri" w:eastAsia="Calibri" w:hAnsi="Calibri" w:cs="Calibri"/>
                <w:szCs w:val="24"/>
              </w:rPr>
              <w:t>to expand agent networks and access points</w:t>
            </w:r>
            <w:r>
              <w:rPr>
                <w:rFonts w:ascii="Calibri" w:eastAsia="Calibri" w:hAnsi="Calibri" w:cs="Calibri"/>
                <w:szCs w:val="24"/>
              </w:rPr>
              <w:t>.</w:t>
            </w:r>
            <w:r w:rsidR="004055AD" w:rsidRPr="00EA4FBA">
              <w:rPr>
                <w:rFonts w:ascii="Calibri" w:eastAsia="Calibri" w:hAnsi="Calibri" w:cs="Calibri"/>
                <w:szCs w:val="24"/>
              </w:rPr>
              <w:t xml:space="preserve"> </w:t>
            </w:r>
          </w:p>
        </w:tc>
        <w:tc>
          <w:tcPr>
            <w:tcW w:w="0" w:type="auto"/>
          </w:tcPr>
          <w:p w14:paraId="28B0BD26"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 xml:space="preserve">Medium to long term </w:t>
            </w:r>
          </w:p>
        </w:tc>
      </w:tr>
      <w:tr w:rsidR="004055AD" w:rsidRPr="00EA4FBA" w14:paraId="194C0D55" w14:textId="77777777" w:rsidTr="00411A3C">
        <w:tc>
          <w:tcPr>
            <w:tcW w:w="0" w:type="auto"/>
          </w:tcPr>
          <w:p w14:paraId="53E40CBF" w14:textId="5FF64559" w:rsidR="0092542F" w:rsidRDefault="0092542F" w:rsidP="00A50E2B">
            <w:pPr>
              <w:rPr>
                <w:rFonts w:ascii="Calibri" w:eastAsia="Calibri" w:hAnsi="Calibri" w:cs="Times New Roman"/>
                <w:b/>
              </w:rPr>
            </w:pPr>
            <w:r>
              <w:rPr>
                <w:rFonts w:ascii="Calibri" w:eastAsia="Calibri" w:hAnsi="Calibri" w:cs="Times New Roman"/>
                <w:b/>
              </w:rPr>
              <w:t>Adding value</w:t>
            </w:r>
          </w:p>
          <w:p w14:paraId="1DEF07DF" w14:textId="7D76C176" w:rsidR="004055AD" w:rsidRPr="00EA4FBA" w:rsidRDefault="004055AD" w:rsidP="00A50E2B">
            <w:pPr>
              <w:rPr>
                <w:rFonts w:ascii="Calibri" w:eastAsia="Calibri" w:hAnsi="Calibri" w:cs="Calibri"/>
                <w:szCs w:val="24"/>
              </w:rPr>
            </w:pPr>
            <w:r w:rsidRPr="00EA4FBA">
              <w:rPr>
                <w:rFonts w:ascii="Calibri" w:eastAsia="Calibri" w:hAnsi="Calibri" w:cs="Times New Roman"/>
                <w:b/>
              </w:rPr>
              <w:t>in manufactur</w:t>
            </w:r>
            <w:r w:rsidR="00D81F06">
              <w:rPr>
                <w:rFonts w:ascii="Calibri" w:eastAsia="Calibri" w:hAnsi="Calibri" w:cs="Times New Roman"/>
                <w:b/>
              </w:rPr>
              <w:t>ing</w:t>
            </w:r>
          </w:p>
        </w:tc>
        <w:tc>
          <w:tcPr>
            <w:tcW w:w="0" w:type="auto"/>
          </w:tcPr>
          <w:p w14:paraId="760DC4FC" w14:textId="36C28C0D" w:rsidR="004055AD" w:rsidRPr="00EA4FBA" w:rsidRDefault="00D81F06" w:rsidP="00A50E2B">
            <w:pPr>
              <w:numPr>
                <w:ilvl w:val="0"/>
                <w:numId w:val="19"/>
              </w:numPr>
              <w:tabs>
                <w:tab w:val="left" w:pos="166"/>
              </w:tabs>
              <w:ind w:left="-104" w:firstLine="0"/>
              <w:contextualSpacing/>
              <w:rPr>
                <w:rFonts w:ascii="Calibri" w:eastAsia="Calibri" w:hAnsi="Calibri" w:cs="Calibri"/>
                <w:szCs w:val="24"/>
              </w:rPr>
            </w:pPr>
            <w:r>
              <w:rPr>
                <w:rFonts w:ascii="Calibri" w:eastAsia="Calibri" w:hAnsi="Calibri" w:cs="Calibri"/>
                <w:szCs w:val="24"/>
              </w:rPr>
              <w:t>Reinforce regulation</w:t>
            </w:r>
            <w:r w:rsidR="004055AD" w:rsidRPr="00EA4FBA">
              <w:rPr>
                <w:rFonts w:ascii="Calibri" w:eastAsia="Calibri" w:hAnsi="Calibri" w:cs="Calibri"/>
                <w:szCs w:val="24"/>
              </w:rPr>
              <w:t xml:space="preserve"> to attract strong private investment in fish processing and rice milling and trading</w:t>
            </w:r>
            <w:r w:rsidR="00A46745">
              <w:rPr>
                <w:rFonts w:ascii="Calibri" w:eastAsia="Calibri" w:hAnsi="Calibri" w:cs="Calibri"/>
                <w:szCs w:val="24"/>
              </w:rPr>
              <w:t>.</w:t>
            </w:r>
          </w:p>
          <w:p w14:paraId="094AE2A0" w14:textId="1816E4C3" w:rsidR="004055AD" w:rsidRPr="00EA4FBA" w:rsidRDefault="004055AD" w:rsidP="00A50E2B">
            <w:pPr>
              <w:numPr>
                <w:ilvl w:val="0"/>
                <w:numId w:val="19"/>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Foster economic links with mining by building or rehabilitating regional infrastructure</w:t>
            </w:r>
            <w:r w:rsidR="007B44AE">
              <w:rPr>
                <w:rFonts w:ascii="Calibri" w:eastAsia="Calibri" w:hAnsi="Calibri" w:cs="Calibri"/>
                <w:szCs w:val="24"/>
              </w:rPr>
              <w:t xml:space="preserve"> that connects</w:t>
            </w:r>
            <w:r w:rsidRPr="00EA4FBA">
              <w:rPr>
                <w:rFonts w:ascii="Calibri" w:eastAsia="Calibri" w:hAnsi="Calibri" w:cs="Calibri"/>
                <w:szCs w:val="24"/>
              </w:rPr>
              <w:t xml:space="preserve"> min</w:t>
            </w:r>
            <w:r w:rsidR="00A46745">
              <w:rPr>
                <w:rFonts w:ascii="Calibri" w:eastAsia="Calibri" w:hAnsi="Calibri" w:cs="Calibri"/>
                <w:szCs w:val="24"/>
              </w:rPr>
              <w:t xml:space="preserve">es </w:t>
            </w:r>
            <w:r w:rsidRPr="00EA4FBA">
              <w:rPr>
                <w:rFonts w:ascii="Calibri" w:eastAsia="Calibri" w:hAnsi="Calibri" w:cs="Calibri"/>
                <w:szCs w:val="24"/>
              </w:rPr>
              <w:t>to markets and basic services</w:t>
            </w:r>
            <w:r w:rsidR="00A46745">
              <w:rPr>
                <w:rFonts w:ascii="Calibri" w:eastAsia="Calibri" w:hAnsi="Calibri" w:cs="Calibri"/>
                <w:szCs w:val="24"/>
              </w:rPr>
              <w:t>.</w:t>
            </w:r>
          </w:p>
        </w:tc>
        <w:tc>
          <w:tcPr>
            <w:tcW w:w="0" w:type="auto"/>
          </w:tcPr>
          <w:p w14:paraId="18E4B6F8" w14:textId="4152DE23" w:rsidR="004055AD" w:rsidRPr="00EA4FBA" w:rsidRDefault="004055AD" w:rsidP="00A50E2B">
            <w:pPr>
              <w:rPr>
                <w:rFonts w:ascii="Calibri" w:eastAsia="Calibri" w:hAnsi="Calibri" w:cs="Calibri"/>
                <w:szCs w:val="24"/>
              </w:rPr>
            </w:pPr>
            <w:r w:rsidRPr="00EA4FBA">
              <w:rPr>
                <w:rFonts w:ascii="Calibri" w:eastAsia="Calibri" w:hAnsi="Calibri" w:cs="Calibri"/>
                <w:szCs w:val="24"/>
              </w:rPr>
              <w:t xml:space="preserve">Short to </w:t>
            </w:r>
            <w:r w:rsidR="00E41948">
              <w:rPr>
                <w:rFonts w:ascii="Calibri" w:eastAsia="Calibri" w:hAnsi="Calibri" w:cs="Calibri"/>
                <w:szCs w:val="24"/>
              </w:rPr>
              <w:t>m</w:t>
            </w:r>
            <w:r w:rsidRPr="00EA4FBA">
              <w:rPr>
                <w:rFonts w:ascii="Calibri" w:eastAsia="Calibri" w:hAnsi="Calibri" w:cs="Calibri"/>
                <w:szCs w:val="24"/>
              </w:rPr>
              <w:t>edium term</w:t>
            </w:r>
          </w:p>
        </w:tc>
      </w:tr>
      <w:tr w:rsidR="004055AD" w:rsidRPr="00EA4FBA" w14:paraId="4BFE67DF" w14:textId="77777777" w:rsidTr="00411A3C">
        <w:tc>
          <w:tcPr>
            <w:tcW w:w="0" w:type="auto"/>
          </w:tcPr>
          <w:p w14:paraId="15A82310" w14:textId="77777777" w:rsidR="004055AD" w:rsidRPr="00EA4FBA" w:rsidRDefault="004055AD" w:rsidP="00A50E2B">
            <w:pPr>
              <w:rPr>
                <w:rFonts w:ascii="Calibri" w:eastAsia="Calibri" w:hAnsi="Calibri" w:cs="Calibri"/>
                <w:szCs w:val="24"/>
              </w:rPr>
            </w:pPr>
            <w:r w:rsidRPr="00EA4FBA">
              <w:rPr>
                <w:rFonts w:ascii="Calibri" w:eastAsia="Calibri" w:hAnsi="Calibri" w:cs="Times New Roman"/>
                <w:b/>
              </w:rPr>
              <w:t>Investment in physical capital</w:t>
            </w:r>
          </w:p>
        </w:tc>
        <w:tc>
          <w:tcPr>
            <w:tcW w:w="0" w:type="auto"/>
          </w:tcPr>
          <w:p w14:paraId="6E55E497" w14:textId="2320C1A1" w:rsidR="004055AD" w:rsidRPr="00EA4FBA" w:rsidRDefault="004055AD" w:rsidP="00A50E2B">
            <w:pPr>
              <w:numPr>
                <w:ilvl w:val="0"/>
                <w:numId w:val="20"/>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Expand access to energy and improve the quality of electricity supply by reducing the frequency and duration of power outages</w:t>
            </w:r>
            <w:r w:rsidR="00A46745">
              <w:rPr>
                <w:rFonts w:ascii="Calibri" w:eastAsia="Calibri" w:hAnsi="Calibri" w:cs="Calibri"/>
                <w:szCs w:val="24"/>
              </w:rPr>
              <w:t>.</w:t>
            </w:r>
          </w:p>
          <w:p w14:paraId="702F7581" w14:textId="58F2BCB0" w:rsidR="004055AD" w:rsidRPr="00EA4FBA" w:rsidRDefault="004055AD" w:rsidP="00A50E2B">
            <w:pPr>
              <w:numPr>
                <w:ilvl w:val="0"/>
                <w:numId w:val="20"/>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Invest</w:t>
            </w:r>
            <w:r w:rsidR="00A46745">
              <w:rPr>
                <w:rFonts w:ascii="Calibri" w:eastAsia="Calibri" w:hAnsi="Calibri" w:cs="Calibri"/>
                <w:szCs w:val="24"/>
              </w:rPr>
              <w:t xml:space="preserve"> </w:t>
            </w:r>
            <w:r w:rsidRPr="00EA4FBA">
              <w:rPr>
                <w:rFonts w:ascii="Calibri" w:eastAsia="Calibri" w:hAnsi="Calibri" w:cs="Calibri"/>
                <w:szCs w:val="24"/>
              </w:rPr>
              <w:t xml:space="preserve">in the fiberoptic network to </w:t>
            </w:r>
            <w:r w:rsidR="000D1218">
              <w:rPr>
                <w:rFonts w:ascii="Calibri" w:eastAsia="Calibri" w:hAnsi="Calibri" w:cs="Calibri"/>
                <w:szCs w:val="24"/>
              </w:rPr>
              <w:t>enlarge</w:t>
            </w:r>
            <w:r w:rsidR="000D1218" w:rsidRPr="00EA4FBA">
              <w:rPr>
                <w:rFonts w:ascii="Calibri" w:eastAsia="Calibri" w:hAnsi="Calibri" w:cs="Calibri"/>
                <w:szCs w:val="24"/>
              </w:rPr>
              <w:t xml:space="preserve"> </w:t>
            </w:r>
            <w:r w:rsidRPr="00EA4FBA">
              <w:rPr>
                <w:rFonts w:ascii="Calibri" w:eastAsia="Calibri" w:hAnsi="Calibri" w:cs="Calibri"/>
                <w:szCs w:val="24"/>
              </w:rPr>
              <w:t>the footprint of digital financial services and mobile phone penetration</w:t>
            </w:r>
            <w:r w:rsidR="00A46745">
              <w:rPr>
                <w:rFonts w:ascii="Calibri" w:eastAsia="Calibri" w:hAnsi="Calibri" w:cs="Calibri"/>
                <w:szCs w:val="24"/>
              </w:rPr>
              <w:t>.</w:t>
            </w:r>
          </w:p>
          <w:p w14:paraId="67BBD16B" w14:textId="4D22C674" w:rsidR="004055AD" w:rsidRPr="00EA4FBA" w:rsidRDefault="004055AD" w:rsidP="00053E76">
            <w:pPr>
              <w:numPr>
                <w:ilvl w:val="0"/>
                <w:numId w:val="20"/>
              </w:numPr>
              <w:tabs>
                <w:tab w:val="left" w:pos="300"/>
              </w:tabs>
              <w:ind w:left="-60" w:firstLine="0"/>
              <w:contextualSpacing/>
              <w:rPr>
                <w:rFonts w:ascii="Calibri" w:eastAsia="Calibri" w:hAnsi="Calibri" w:cs="Calibri"/>
                <w:szCs w:val="24"/>
              </w:rPr>
            </w:pPr>
            <w:r w:rsidRPr="00EA4FBA">
              <w:rPr>
                <w:rFonts w:ascii="Calibri" w:eastAsia="Calibri" w:hAnsi="Calibri" w:cs="Calibri"/>
                <w:szCs w:val="24"/>
              </w:rPr>
              <w:t>Scale up investment in the transportation network</w:t>
            </w:r>
            <w:r w:rsidR="000D1218">
              <w:rPr>
                <w:rFonts w:ascii="Calibri" w:eastAsia="Calibri" w:hAnsi="Calibri" w:cs="Calibri"/>
                <w:szCs w:val="24"/>
              </w:rPr>
              <w:t>,</w:t>
            </w:r>
            <w:r w:rsidRPr="00EA4FBA">
              <w:rPr>
                <w:rFonts w:ascii="Calibri" w:eastAsia="Calibri" w:hAnsi="Calibri" w:cs="Calibri"/>
                <w:szCs w:val="24"/>
              </w:rPr>
              <w:t xml:space="preserve"> especially feeder roads to link farmers to market</w:t>
            </w:r>
            <w:r w:rsidR="000D1218">
              <w:rPr>
                <w:rFonts w:ascii="Calibri" w:eastAsia="Calibri" w:hAnsi="Calibri" w:cs="Calibri"/>
                <w:szCs w:val="24"/>
              </w:rPr>
              <w:t>.</w:t>
            </w:r>
          </w:p>
        </w:tc>
        <w:tc>
          <w:tcPr>
            <w:tcW w:w="0" w:type="auto"/>
          </w:tcPr>
          <w:p w14:paraId="2B5DE3F1"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Medium to long term</w:t>
            </w:r>
          </w:p>
        </w:tc>
      </w:tr>
      <w:tr w:rsidR="004055AD" w:rsidRPr="00EA4FBA" w14:paraId="0DDC62FB" w14:textId="77777777" w:rsidTr="00411A3C">
        <w:tc>
          <w:tcPr>
            <w:tcW w:w="0" w:type="auto"/>
          </w:tcPr>
          <w:p w14:paraId="79E3AF40" w14:textId="77777777" w:rsidR="004055AD" w:rsidRPr="00EA4FBA" w:rsidRDefault="004055AD" w:rsidP="00A50E2B">
            <w:pPr>
              <w:rPr>
                <w:rFonts w:ascii="Calibri" w:eastAsia="Calibri" w:hAnsi="Calibri" w:cs="Calibri"/>
                <w:b/>
                <w:szCs w:val="24"/>
              </w:rPr>
            </w:pPr>
            <w:r w:rsidRPr="00EA4FBA">
              <w:rPr>
                <w:rFonts w:ascii="Calibri" w:eastAsia="Calibri" w:hAnsi="Calibri" w:cs="Calibri"/>
                <w:b/>
                <w:szCs w:val="24"/>
              </w:rPr>
              <w:t>Investment in human capital and skills</w:t>
            </w:r>
          </w:p>
        </w:tc>
        <w:tc>
          <w:tcPr>
            <w:tcW w:w="0" w:type="auto"/>
          </w:tcPr>
          <w:p w14:paraId="2EC710E7" w14:textId="733D80C1" w:rsidR="004055AD" w:rsidRPr="00EA4FBA" w:rsidRDefault="004055AD" w:rsidP="00A50E2B">
            <w:pPr>
              <w:numPr>
                <w:ilvl w:val="0"/>
                <w:numId w:val="21"/>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Improve the quality </w:t>
            </w:r>
            <w:r w:rsidR="00D07C61">
              <w:rPr>
                <w:rFonts w:ascii="Calibri" w:eastAsia="Calibri" w:hAnsi="Calibri" w:cs="Calibri"/>
                <w:szCs w:val="24"/>
              </w:rPr>
              <w:t xml:space="preserve">of </w:t>
            </w:r>
            <w:r w:rsidRPr="00EA4FBA">
              <w:rPr>
                <w:rFonts w:ascii="Calibri" w:eastAsia="Calibri" w:hAnsi="Calibri" w:cs="Calibri"/>
                <w:szCs w:val="24"/>
              </w:rPr>
              <w:t>basic and senior</w:t>
            </w:r>
            <w:r w:rsidR="000D1218">
              <w:rPr>
                <w:rFonts w:ascii="Calibri" w:eastAsia="Calibri" w:hAnsi="Calibri" w:cs="Calibri"/>
                <w:szCs w:val="24"/>
              </w:rPr>
              <w:t>-</w:t>
            </w:r>
            <w:r w:rsidRPr="00EA4FBA">
              <w:rPr>
                <w:rFonts w:ascii="Calibri" w:eastAsia="Calibri" w:hAnsi="Calibri" w:cs="Calibri"/>
                <w:szCs w:val="24"/>
              </w:rPr>
              <w:t>secondary education and expand access</w:t>
            </w:r>
            <w:r w:rsidR="00D07C61">
              <w:rPr>
                <w:rFonts w:ascii="Calibri" w:eastAsia="Calibri" w:hAnsi="Calibri" w:cs="Calibri"/>
                <w:szCs w:val="24"/>
              </w:rPr>
              <w:t>.</w:t>
            </w:r>
          </w:p>
          <w:p w14:paraId="25E04210" w14:textId="446D209F" w:rsidR="004055AD" w:rsidRPr="00EA4FBA" w:rsidRDefault="004055AD" w:rsidP="00A50E2B">
            <w:pPr>
              <w:numPr>
                <w:ilvl w:val="0"/>
                <w:numId w:val="21"/>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Improve delivery of quality health services and expand health coverage</w:t>
            </w:r>
            <w:r w:rsidR="00D07C61">
              <w:rPr>
                <w:rFonts w:ascii="Calibri" w:eastAsia="Calibri" w:hAnsi="Calibri" w:cs="Calibri"/>
                <w:szCs w:val="24"/>
              </w:rPr>
              <w:t>.</w:t>
            </w:r>
          </w:p>
          <w:p w14:paraId="275338FB" w14:textId="12F1CA86" w:rsidR="004055AD" w:rsidRPr="00EA4FBA" w:rsidRDefault="004055AD" w:rsidP="00A50E2B">
            <w:pPr>
              <w:numPr>
                <w:ilvl w:val="0"/>
                <w:numId w:val="21"/>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Restructure technical and vocational education and training (TVET) and tertiary education to better align job skills with market demand</w:t>
            </w:r>
            <w:r w:rsidR="00D07C61">
              <w:rPr>
                <w:rFonts w:ascii="Calibri" w:eastAsia="Calibri" w:hAnsi="Calibri" w:cs="Calibri"/>
                <w:szCs w:val="24"/>
              </w:rPr>
              <w:t>.</w:t>
            </w:r>
          </w:p>
        </w:tc>
        <w:tc>
          <w:tcPr>
            <w:tcW w:w="0" w:type="auto"/>
          </w:tcPr>
          <w:p w14:paraId="3EBDAE81"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Short to medium term</w:t>
            </w:r>
          </w:p>
        </w:tc>
      </w:tr>
      <w:tr w:rsidR="004055AD" w:rsidRPr="00EA4FBA" w14:paraId="55D3982A" w14:textId="77777777" w:rsidTr="00411A3C">
        <w:tc>
          <w:tcPr>
            <w:tcW w:w="0" w:type="auto"/>
          </w:tcPr>
          <w:p w14:paraId="5ACE0209" w14:textId="60F332C5" w:rsidR="004055AD" w:rsidRPr="00EA4FBA" w:rsidRDefault="004055AD" w:rsidP="00A50E2B">
            <w:pPr>
              <w:rPr>
                <w:rFonts w:ascii="Calibri" w:eastAsia="Calibri" w:hAnsi="Calibri" w:cs="Calibri"/>
                <w:b/>
                <w:szCs w:val="24"/>
              </w:rPr>
            </w:pPr>
            <w:r w:rsidRPr="00EA4FBA">
              <w:rPr>
                <w:rFonts w:ascii="Calibri" w:eastAsia="Calibri" w:hAnsi="Calibri" w:cs="Calibri"/>
                <w:b/>
                <w:szCs w:val="24"/>
              </w:rPr>
              <w:t xml:space="preserve">Macroeconomic </w:t>
            </w:r>
            <w:r w:rsidR="00D07C61">
              <w:rPr>
                <w:rFonts w:ascii="Calibri" w:eastAsia="Calibri" w:hAnsi="Calibri" w:cs="Calibri"/>
                <w:b/>
                <w:szCs w:val="24"/>
              </w:rPr>
              <w:t>p</w:t>
            </w:r>
            <w:r w:rsidRPr="00EA4FBA">
              <w:rPr>
                <w:rFonts w:ascii="Calibri" w:eastAsia="Calibri" w:hAnsi="Calibri" w:cs="Calibri"/>
                <w:b/>
                <w:szCs w:val="24"/>
              </w:rPr>
              <w:t>olicy for stability</w:t>
            </w:r>
          </w:p>
        </w:tc>
        <w:tc>
          <w:tcPr>
            <w:tcW w:w="0" w:type="auto"/>
          </w:tcPr>
          <w:p w14:paraId="6A446E2E" w14:textId="4059BFB5" w:rsidR="00B629C6" w:rsidRDefault="004055AD" w:rsidP="00A50E2B">
            <w:pPr>
              <w:numPr>
                <w:ilvl w:val="0"/>
                <w:numId w:val="22"/>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Sustain fiscal consolidation through stringent</w:t>
            </w:r>
            <w:r w:rsidR="00D07C61">
              <w:rPr>
                <w:rFonts w:ascii="Calibri" w:eastAsia="Calibri" w:hAnsi="Calibri" w:cs="Calibri"/>
                <w:szCs w:val="24"/>
              </w:rPr>
              <w:t xml:space="preserve"> justification of </w:t>
            </w:r>
            <w:r w:rsidRPr="00EA4FBA">
              <w:rPr>
                <w:rFonts w:ascii="Calibri" w:eastAsia="Calibri" w:hAnsi="Calibri" w:cs="Calibri"/>
                <w:szCs w:val="24"/>
              </w:rPr>
              <w:t>expenditure</w:t>
            </w:r>
            <w:r w:rsidR="00D07C61">
              <w:rPr>
                <w:rFonts w:ascii="Calibri" w:eastAsia="Calibri" w:hAnsi="Calibri" w:cs="Calibri"/>
                <w:szCs w:val="24"/>
              </w:rPr>
              <w:t>s</w:t>
            </w:r>
            <w:r w:rsidRPr="00EA4FBA">
              <w:rPr>
                <w:rFonts w:ascii="Calibri" w:eastAsia="Calibri" w:hAnsi="Calibri" w:cs="Calibri"/>
                <w:szCs w:val="24"/>
              </w:rPr>
              <w:t xml:space="preserve"> </w:t>
            </w:r>
            <w:r w:rsidR="00D07C61">
              <w:rPr>
                <w:rFonts w:ascii="Calibri" w:eastAsia="Calibri" w:hAnsi="Calibri" w:cs="Calibri"/>
                <w:szCs w:val="24"/>
              </w:rPr>
              <w:t xml:space="preserve">through, e.g., </w:t>
            </w:r>
          </w:p>
          <w:p w14:paraId="50FFEE5E" w14:textId="301090CA" w:rsidR="00512814" w:rsidRDefault="004055AD" w:rsidP="00A50E2B">
            <w:pPr>
              <w:pStyle w:val="ListParagraph"/>
              <w:numPr>
                <w:ilvl w:val="0"/>
                <w:numId w:val="25"/>
              </w:numPr>
              <w:tabs>
                <w:tab w:val="left" w:pos="166"/>
              </w:tabs>
              <w:ind w:left="220" w:hanging="280"/>
              <w:rPr>
                <w:rFonts w:ascii="Calibri" w:eastAsia="Calibri" w:hAnsi="Calibri" w:cs="Calibri"/>
                <w:szCs w:val="24"/>
              </w:rPr>
            </w:pPr>
            <w:r w:rsidRPr="00053E76">
              <w:rPr>
                <w:rFonts w:ascii="Calibri" w:eastAsia="Calibri" w:hAnsi="Calibri" w:cs="Calibri"/>
                <w:szCs w:val="24"/>
              </w:rPr>
              <w:t>payroll automation and biometric registration of all civil servants</w:t>
            </w:r>
          </w:p>
          <w:p w14:paraId="3DA30B03" w14:textId="042D4256" w:rsidR="00512814" w:rsidRDefault="004055AD" w:rsidP="00A50E2B">
            <w:pPr>
              <w:pStyle w:val="ListParagraph"/>
              <w:numPr>
                <w:ilvl w:val="0"/>
                <w:numId w:val="25"/>
              </w:numPr>
              <w:tabs>
                <w:tab w:val="left" w:pos="166"/>
              </w:tabs>
              <w:ind w:left="220" w:hanging="280"/>
              <w:rPr>
                <w:rFonts w:ascii="Calibri" w:eastAsia="Calibri" w:hAnsi="Calibri" w:cs="Calibri"/>
                <w:szCs w:val="24"/>
              </w:rPr>
            </w:pPr>
            <w:r w:rsidRPr="00053E76">
              <w:rPr>
                <w:rFonts w:ascii="Calibri" w:eastAsia="Calibri" w:hAnsi="Calibri" w:cs="Calibri"/>
                <w:szCs w:val="24"/>
              </w:rPr>
              <w:t>limiting the use of sole-sourc</w:t>
            </w:r>
            <w:r w:rsidR="00512814">
              <w:rPr>
                <w:rFonts w:ascii="Calibri" w:eastAsia="Calibri" w:hAnsi="Calibri" w:cs="Calibri"/>
                <w:szCs w:val="24"/>
              </w:rPr>
              <w:t xml:space="preserve">e </w:t>
            </w:r>
            <w:r w:rsidRPr="00053E76">
              <w:rPr>
                <w:rFonts w:ascii="Calibri" w:eastAsia="Calibri" w:hAnsi="Calibri" w:cs="Calibri"/>
                <w:szCs w:val="24"/>
              </w:rPr>
              <w:t>procurement and implementing e-procurement</w:t>
            </w:r>
          </w:p>
          <w:p w14:paraId="2C30FEB8" w14:textId="2D3488F3" w:rsidR="004055AD" w:rsidRPr="00053E76" w:rsidRDefault="004055AD" w:rsidP="00053E76">
            <w:pPr>
              <w:pStyle w:val="ListParagraph"/>
              <w:numPr>
                <w:ilvl w:val="0"/>
                <w:numId w:val="25"/>
              </w:numPr>
              <w:tabs>
                <w:tab w:val="left" w:pos="166"/>
              </w:tabs>
              <w:ind w:left="220" w:hanging="280"/>
              <w:rPr>
                <w:rFonts w:ascii="Calibri" w:eastAsia="Calibri" w:hAnsi="Calibri" w:cs="Calibri"/>
                <w:szCs w:val="24"/>
              </w:rPr>
            </w:pPr>
            <w:r w:rsidRPr="00053E76">
              <w:rPr>
                <w:rFonts w:ascii="Calibri" w:eastAsia="Calibri" w:hAnsi="Calibri" w:cs="Calibri"/>
                <w:szCs w:val="24"/>
              </w:rPr>
              <w:lastRenderedPageBreak/>
              <w:t xml:space="preserve">strict prioritization of capital </w:t>
            </w:r>
            <w:r w:rsidR="00336137">
              <w:rPr>
                <w:rFonts w:ascii="Calibri" w:eastAsia="Calibri" w:hAnsi="Calibri" w:cs="Calibri"/>
                <w:szCs w:val="24"/>
              </w:rPr>
              <w:t>spending</w:t>
            </w:r>
            <w:r w:rsidR="00336137" w:rsidRPr="00053E76">
              <w:rPr>
                <w:rFonts w:ascii="Calibri" w:eastAsia="Calibri" w:hAnsi="Calibri" w:cs="Calibri"/>
                <w:szCs w:val="24"/>
              </w:rPr>
              <w:t xml:space="preserve"> </w:t>
            </w:r>
            <w:r w:rsidRPr="00053E76">
              <w:rPr>
                <w:rFonts w:ascii="Calibri" w:eastAsia="Calibri" w:hAnsi="Calibri" w:cs="Calibri"/>
                <w:szCs w:val="24"/>
              </w:rPr>
              <w:t>to allow spending on essential infrastructure and social programs</w:t>
            </w:r>
            <w:r w:rsidR="00DE1BF3">
              <w:rPr>
                <w:rFonts w:ascii="Calibri" w:eastAsia="Calibri" w:hAnsi="Calibri" w:cs="Calibri"/>
                <w:szCs w:val="24"/>
              </w:rPr>
              <w:t>.</w:t>
            </w:r>
          </w:p>
        </w:tc>
        <w:tc>
          <w:tcPr>
            <w:tcW w:w="0" w:type="auto"/>
          </w:tcPr>
          <w:p w14:paraId="6EA89E73"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lastRenderedPageBreak/>
              <w:t>Immediate to short term</w:t>
            </w:r>
          </w:p>
        </w:tc>
      </w:tr>
      <w:tr w:rsidR="004055AD" w:rsidRPr="00EA4FBA" w14:paraId="38D95447" w14:textId="77777777" w:rsidTr="00411A3C">
        <w:tc>
          <w:tcPr>
            <w:tcW w:w="0" w:type="auto"/>
          </w:tcPr>
          <w:p w14:paraId="31815CCC" w14:textId="77777777" w:rsidR="004055AD" w:rsidRPr="00EA4FBA" w:rsidRDefault="004055AD" w:rsidP="00A50E2B">
            <w:pPr>
              <w:rPr>
                <w:rFonts w:ascii="Calibri" w:eastAsia="Calibri" w:hAnsi="Calibri" w:cs="Calibri"/>
                <w:szCs w:val="24"/>
              </w:rPr>
            </w:pPr>
          </w:p>
        </w:tc>
        <w:tc>
          <w:tcPr>
            <w:tcW w:w="0" w:type="auto"/>
          </w:tcPr>
          <w:p w14:paraId="4AD1DA45" w14:textId="75A817AE" w:rsidR="004055AD" w:rsidRPr="00EA4FBA" w:rsidRDefault="00566376" w:rsidP="00A50E2B">
            <w:pPr>
              <w:numPr>
                <w:ilvl w:val="0"/>
                <w:numId w:val="22"/>
              </w:numPr>
              <w:tabs>
                <w:tab w:val="left" w:pos="166"/>
              </w:tabs>
              <w:ind w:left="-104" w:firstLine="0"/>
              <w:contextualSpacing/>
              <w:rPr>
                <w:rFonts w:ascii="Calibri" w:eastAsia="Calibri" w:hAnsi="Calibri" w:cs="Calibri"/>
                <w:szCs w:val="24"/>
              </w:rPr>
            </w:pPr>
            <w:r>
              <w:rPr>
                <w:rFonts w:ascii="Calibri" w:eastAsia="Calibri" w:hAnsi="Calibri" w:cs="Calibri"/>
                <w:szCs w:val="24"/>
              </w:rPr>
              <w:t>D</w:t>
            </w:r>
            <w:r w:rsidR="004055AD" w:rsidRPr="00EA4FBA">
              <w:rPr>
                <w:rFonts w:ascii="Calibri" w:eastAsia="Calibri" w:hAnsi="Calibri" w:cs="Calibri"/>
                <w:szCs w:val="24"/>
              </w:rPr>
              <w:t>iscourag</w:t>
            </w:r>
            <w:r>
              <w:rPr>
                <w:rFonts w:ascii="Calibri" w:eastAsia="Calibri" w:hAnsi="Calibri" w:cs="Calibri"/>
                <w:szCs w:val="24"/>
              </w:rPr>
              <w:t>e</w:t>
            </w:r>
            <w:r w:rsidR="004055AD" w:rsidRPr="00EA4FBA">
              <w:rPr>
                <w:rFonts w:ascii="Calibri" w:eastAsia="Calibri" w:hAnsi="Calibri" w:cs="Calibri"/>
                <w:szCs w:val="24"/>
              </w:rPr>
              <w:t xml:space="preserve"> non</w:t>
            </w:r>
            <w:r w:rsidR="00053E76">
              <w:rPr>
                <w:rFonts w:ascii="Calibri" w:eastAsia="Calibri" w:hAnsi="Calibri" w:cs="Calibri"/>
                <w:szCs w:val="24"/>
              </w:rPr>
              <w:t>-</w:t>
            </w:r>
            <w:r w:rsidR="004055AD" w:rsidRPr="00EA4FBA">
              <w:rPr>
                <w:rFonts w:ascii="Calibri" w:eastAsia="Calibri" w:hAnsi="Calibri" w:cs="Calibri"/>
                <w:szCs w:val="24"/>
              </w:rPr>
              <w:t xml:space="preserve">concessional borrowing and accumulation of arrears and </w:t>
            </w:r>
            <w:r>
              <w:rPr>
                <w:rFonts w:ascii="Calibri" w:eastAsia="Calibri" w:hAnsi="Calibri" w:cs="Calibri"/>
                <w:szCs w:val="24"/>
              </w:rPr>
              <w:t>build up</w:t>
            </w:r>
            <w:r w:rsidRPr="00EA4FBA">
              <w:rPr>
                <w:rFonts w:ascii="Calibri" w:eastAsia="Calibri" w:hAnsi="Calibri" w:cs="Calibri"/>
                <w:szCs w:val="24"/>
              </w:rPr>
              <w:t xml:space="preserve"> </w:t>
            </w:r>
            <w:r w:rsidR="004055AD" w:rsidRPr="00EA4FBA">
              <w:rPr>
                <w:rFonts w:ascii="Calibri" w:eastAsia="Calibri" w:hAnsi="Calibri" w:cs="Calibri"/>
                <w:szCs w:val="24"/>
              </w:rPr>
              <w:t xml:space="preserve">the capacity of the </w:t>
            </w:r>
            <w:r w:rsidR="00DE1BF3">
              <w:rPr>
                <w:rFonts w:ascii="Calibri" w:eastAsia="Calibri" w:hAnsi="Calibri" w:cs="Calibri"/>
                <w:szCs w:val="24"/>
              </w:rPr>
              <w:t>D</w:t>
            </w:r>
            <w:r w:rsidR="004055AD" w:rsidRPr="00EA4FBA">
              <w:rPr>
                <w:rFonts w:ascii="Calibri" w:eastAsia="Calibri" w:hAnsi="Calibri" w:cs="Calibri"/>
                <w:szCs w:val="24"/>
              </w:rPr>
              <w:t xml:space="preserve">ebt </w:t>
            </w:r>
            <w:r w:rsidR="00DE1BF3">
              <w:rPr>
                <w:rFonts w:ascii="Calibri" w:eastAsia="Calibri" w:hAnsi="Calibri" w:cs="Calibri"/>
                <w:szCs w:val="24"/>
              </w:rPr>
              <w:t>M</w:t>
            </w:r>
            <w:r w:rsidR="004055AD" w:rsidRPr="00EA4FBA">
              <w:rPr>
                <w:rFonts w:ascii="Calibri" w:eastAsia="Calibri" w:hAnsi="Calibri" w:cs="Calibri"/>
                <w:szCs w:val="24"/>
              </w:rPr>
              <w:t xml:space="preserve">anagement </w:t>
            </w:r>
            <w:r w:rsidR="00DE1BF3">
              <w:rPr>
                <w:rFonts w:ascii="Calibri" w:eastAsia="Calibri" w:hAnsi="Calibri" w:cs="Calibri"/>
                <w:szCs w:val="24"/>
              </w:rPr>
              <w:t>U</w:t>
            </w:r>
            <w:r w:rsidR="004055AD" w:rsidRPr="00EA4FBA">
              <w:rPr>
                <w:rFonts w:ascii="Calibri" w:eastAsia="Calibri" w:hAnsi="Calibri" w:cs="Calibri"/>
                <w:szCs w:val="24"/>
              </w:rPr>
              <w:t>nit</w:t>
            </w:r>
            <w:r>
              <w:rPr>
                <w:rFonts w:ascii="Calibri" w:eastAsia="Calibri" w:hAnsi="Calibri" w:cs="Calibri"/>
                <w:szCs w:val="24"/>
              </w:rPr>
              <w:t>.</w:t>
            </w:r>
          </w:p>
        </w:tc>
        <w:tc>
          <w:tcPr>
            <w:tcW w:w="0" w:type="auto"/>
          </w:tcPr>
          <w:p w14:paraId="6FAF72F0"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 xml:space="preserve">Short to medium term </w:t>
            </w:r>
          </w:p>
        </w:tc>
      </w:tr>
      <w:tr w:rsidR="004055AD" w:rsidRPr="00EA4FBA" w14:paraId="3A30D1F5" w14:textId="77777777" w:rsidTr="00411A3C">
        <w:tc>
          <w:tcPr>
            <w:tcW w:w="0" w:type="auto"/>
          </w:tcPr>
          <w:p w14:paraId="048301A3" w14:textId="77777777" w:rsidR="004055AD" w:rsidRPr="00EA4FBA" w:rsidRDefault="004055AD" w:rsidP="00A50E2B">
            <w:pPr>
              <w:rPr>
                <w:rFonts w:ascii="Calibri" w:eastAsia="Calibri" w:hAnsi="Calibri" w:cs="Calibri"/>
                <w:szCs w:val="24"/>
              </w:rPr>
            </w:pPr>
          </w:p>
        </w:tc>
        <w:tc>
          <w:tcPr>
            <w:tcW w:w="0" w:type="auto"/>
          </w:tcPr>
          <w:p w14:paraId="30E27586" w14:textId="41E035D1" w:rsidR="004055AD" w:rsidRPr="00EA4FBA" w:rsidRDefault="00417A5D" w:rsidP="00A50E2B">
            <w:pPr>
              <w:numPr>
                <w:ilvl w:val="0"/>
                <w:numId w:val="22"/>
              </w:numPr>
              <w:tabs>
                <w:tab w:val="left" w:pos="166"/>
              </w:tabs>
              <w:ind w:left="-104" w:firstLine="0"/>
              <w:contextualSpacing/>
              <w:rPr>
                <w:rFonts w:ascii="Calibri" w:eastAsia="Calibri" w:hAnsi="Calibri" w:cs="Calibri"/>
                <w:szCs w:val="24"/>
              </w:rPr>
            </w:pPr>
            <w:r>
              <w:rPr>
                <w:rFonts w:ascii="Calibri" w:eastAsia="Calibri" w:hAnsi="Calibri" w:cs="Calibri"/>
                <w:szCs w:val="24"/>
              </w:rPr>
              <w:t>T</w:t>
            </w:r>
            <w:r w:rsidR="004055AD" w:rsidRPr="00EA4FBA">
              <w:rPr>
                <w:rFonts w:ascii="Calibri" w:eastAsia="Calibri" w:hAnsi="Calibri" w:cs="Calibri"/>
                <w:szCs w:val="24"/>
              </w:rPr>
              <w:t xml:space="preserve">ighten monetary policy to reduce inflation to single digits and limit </w:t>
            </w:r>
            <w:r>
              <w:rPr>
                <w:rFonts w:ascii="Calibri" w:eastAsia="Calibri" w:hAnsi="Calibri" w:cs="Calibri"/>
                <w:szCs w:val="24"/>
              </w:rPr>
              <w:t>BSL</w:t>
            </w:r>
            <w:r w:rsidRPr="00EA4FBA">
              <w:rPr>
                <w:rFonts w:ascii="Calibri" w:eastAsia="Calibri" w:hAnsi="Calibri" w:cs="Calibri"/>
                <w:szCs w:val="24"/>
              </w:rPr>
              <w:t xml:space="preserve"> </w:t>
            </w:r>
            <w:r w:rsidR="004055AD" w:rsidRPr="00EA4FBA">
              <w:rPr>
                <w:rFonts w:ascii="Calibri" w:eastAsia="Calibri" w:hAnsi="Calibri" w:cs="Calibri"/>
                <w:szCs w:val="24"/>
              </w:rPr>
              <w:t>intervention in the foreign exchange market</w:t>
            </w:r>
          </w:p>
          <w:p w14:paraId="7AC36F11" w14:textId="5D5A8B8A" w:rsidR="004055AD" w:rsidRPr="00EA4FBA" w:rsidRDefault="00566376" w:rsidP="00A50E2B">
            <w:pPr>
              <w:numPr>
                <w:ilvl w:val="0"/>
                <w:numId w:val="22"/>
              </w:numPr>
              <w:tabs>
                <w:tab w:val="left" w:pos="166"/>
              </w:tabs>
              <w:ind w:left="-104" w:firstLine="0"/>
              <w:contextualSpacing/>
              <w:rPr>
                <w:rFonts w:ascii="Calibri" w:eastAsia="Calibri" w:hAnsi="Calibri" w:cs="Calibri"/>
                <w:szCs w:val="24"/>
              </w:rPr>
            </w:pPr>
            <w:r>
              <w:rPr>
                <w:rFonts w:ascii="Calibri" w:eastAsia="Calibri" w:hAnsi="Calibri" w:cs="Calibri"/>
                <w:szCs w:val="24"/>
              </w:rPr>
              <w:t>Reinforce</w:t>
            </w:r>
            <w:r w:rsidRPr="00EA4FBA">
              <w:rPr>
                <w:rFonts w:ascii="Calibri" w:eastAsia="Calibri" w:hAnsi="Calibri" w:cs="Calibri"/>
                <w:szCs w:val="24"/>
              </w:rPr>
              <w:t xml:space="preserve"> </w:t>
            </w:r>
            <w:r w:rsidR="004055AD" w:rsidRPr="00EA4FBA">
              <w:rPr>
                <w:rFonts w:ascii="Calibri" w:eastAsia="Calibri" w:hAnsi="Calibri" w:cs="Calibri"/>
                <w:szCs w:val="24"/>
              </w:rPr>
              <w:t xml:space="preserve">banking supervision and regulation to safeguard financial </w:t>
            </w:r>
            <w:r w:rsidR="00053E76" w:rsidRPr="00EA4FBA">
              <w:rPr>
                <w:rFonts w:ascii="Calibri" w:eastAsia="Calibri" w:hAnsi="Calibri" w:cs="Calibri"/>
                <w:szCs w:val="24"/>
              </w:rPr>
              <w:t>stability and</w:t>
            </w:r>
            <w:r w:rsidR="004055AD" w:rsidRPr="00EA4FBA">
              <w:rPr>
                <w:rFonts w:ascii="Calibri" w:eastAsia="Calibri" w:hAnsi="Calibri" w:cs="Calibri"/>
                <w:szCs w:val="24"/>
              </w:rPr>
              <w:t xml:space="preserve"> </w:t>
            </w:r>
            <w:r w:rsidR="00C767A5">
              <w:rPr>
                <w:rFonts w:ascii="Calibri" w:eastAsia="Calibri" w:hAnsi="Calibri" w:cs="Calibri"/>
                <w:szCs w:val="24"/>
              </w:rPr>
              <w:t>continue</w:t>
            </w:r>
            <w:r w:rsidR="004055AD" w:rsidRPr="00EA4FBA">
              <w:rPr>
                <w:rFonts w:ascii="Calibri" w:eastAsia="Calibri" w:hAnsi="Calibri" w:cs="Calibri"/>
                <w:szCs w:val="24"/>
              </w:rPr>
              <w:t xml:space="preserve"> efforts to restructure the two state-owned banks</w:t>
            </w:r>
            <w:r w:rsidR="00C767A5">
              <w:rPr>
                <w:rFonts w:ascii="Calibri" w:eastAsia="Calibri" w:hAnsi="Calibri" w:cs="Calibri"/>
                <w:szCs w:val="24"/>
              </w:rPr>
              <w:t>.</w:t>
            </w:r>
          </w:p>
        </w:tc>
        <w:tc>
          <w:tcPr>
            <w:tcW w:w="0" w:type="auto"/>
          </w:tcPr>
          <w:p w14:paraId="3688D3C4"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 xml:space="preserve">Immediate to short term </w:t>
            </w:r>
          </w:p>
        </w:tc>
      </w:tr>
      <w:tr w:rsidR="004055AD" w:rsidRPr="00EA4FBA" w14:paraId="7F1BD110" w14:textId="77777777" w:rsidTr="00411A3C">
        <w:tc>
          <w:tcPr>
            <w:tcW w:w="0" w:type="auto"/>
            <w:gridSpan w:val="3"/>
          </w:tcPr>
          <w:p w14:paraId="47016808" w14:textId="77777777" w:rsidR="00DE1BF3" w:rsidRDefault="00DE1BF3">
            <w:pPr>
              <w:jc w:val="center"/>
              <w:rPr>
                <w:rFonts w:ascii="Calibri" w:eastAsia="Calibri" w:hAnsi="Calibri" w:cs="Calibri"/>
                <w:b/>
                <w:szCs w:val="24"/>
              </w:rPr>
            </w:pPr>
          </w:p>
          <w:p w14:paraId="7DF36FFA" w14:textId="41B54A80" w:rsidR="004055AD" w:rsidRPr="00EA4FBA" w:rsidRDefault="00C767A5" w:rsidP="00053E76">
            <w:pPr>
              <w:jc w:val="center"/>
              <w:rPr>
                <w:rFonts w:ascii="Calibri" w:eastAsia="Calibri" w:hAnsi="Calibri" w:cs="Calibri"/>
                <w:b/>
                <w:szCs w:val="24"/>
              </w:rPr>
            </w:pPr>
            <w:r>
              <w:rPr>
                <w:rFonts w:ascii="Calibri" w:eastAsia="Calibri" w:hAnsi="Calibri" w:cs="Calibri"/>
                <w:b/>
                <w:szCs w:val="24"/>
              </w:rPr>
              <w:t>F</w:t>
            </w:r>
            <w:r w:rsidR="004055AD" w:rsidRPr="00EA4FBA">
              <w:rPr>
                <w:rFonts w:ascii="Calibri" w:eastAsia="Calibri" w:hAnsi="Calibri" w:cs="Calibri"/>
                <w:b/>
                <w:szCs w:val="24"/>
              </w:rPr>
              <w:t xml:space="preserve">irm </w:t>
            </w:r>
            <w:r>
              <w:rPr>
                <w:rFonts w:ascii="Calibri" w:eastAsia="Calibri" w:hAnsi="Calibri" w:cs="Calibri"/>
                <w:b/>
                <w:szCs w:val="24"/>
              </w:rPr>
              <w:t>C</w:t>
            </w:r>
            <w:r w:rsidR="004055AD" w:rsidRPr="00EA4FBA">
              <w:rPr>
                <w:rFonts w:ascii="Calibri" w:eastAsia="Calibri" w:hAnsi="Calibri" w:cs="Calibri"/>
                <w:b/>
                <w:szCs w:val="24"/>
              </w:rPr>
              <w:t xml:space="preserve">ompetitiveness, </w:t>
            </w:r>
            <w:r>
              <w:rPr>
                <w:rFonts w:ascii="Calibri" w:eastAsia="Calibri" w:hAnsi="Calibri" w:cs="Calibri"/>
                <w:b/>
                <w:szCs w:val="24"/>
              </w:rPr>
              <w:t>the</w:t>
            </w:r>
            <w:r w:rsidRPr="00EA4FBA">
              <w:rPr>
                <w:rFonts w:ascii="Calibri" w:eastAsia="Calibri" w:hAnsi="Calibri" w:cs="Calibri"/>
                <w:b/>
                <w:szCs w:val="24"/>
              </w:rPr>
              <w:t xml:space="preserve"> </w:t>
            </w:r>
            <w:r>
              <w:rPr>
                <w:rFonts w:ascii="Calibri" w:eastAsia="Calibri" w:hAnsi="Calibri" w:cs="Calibri"/>
                <w:b/>
                <w:szCs w:val="24"/>
              </w:rPr>
              <w:t>B</w:t>
            </w:r>
            <w:r w:rsidR="004055AD" w:rsidRPr="00EA4FBA">
              <w:rPr>
                <w:rFonts w:ascii="Calibri" w:eastAsia="Calibri" w:hAnsi="Calibri" w:cs="Calibri"/>
                <w:b/>
                <w:szCs w:val="24"/>
              </w:rPr>
              <w:t xml:space="preserve">usiness </w:t>
            </w:r>
            <w:r>
              <w:rPr>
                <w:rFonts w:ascii="Calibri" w:eastAsia="Calibri" w:hAnsi="Calibri" w:cs="Calibri"/>
                <w:b/>
                <w:szCs w:val="24"/>
              </w:rPr>
              <w:t>E</w:t>
            </w:r>
            <w:r w:rsidR="004055AD" w:rsidRPr="00EA4FBA">
              <w:rPr>
                <w:rFonts w:ascii="Calibri" w:eastAsia="Calibri" w:hAnsi="Calibri" w:cs="Calibri"/>
                <w:b/>
                <w:szCs w:val="24"/>
              </w:rPr>
              <w:t>nvironment</w:t>
            </w:r>
            <w:r>
              <w:rPr>
                <w:rFonts w:ascii="Calibri" w:eastAsia="Calibri" w:hAnsi="Calibri" w:cs="Calibri"/>
                <w:b/>
                <w:szCs w:val="24"/>
              </w:rPr>
              <w:t>,</w:t>
            </w:r>
            <w:r w:rsidR="004055AD" w:rsidRPr="00EA4FBA">
              <w:rPr>
                <w:rFonts w:ascii="Calibri" w:eastAsia="Calibri" w:hAnsi="Calibri" w:cs="Calibri"/>
                <w:b/>
                <w:szCs w:val="24"/>
              </w:rPr>
              <w:t xml:space="preserve"> and </w:t>
            </w:r>
            <w:r>
              <w:rPr>
                <w:rFonts w:ascii="Calibri" w:eastAsia="Calibri" w:hAnsi="Calibri" w:cs="Times New Roman"/>
                <w:b/>
              </w:rPr>
              <w:t>G</w:t>
            </w:r>
            <w:r w:rsidR="004055AD" w:rsidRPr="00EA4FBA">
              <w:rPr>
                <w:rFonts w:ascii="Calibri" w:eastAsia="Calibri" w:hAnsi="Calibri" w:cs="Times New Roman"/>
                <w:b/>
              </w:rPr>
              <w:t xml:space="preserve">overnance and </w:t>
            </w:r>
            <w:r>
              <w:rPr>
                <w:rFonts w:ascii="Calibri" w:eastAsia="Calibri" w:hAnsi="Calibri" w:cs="Times New Roman"/>
                <w:b/>
              </w:rPr>
              <w:t>I</w:t>
            </w:r>
            <w:r w:rsidR="004055AD" w:rsidRPr="00EA4FBA">
              <w:rPr>
                <w:rFonts w:ascii="Calibri" w:eastAsia="Calibri" w:hAnsi="Calibri" w:cs="Times New Roman"/>
                <w:b/>
              </w:rPr>
              <w:t>nstitution</w:t>
            </w:r>
            <w:r>
              <w:rPr>
                <w:rFonts w:ascii="Calibri" w:eastAsia="Calibri" w:hAnsi="Calibri" w:cs="Times New Roman"/>
                <w:b/>
              </w:rPr>
              <w:t>s</w:t>
            </w:r>
          </w:p>
        </w:tc>
      </w:tr>
      <w:tr w:rsidR="004055AD" w:rsidRPr="00EA4FBA" w14:paraId="151285A0" w14:textId="77777777" w:rsidTr="00411A3C">
        <w:tc>
          <w:tcPr>
            <w:tcW w:w="0" w:type="auto"/>
          </w:tcPr>
          <w:p w14:paraId="69304DC5" w14:textId="77777777" w:rsidR="004055AD" w:rsidRPr="00EA4FBA" w:rsidRDefault="004055AD" w:rsidP="00A50E2B">
            <w:pPr>
              <w:numPr>
                <w:ilvl w:val="0"/>
                <w:numId w:val="23"/>
              </w:numPr>
              <w:tabs>
                <w:tab w:val="left" w:pos="165"/>
              </w:tabs>
              <w:ind w:left="-105"/>
              <w:contextualSpacing/>
              <w:rPr>
                <w:rFonts w:ascii="Calibri" w:eastAsia="Calibri" w:hAnsi="Calibri" w:cs="Calibri"/>
                <w:b/>
                <w:szCs w:val="24"/>
              </w:rPr>
            </w:pPr>
            <w:r w:rsidRPr="00EA4FBA">
              <w:rPr>
                <w:rFonts w:ascii="Calibri" w:eastAsia="Calibri" w:hAnsi="Calibri" w:cs="Calibri"/>
                <w:b/>
                <w:szCs w:val="24"/>
              </w:rPr>
              <w:t>Easy business registration</w:t>
            </w:r>
          </w:p>
        </w:tc>
        <w:tc>
          <w:tcPr>
            <w:tcW w:w="0" w:type="auto"/>
          </w:tcPr>
          <w:p w14:paraId="7D245B40" w14:textId="62F7E11F" w:rsidR="004055AD" w:rsidRPr="00EA4FBA" w:rsidRDefault="00C767A5" w:rsidP="00A50E2B">
            <w:pPr>
              <w:numPr>
                <w:ilvl w:val="0"/>
                <w:numId w:val="7"/>
              </w:numPr>
              <w:tabs>
                <w:tab w:val="left" w:pos="166"/>
              </w:tabs>
              <w:ind w:left="-104" w:firstLine="0"/>
              <w:contextualSpacing/>
              <w:rPr>
                <w:rFonts w:ascii="Calibri" w:eastAsia="Calibri" w:hAnsi="Calibri" w:cs="Calibri"/>
                <w:szCs w:val="24"/>
              </w:rPr>
            </w:pPr>
            <w:r>
              <w:rPr>
                <w:rFonts w:ascii="Calibri" w:eastAsia="Calibri" w:hAnsi="Calibri" w:cs="Calibri"/>
                <w:szCs w:val="24"/>
              </w:rPr>
              <w:t>Put</w:t>
            </w:r>
            <w:r w:rsidRPr="00EA4FBA">
              <w:rPr>
                <w:rFonts w:ascii="Calibri" w:eastAsia="Calibri" w:hAnsi="Calibri" w:cs="Calibri"/>
                <w:szCs w:val="24"/>
              </w:rPr>
              <w:t xml:space="preserve"> </w:t>
            </w:r>
            <w:r w:rsidR="004055AD" w:rsidRPr="00EA4FBA">
              <w:rPr>
                <w:rFonts w:ascii="Calibri" w:eastAsia="Calibri" w:hAnsi="Calibri" w:cs="Calibri"/>
                <w:szCs w:val="24"/>
              </w:rPr>
              <w:t>all business registration procedures online</w:t>
            </w:r>
            <w:r>
              <w:rPr>
                <w:rFonts w:ascii="Calibri" w:eastAsia="Calibri" w:hAnsi="Calibri" w:cs="Calibri"/>
                <w:szCs w:val="24"/>
              </w:rPr>
              <w:t>.</w:t>
            </w:r>
          </w:p>
          <w:p w14:paraId="76CD9A89" w14:textId="18233E5D" w:rsidR="004055AD" w:rsidRPr="00EA4FBA" w:rsidRDefault="004055AD" w:rsidP="00A50E2B">
            <w:pPr>
              <w:numPr>
                <w:ilvl w:val="0"/>
                <w:numId w:val="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Introduce comprehensive e-commerce </w:t>
            </w:r>
            <w:r w:rsidR="00C10362">
              <w:rPr>
                <w:rFonts w:ascii="Calibri" w:eastAsia="Calibri" w:hAnsi="Calibri" w:cs="Calibri"/>
                <w:szCs w:val="24"/>
              </w:rPr>
              <w:t xml:space="preserve">laws </w:t>
            </w:r>
            <w:r w:rsidRPr="00EA4FBA">
              <w:rPr>
                <w:rFonts w:ascii="Calibri" w:eastAsia="Calibri" w:hAnsi="Calibri" w:cs="Calibri"/>
                <w:szCs w:val="24"/>
              </w:rPr>
              <w:t xml:space="preserve">to </w:t>
            </w:r>
            <w:r w:rsidR="00C10362">
              <w:rPr>
                <w:rFonts w:ascii="Calibri" w:eastAsia="Calibri" w:hAnsi="Calibri" w:cs="Calibri"/>
                <w:szCs w:val="24"/>
              </w:rPr>
              <w:t>accept</w:t>
            </w:r>
            <w:r w:rsidR="00C10362" w:rsidRPr="00EA4FBA">
              <w:rPr>
                <w:rFonts w:ascii="Calibri" w:eastAsia="Calibri" w:hAnsi="Calibri" w:cs="Calibri"/>
                <w:szCs w:val="24"/>
              </w:rPr>
              <w:t xml:space="preserve"> </w:t>
            </w:r>
            <w:r w:rsidRPr="00EA4FBA">
              <w:rPr>
                <w:rFonts w:ascii="Calibri" w:eastAsia="Calibri" w:hAnsi="Calibri" w:cs="Calibri"/>
                <w:szCs w:val="24"/>
              </w:rPr>
              <w:t>the validity of electronic documents</w:t>
            </w:r>
            <w:r w:rsidR="00C10362">
              <w:rPr>
                <w:rFonts w:ascii="Calibri" w:eastAsia="Calibri" w:hAnsi="Calibri" w:cs="Calibri"/>
                <w:szCs w:val="24"/>
              </w:rPr>
              <w:t>.</w:t>
            </w:r>
          </w:p>
          <w:p w14:paraId="48AE7660" w14:textId="1B1C2657" w:rsidR="004055AD" w:rsidRPr="00EA4FBA" w:rsidRDefault="004055AD" w:rsidP="00A50E2B">
            <w:pPr>
              <w:numPr>
                <w:ilvl w:val="0"/>
                <w:numId w:val="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Strengthen the one-stop</w:t>
            </w:r>
            <w:r w:rsidR="00C10362">
              <w:rPr>
                <w:rFonts w:ascii="Calibri" w:eastAsia="Calibri" w:hAnsi="Calibri" w:cs="Calibri"/>
                <w:szCs w:val="24"/>
              </w:rPr>
              <w:t>-</w:t>
            </w:r>
            <w:r w:rsidRPr="00EA4FBA">
              <w:rPr>
                <w:rFonts w:ascii="Calibri" w:eastAsia="Calibri" w:hAnsi="Calibri" w:cs="Calibri"/>
                <w:szCs w:val="24"/>
              </w:rPr>
              <w:t xml:space="preserve">shop arrangements by deepening collaboration between </w:t>
            </w:r>
            <w:r w:rsidR="00C10362">
              <w:rPr>
                <w:rFonts w:ascii="Calibri" w:eastAsia="Calibri" w:hAnsi="Calibri" w:cs="Calibri"/>
                <w:szCs w:val="24"/>
              </w:rPr>
              <w:t xml:space="preserve">the </w:t>
            </w:r>
            <w:r w:rsidRPr="00EA4FBA">
              <w:rPr>
                <w:rFonts w:ascii="Calibri" w:eastAsia="Calibri" w:hAnsi="Calibri" w:cs="Calibri"/>
                <w:szCs w:val="24"/>
              </w:rPr>
              <w:t>tax authorities and other agencies</w:t>
            </w:r>
            <w:r w:rsidR="00C10362">
              <w:rPr>
                <w:rFonts w:ascii="Calibri" w:eastAsia="Calibri" w:hAnsi="Calibri" w:cs="Calibri"/>
                <w:szCs w:val="24"/>
              </w:rPr>
              <w:t>.</w:t>
            </w:r>
          </w:p>
          <w:p w14:paraId="68001D69" w14:textId="34AA47BF" w:rsidR="004055AD" w:rsidRPr="00EA4FBA" w:rsidRDefault="004055AD" w:rsidP="00A50E2B">
            <w:pPr>
              <w:numPr>
                <w:ilvl w:val="0"/>
                <w:numId w:val="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Increase awareness through roadshows and </w:t>
            </w:r>
            <w:r w:rsidR="00417A5D">
              <w:rPr>
                <w:rFonts w:ascii="Calibri" w:eastAsia="Calibri" w:hAnsi="Calibri" w:cs="Calibri"/>
                <w:szCs w:val="24"/>
              </w:rPr>
              <w:t>create</w:t>
            </w:r>
            <w:r w:rsidR="00417A5D" w:rsidRPr="00EA4FBA">
              <w:rPr>
                <w:rFonts w:ascii="Calibri" w:eastAsia="Calibri" w:hAnsi="Calibri" w:cs="Calibri"/>
                <w:szCs w:val="24"/>
              </w:rPr>
              <w:t xml:space="preserve"> </w:t>
            </w:r>
            <w:r w:rsidRPr="00EA4FBA">
              <w:rPr>
                <w:rFonts w:ascii="Calibri" w:eastAsia="Calibri" w:hAnsi="Calibri" w:cs="Calibri"/>
                <w:szCs w:val="24"/>
              </w:rPr>
              <w:t>mobile registration centers</w:t>
            </w:r>
            <w:r w:rsidR="00C10362">
              <w:rPr>
                <w:rFonts w:ascii="Calibri" w:eastAsia="Calibri" w:hAnsi="Calibri" w:cs="Calibri"/>
                <w:szCs w:val="24"/>
              </w:rPr>
              <w:t>.</w:t>
            </w:r>
          </w:p>
        </w:tc>
        <w:tc>
          <w:tcPr>
            <w:tcW w:w="0" w:type="auto"/>
          </w:tcPr>
          <w:p w14:paraId="67752B7F"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Short to medium term</w:t>
            </w:r>
          </w:p>
        </w:tc>
      </w:tr>
      <w:tr w:rsidR="004055AD" w:rsidRPr="00EA4FBA" w14:paraId="6A23D0C6" w14:textId="77777777" w:rsidTr="00411A3C">
        <w:tc>
          <w:tcPr>
            <w:tcW w:w="0" w:type="auto"/>
          </w:tcPr>
          <w:p w14:paraId="029D007A" w14:textId="77777777"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Easy property registration</w:t>
            </w:r>
          </w:p>
        </w:tc>
        <w:tc>
          <w:tcPr>
            <w:tcW w:w="0" w:type="auto"/>
          </w:tcPr>
          <w:p w14:paraId="5C280862" w14:textId="264B2402" w:rsidR="004055AD" w:rsidRPr="00EA4FBA" w:rsidRDefault="004055AD" w:rsidP="00A50E2B">
            <w:pPr>
              <w:numPr>
                <w:ilvl w:val="0"/>
                <w:numId w:val="8"/>
              </w:numPr>
              <w:tabs>
                <w:tab w:val="left" w:pos="166"/>
              </w:tabs>
              <w:ind w:left="-104" w:hanging="14"/>
              <w:contextualSpacing/>
              <w:rPr>
                <w:rFonts w:ascii="Calibri" w:eastAsia="Calibri" w:hAnsi="Calibri" w:cs="Calibri"/>
                <w:szCs w:val="24"/>
              </w:rPr>
            </w:pPr>
            <w:r w:rsidRPr="00EA4FBA">
              <w:rPr>
                <w:rFonts w:ascii="Calibri" w:eastAsia="Calibri" w:hAnsi="Calibri" w:cs="Calibri"/>
                <w:szCs w:val="24"/>
              </w:rPr>
              <w:t xml:space="preserve">Update the </w:t>
            </w:r>
            <w:r w:rsidR="00C10362">
              <w:rPr>
                <w:rFonts w:ascii="Calibri" w:eastAsia="Calibri" w:hAnsi="Calibri" w:cs="Calibri"/>
                <w:szCs w:val="24"/>
              </w:rPr>
              <w:t xml:space="preserve">laws on </w:t>
            </w:r>
            <w:r w:rsidRPr="00EA4FBA">
              <w:rPr>
                <w:rFonts w:ascii="Calibri" w:eastAsia="Calibri" w:hAnsi="Calibri" w:cs="Calibri"/>
                <w:szCs w:val="24"/>
              </w:rPr>
              <w:t>land administration</w:t>
            </w:r>
            <w:r w:rsidR="005A6722">
              <w:rPr>
                <w:rFonts w:ascii="Calibri" w:eastAsia="Calibri" w:hAnsi="Calibri" w:cs="Calibri"/>
                <w:szCs w:val="24"/>
              </w:rPr>
              <w:t>.</w:t>
            </w:r>
          </w:p>
          <w:p w14:paraId="06D67D10" w14:textId="2BB12AAF" w:rsidR="004055AD" w:rsidRPr="00EA4FBA" w:rsidRDefault="004055AD" w:rsidP="00A50E2B">
            <w:pPr>
              <w:numPr>
                <w:ilvl w:val="0"/>
                <w:numId w:val="8"/>
              </w:numPr>
              <w:tabs>
                <w:tab w:val="left" w:pos="166"/>
              </w:tabs>
              <w:ind w:left="-104" w:hanging="14"/>
              <w:contextualSpacing/>
              <w:rPr>
                <w:rFonts w:ascii="Calibri" w:eastAsia="Calibri" w:hAnsi="Calibri" w:cs="Calibri"/>
                <w:szCs w:val="24"/>
              </w:rPr>
            </w:pPr>
            <w:r w:rsidRPr="00EA4FBA">
              <w:rPr>
                <w:rFonts w:ascii="Calibri" w:eastAsia="Calibri" w:hAnsi="Calibri" w:cs="Calibri"/>
                <w:szCs w:val="24"/>
              </w:rPr>
              <w:t>Digitize land records, maps</w:t>
            </w:r>
            <w:r w:rsidR="00FB4496">
              <w:rPr>
                <w:rFonts w:ascii="Calibri" w:eastAsia="Calibri" w:hAnsi="Calibri" w:cs="Calibri"/>
                <w:szCs w:val="24"/>
              </w:rPr>
              <w:t xml:space="preserve">, </w:t>
            </w:r>
            <w:r w:rsidRPr="00EA4FBA">
              <w:rPr>
                <w:rFonts w:ascii="Calibri" w:eastAsia="Calibri" w:hAnsi="Calibri" w:cs="Calibri"/>
                <w:szCs w:val="24"/>
              </w:rPr>
              <w:t>and property deeds</w:t>
            </w:r>
            <w:r w:rsidR="00FB4496">
              <w:rPr>
                <w:rFonts w:ascii="Calibri" w:eastAsia="Calibri" w:hAnsi="Calibri" w:cs="Calibri"/>
                <w:szCs w:val="24"/>
              </w:rPr>
              <w:t>.</w:t>
            </w:r>
          </w:p>
          <w:p w14:paraId="6D8870AD" w14:textId="46BF39C4" w:rsidR="004055AD" w:rsidRPr="00EA4FBA" w:rsidRDefault="004055AD" w:rsidP="00A50E2B">
            <w:pPr>
              <w:numPr>
                <w:ilvl w:val="0"/>
                <w:numId w:val="8"/>
              </w:numPr>
              <w:tabs>
                <w:tab w:val="left" w:pos="166"/>
              </w:tabs>
              <w:ind w:left="-104" w:hanging="14"/>
              <w:contextualSpacing/>
              <w:rPr>
                <w:rFonts w:ascii="Calibri" w:eastAsia="Calibri" w:hAnsi="Calibri" w:cs="Calibri"/>
                <w:szCs w:val="24"/>
              </w:rPr>
            </w:pPr>
            <w:r w:rsidRPr="00EA4FBA">
              <w:rPr>
                <w:rFonts w:ascii="Calibri" w:eastAsia="Calibri" w:hAnsi="Calibri" w:cs="Calibri"/>
                <w:szCs w:val="24"/>
              </w:rPr>
              <w:t xml:space="preserve">Make </w:t>
            </w:r>
            <w:proofErr w:type="spellStart"/>
            <w:r w:rsidRPr="00EA4FBA">
              <w:rPr>
                <w:rFonts w:ascii="Calibri" w:eastAsia="Calibri" w:hAnsi="Calibri" w:cs="Calibri"/>
                <w:szCs w:val="24"/>
              </w:rPr>
              <w:t>cadastre</w:t>
            </w:r>
            <w:proofErr w:type="spellEnd"/>
            <w:r w:rsidRPr="00EA4FBA">
              <w:rPr>
                <w:rFonts w:ascii="Calibri" w:eastAsia="Calibri" w:hAnsi="Calibri" w:cs="Calibri"/>
                <w:szCs w:val="24"/>
              </w:rPr>
              <w:t xml:space="preserve"> information available online and increase </w:t>
            </w:r>
            <w:r w:rsidR="005A6722">
              <w:rPr>
                <w:rFonts w:ascii="Calibri" w:eastAsia="Calibri" w:hAnsi="Calibri" w:cs="Calibri"/>
                <w:szCs w:val="24"/>
              </w:rPr>
              <w:t xml:space="preserve">cadaster </w:t>
            </w:r>
            <w:r w:rsidRPr="00EA4FBA">
              <w:rPr>
                <w:rFonts w:ascii="Calibri" w:eastAsia="Calibri" w:hAnsi="Calibri" w:cs="Calibri"/>
                <w:szCs w:val="24"/>
              </w:rPr>
              <w:t>geographical coverage</w:t>
            </w:r>
            <w:r w:rsidR="005A6722">
              <w:rPr>
                <w:rFonts w:ascii="Calibri" w:eastAsia="Calibri" w:hAnsi="Calibri" w:cs="Calibri"/>
                <w:szCs w:val="24"/>
              </w:rPr>
              <w:t>.</w:t>
            </w:r>
            <w:r w:rsidRPr="00EA4FBA">
              <w:rPr>
                <w:rFonts w:ascii="Calibri" w:eastAsia="Calibri" w:hAnsi="Calibri" w:cs="Calibri"/>
                <w:szCs w:val="24"/>
              </w:rPr>
              <w:t xml:space="preserve"> </w:t>
            </w:r>
          </w:p>
          <w:p w14:paraId="2657A0F3" w14:textId="430CF113" w:rsidR="004055AD" w:rsidRPr="00EA4FBA" w:rsidRDefault="004055AD" w:rsidP="00A50E2B">
            <w:pPr>
              <w:numPr>
                <w:ilvl w:val="0"/>
                <w:numId w:val="8"/>
              </w:numPr>
              <w:tabs>
                <w:tab w:val="left" w:pos="166"/>
              </w:tabs>
              <w:ind w:left="-104" w:hanging="14"/>
              <w:contextualSpacing/>
              <w:rPr>
                <w:rFonts w:ascii="Calibri" w:eastAsia="Calibri" w:hAnsi="Calibri" w:cs="Calibri"/>
                <w:szCs w:val="24"/>
              </w:rPr>
            </w:pPr>
            <w:r w:rsidRPr="00EA4FBA">
              <w:rPr>
                <w:rFonts w:ascii="Calibri" w:eastAsia="Calibri" w:hAnsi="Calibri" w:cs="Calibri"/>
                <w:szCs w:val="24"/>
              </w:rPr>
              <w:t>Set fixed property transfer fees, publish fee schedules online</w:t>
            </w:r>
            <w:r w:rsidR="005A6722">
              <w:rPr>
                <w:rFonts w:ascii="Calibri" w:eastAsia="Calibri" w:hAnsi="Calibri" w:cs="Calibri"/>
                <w:szCs w:val="24"/>
              </w:rPr>
              <w:t>.</w:t>
            </w:r>
            <w:r w:rsidRPr="00EA4FBA">
              <w:rPr>
                <w:rFonts w:ascii="Calibri" w:eastAsia="Calibri" w:hAnsi="Calibri" w:cs="Calibri"/>
                <w:szCs w:val="24"/>
              </w:rPr>
              <w:t xml:space="preserve"> and lower property transfer taxes</w:t>
            </w:r>
            <w:r w:rsidR="005A6722">
              <w:rPr>
                <w:rFonts w:ascii="Calibri" w:eastAsia="Calibri" w:hAnsi="Calibri" w:cs="Calibri"/>
                <w:szCs w:val="24"/>
              </w:rPr>
              <w:t>.</w:t>
            </w:r>
          </w:p>
          <w:p w14:paraId="0AC646C0" w14:textId="7CB53D71" w:rsidR="004055AD" w:rsidRPr="00EA4FBA" w:rsidRDefault="005A6722" w:rsidP="00A50E2B">
            <w:pPr>
              <w:numPr>
                <w:ilvl w:val="0"/>
                <w:numId w:val="8"/>
              </w:numPr>
              <w:tabs>
                <w:tab w:val="left" w:pos="166"/>
              </w:tabs>
              <w:ind w:left="-104" w:hanging="14"/>
              <w:contextualSpacing/>
              <w:rPr>
                <w:rFonts w:ascii="Calibri" w:eastAsia="Calibri" w:hAnsi="Calibri" w:cs="Calibri"/>
                <w:szCs w:val="24"/>
              </w:rPr>
            </w:pPr>
            <w:r>
              <w:rPr>
                <w:rFonts w:ascii="Calibri" w:eastAsia="Calibri" w:hAnsi="Calibri" w:cs="Calibri"/>
                <w:szCs w:val="24"/>
              </w:rPr>
              <w:t>E</w:t>
            </w:r>
            <w:r w:rsidR="004055AD" w:rsidRPr="00EA4FBA">
              <w:rPr>
                <w:rFonts w:ascii="Calibri" w:eastAsia="Calibri" w:hAnsi="Calibri" w:cs="Calibri"/>
                <w:szCs w:val="24"/>
              </w:rPr>
              <w:t>xpedite procedures to address complaints</w:t>
            </w:r>
            <w:r>
              <w:rPr>
                <w:rFonts w:ascii="Calibri" w:eastAsia="Calibri" w:hAnsi="Calibri" w:cs="Calibri"/>
                <w:szCs w:val="24"/>
              </w:rPr>
              <w:t>.</w:t>
            </w:r>
          </w:p>
          <w:p w14:paraId="7394D743" w14:textId="5EE82A28" w:rsidR="004055AD" w:rsidRPr="00EA4FBA" w:rsidRDefault="004055AD" w:rsidP="00A50E2B">
            <w:pPr>
              <w:numPr>
                <w:ilvl w:val="0"/>
                <w:numId w:val="8"/>
              </w:numPr>
              <w:tabs>
                <w:tab w:val="left" w:pos="166"/>
              </w:tabs>
              <w:ind w:left="-104" w:hanging="14"/>
              <w:contextualSpacing/>
              <w:rPr>
                <w:rFonts w:ascii="Calibri" w:eastAsia="Calibri" w:hAnsi="Calibri" w:cs="Calibri"/>
                <w:szCs w:val="24"/>
              </w:rPr>
            </w:pPr>
            <w:r w:rsidRPr="00EA4FBA">
              <w:rPr>
                <w:rFonts w:ascii="Calibri" w:eastAsia="Calibri" w:hAnsi="Calibri" w:cs="Calibri"/>
                <w:szCs w:val="24"/>
              </w:rPr>
              <w:t>Set up an electronic database for recording all transactions (land or otherwise) and financial encumbrances</w:t>
            </w:r>
            <w:r w:rsidR="00124AE4">
              <w:rPr>
                <w:rFonts w:ascii="Calibri" w:eastAsia="Calibri" w:hAnsi="Calibri" w:cs="Calibri"/>
                <w:szCs w:val="24"/>
              </w:rPr>
              <w:t>.</w:t>
            </w:r>
          </w:p>
        </w:tc>
        <w:tc>
          <w:tcPr>
            <w:tcW w:w="0" w:type="auto"/>
          </w:tcPr>
          <w:p w14:paraId="3013294A" w14:textId="22504128" w:rsidR="004055AD" w:rsidRPr="00EA4FBA" w:rsidRDefault="004055AD" w:rsidP="00A50E2B">
            <w:pPr>
              <w:rPr>
                <w:rFonts w:ascii="Calibri" w:eastAsia="Calibri" w:hAnsi="Calibri" w:cs="Calibri"/>
                <w:szCs w:val="24"/>
              </w:rPr>
            </w:pPr>
            <w:r w:rsidRPr="00EA4FBA">
              <w:rPr>
                <w:rFonts w:ascii="Calibri" w:eastAsia="Calibri" w:hAnsi="Calibri" w:cs="Calibri"/>
                <w:szCs w:val="24"/>
              </w:rPr>
              <w:t>Medium to long</w:t>
            </w:r>
            <w:r w:rsidR="005A6722">
              <w:rPr>
                <w:rFonts w:ascii="Calibri" w:eastAsia="Calibri" w:hAnsi="Calibri" w:cs="Calibri"/>
                <w:szCs w:val="24"/>
              </w:rPr>
              <w:t xml:space="preserve"> </w:t>
            </w:r>
            <w:r w:rsidRPr="00EA4FBA">
              <w:rPr>
                <w:rFonts w:ascii="Calibri" w:eastAsia="Calibri" w:hAnsi="Calibri" w:cs="Calibri"/>
                <w:szCs w:val="24"/>
              </w:rPr>
              <w:t xml:space="preserve">term </w:t>
            </w:r>
          </w:p>
        </w:tc>
      </w:tr>
      <w:tr w:rsidR="004055AD" w:rsidRPr="00EA4FBA" w14:paraId="2FA090C9" w14:textId="77777777" w:rsidTr="00411A3C">
        <w:tc>
          <w:tcPr>
            <w:tcW w:w="0" w:type="auto"/>
          </w:tcPr>
          <w:p w14:paraId="7B0D3469" w14:textId="77777777"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Improved access to credit</w:t>
            </w:r>
            <w:r w:rsidRPr="00EA4FBA">
              <w:rPr>
                <w:rFonts w:ascii="Calibri" w:eastAsia="Calibri" w:hAnsi="Calibri" w:cs="Calibri"/>
                <w:szCs w:val="24"/>
              </w:rPr>
              <w:t xml:space="preserve"> </w:t>
            </w:r>
          </w:p>
        </w:tc>
        <w:tc>
          <w:tcPr>
            <w:tcW w:w="0" w:type="auto"/>
          </w:tcPr>
          <w:p w14:paraId="44A0A358" w14:textId="7BE04F87" w:rsidR="004055AD" w:rsidRPr="00EA4FBA" w:rsidRDefault="004055AD" w:rsidP="00A50E2B">
            <w:pPr>
              <w:numPr>
                <w:ilvl w:val="0"/>
                <w:numId w:val="9"/>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Maintain a unified credit registry and expand coverage to 5</w:t>
            </w:r>
            <w:r w:rsidR="00124AE4">
              <w:rPr>
                <w:rFonts w:ascii="Calibri" w:eastAsia="Calibri" w:hAnsi="Calibri" w:cs="Calibri"/>
                <w:szCs w:val="24"/>
              </w:rPr>
              <w:t xml:space="preserve"> percent</w:t>
            </w:r>
            <w:r w:rsidRPr="00EA4FBA">
              <w:rPr>
                <w:rFonts w:ascii="Calibri" w:eastAsia="Calibri" w:hAnsi="Calibri" w:cs="Calibri"/>
                <w:szCs w:val="24"/>
              </w:rPr>
              <w:t xml:space="preserve"> of </w:t>
            </w:r>
            <w:r w:rsidR="00124AE4">
              <w:rPr>
                <w:rFonts w:ascii="Calibri" w:eastAsia="Calibri" w:hAnsi="Calibri" w:cs="Calibri"/>
                <w:szCs w:val="24"/>
              </w:rPr>
              <w:t xml:space="preserve">the </w:t>
            </w:r>
            <w:r w:rsidRPr="00EA4FBA">
              <w:rPr>
                <w:rFonts w:ascii="Calibri" w:eastAsia="Calibri" w:hAnsi="Calibri" w:cs="Calibri"/>
                <w:szCs w:val="24"/>
              </w:rPr>
              <w:t>population</w:t>
            </w:r>
            <w:r w:rsidR="00124AE4">
              <w:rPr>
                <w:rFonts w:ascii="Calibri" w:eastAsia="Calibri" w:hAnsi="Calibri" w:cs="Calibri"/>
                <w:szCs w:val="24"/>
              </w:rPr>
              <w:t>.</w:t>
            </w:r>
          </w:p>
          <w:p w14:paraId="61A742E7" w14:textId="37B6D39B" w:rsidR="004055AD" w:rsidRPr="00EA4FBA" w:rsidRDefault="004055AD" w:rsidP="00A50E2B">
            <w:pPr>
              <w:numPr>
                <w:ilvl w:val="0"/>
                <w:numId w:val="9"/>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Allow online </w:t>
            </w:r>
            <w:r w:rsidR="00124AE4">
              <w:rPr>
                <w:rFonts w:ascii="Calibri" w:eastAsia="Calibri" w:hAnsi="Calibri" w:cs="Calibri"/>
                <w:szCs w:val="24"/>
              </w:rPr>
              <w:t xml:space="preserve">lender </w:t>
            </w:r>
            <w:r w:rsidRPr="00EA4FBA">
              <w:rPr>
                <w:rFonts w:ascii="Calibri" w:eastAsia="Calibri" w:hAnsi="Calibri" w:cs="Calibri"/>
                <w:szCs w:val="24"/>
              </w:rPr>
              <w:t>access to borrowers’ credit information</w:t>
            </w:r>
            <w:r w:rsidR="00124AE4">
              <w:rPr>
                <w:rFonts w:ascii="Calibri" w:eastAsia="Calibri" w:hAnsi="Calibri" w:cs="Calibri"/>
                <w:szCs w:val="24"/>
              </w:rPr>
              <w:t>.</w:t>
            </w:r>
          </w:p>
          <w:p w14:paraId="68BE933F" w14:textId="0D2877E5" w:rsidR="004055AD" w:rsidRPr="00EA4FBA" w:rsidRDefault="004055AD" w:rsidP="00A50E2B">
            <w:pPr>
              <w:numPr>
                <w:ilvl w:val="0"/>
                <w:numId w:val="9"/>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Amend </w:t>
            </w:r>
            <w:r w:rsidR="00124AE4">
              <w:rPr>
                <w:rFonts w:ascii="Calibri" w:eastAsia="Calibri" w:hAnsi="Calibri" w:cs="Calibri"/>
                <w:szCs w:val="24"/>
              </w:rPr>
              <w:t xml:space="preserve">the </w:t>
            </w:r>
            <w:r w:rsidRPr="00EA4FBA">
              <w:rPr>
                <w:rFonts w:ascii="Calibri" w:eastAsia="Calibri" w:hAnsi="Calibri" w:cs="Calibri"/>
                <w:szCs w:val="24"/>
              </w:rPr>
              <w:t xml:space="preserve">Credit Reference Act </w:t>
            </w:r>
            <w:r w:rsidR="00DD1EA9">
              <w:rPr>
                <w:rFonts w:ascii="Calibri" w:eastAsia="Calibri" w:hAnsi="Calibri" w:cs="Calibri"/>
                <w:szCs w:val="24"/>
              </w:rPr>
              <w:t xml:space="preserve">of </w:t>
            </w:r>
            <w:r w:rsidRPr="00EA4FBA">
              <w:rPr>
                <w:rFonts w:ascii="Calibri" w:eastAsia="Calibri" w:hAnsi="Calibri" w:cs="Calibri"/>
                <w:szCs w:val="24"/>
              </w:rPr>
              <w:t>2011 to allow creation of private credit bureaus</w:t>
            </w:r>
            <w:r w:rsidR="00124AE4">
              <w:rPr>
                <w:rFonts w:ascii="Calibri" w:eastAsia="Calibri" w:hAnsi="Calibri" w:cs="Calibri"/>
                <w:szCs w:val="24"/>
              </w:rPr>
              <w:t>.</w:t>
            </w:r>
          </w:p>
          <w:p w14:paraId="7223D756" w14:textId="648C4403" w:rsidR="004055AD" w:rsidRPr="00EA4FBA" w:rsidRDefault="004055AD" w:rsidP="00A50E2B">
            <w:pPr>
              <w:numPr>
                <w:ilvl w:val="0"/>
                <w:numId w:val="9"/>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Allow collection and distribution of additional credit information data from retailers and government</w:t>
            </w:r>
            <w:r w:rsidR="00124AE4">
              <w:rPr>
                <w:rFonts w:ascii="Calibri" w:eastAsia="Calibri" w:hAnsi="Calibri" w:cs="Calibri"/>
                <w:szCs w:val="24"/>
              </w:rPr>
              <w:t>.</w:t>
            </w:r>
          </w:p>
          <w:p w14:paraId="6408FD52" w14:textId="741A0D4A" w:rsidR="004055AD" w:rsidRPr="00EA4FBA" w:rsidRDefault="004055AD" w:rsidP="00A50E2B">
            <w:pPr>
              <w:numPr>
                <w:ilvl w:val="0"/>
                <w:numId w:val="9"/>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Reduce government borrowing to limit crowding</w:t>
            </w:r>
            <w:r w:rsidR="00DD1EA9">
              <w:rPr>
                <w:rFonts w:ascii="Calibri" w:eastAsia="Calibri" w:hAnsi="Calibri" w:cs="Calibri"/>
                <w:szCs w:val="24"/>
              </w:rPr>
              <w:t>-</w:t>
            </w:r>
            <w:r w:rsidRPr="00EA4FBA">
              <w:rPr>
                <w:rFonts w:ascii="Calibri" w:eastAsia="Calibri" w:hAnsi="Calibri" w:cs="Calibri"/>
                <w:szCs w:val="24"/>
              </w:rPr>
              <w:t>out of private credit</w:t>
            </w:r>
            <w:r w:rsidR="00124AE4">
              <w:rPr>
                <w:rFonts w:ascii="Calibri" w:eastAsia="Calibri" w:hAnsi="Calibri" w:cs="Calibri"/>
                <w:szCs w:val="24"/>
              </w:rPr>
              <w:t>.</w:t>
            </w:r>
          </w:p>
          <w:p w14:paraId="47EB0F07" w14:textId="267CC6CC" w:rsidR="004055AD" w:rsidRPr="00EA4FBA" w:rsidRDefault="004055AD" w:rsidP="00A50E2B">
            <w:pPr>
              <w:numPr>
                <w:ilvl w:val="0"/>
                <w:numId w:val="9"/>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Curb high inflation to push down interest rates and reduce the cost of borrowing</w:t>
            </w:r>
            <w:r w:rsidR="00DC5ADD">
              <w:rPr>
                <w:rFonts w:ascii="Calibri" w:eastAsia="Calibri" w:hAnsi="Calibri" w:cs="Calibri"/>
                <w:szCs w:val="24"/>
              </w:rPr>
              <w:t>.</w:t>
            </w:r>
          </w:p>
        </w:tc>
        <w:tc>
          <w:tcPr>
            <w:tcW w:w="0" w:type="auto"/>
          </w:tcPr>
          <w:p w14:paraId="1FAC4A06"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Short to medium term</w:t>
            </w:r>
          </w:p>
        </w:tc>
      </w:tr>
      <w:tr w:rsidR="004055AD" w:rsidRPr="00EA4FBA" w14:paraId="2F3DB3C6" w14:textId="77777777" w:rsidTr="00411A3C">
        <w:tc>
          <w:tcPr>
            <w:tcW w:w="0" w:type="auto"/>
          </w:tcPr>
          <w:p w14:paraId="3DDF493C" w14:textId="77777777" w:rsidR="004055AD" w:rsidRPr="00EA4FBA" w:rsidRDefault="004055AD" w:rsidP="00A50E2B">
            <w:pPr>
              <w:numPr>
                <w:ilvl w:val="0"/>
                <w:numId w:val="23"/>
              </w:numPr>
              <w:tabs>
                <w:tab w:val="left" w:pos="165"/>
              </w:tabs>
              <w:ind w:left="-105"/>
              <w:contextualSpacing/>
              <w:rPr>
                <w:rFonts w:ascii="Calibri" w:eastAsia="Calibri" w:hAnsi="Calibri" w:cs="Calibri"/>
                <w:b/>
                <w:szCs w:val="24"/>
              </w:rPr>
            </w:pPr>
            <w:r w:rsidRPr="00EA4FBA">
              <w:rPr>
                <w:rFonts w:ascii="Calibri" w:eastAsia="Calibri" w:hAnsi="Calibri" w:cs="Calibri"/>
                <w:b/>
                <w:szCs w:val="24"/>
              </w:rPr>
              <w:t xml:space="preserve">Enhanced investor protection </w:t>
            </w:r>
          </w:p>
        </w:tc>
        <w:tc>
          <w:tcPr>
            <w:tcW w:w="0" w:type="auto"/>
          </w:tcPr>
          <w:p w14:paraId="3A0950F3" w14:textId="200502BC" w:rsidR="004055AD" w:rsidRPr="00EA4FBA" w:rsidRDefault="004055AD" w:rsidP="00A50E2B">
            <w:pPr>
              <w:numPr>
                <w:ilvl w:val="0"/>
                <w:numId w:val="10"/>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Require detail</w:t>
            </w:r>
            <w:r w:rsidR="00D91334">
              <w:rPr>
                <w:rFonts w:ascii="Calibri" w:eastAsia="Calibri" w:hAnsi="Calibri" w:cs="Calibri"/>
                <w:szCs w:val="24"/>
              </w:rPr>
              <w:t>ed</w:t>
            </w:r>
            <w:r w:rsidRPr="00EA4FBA">
              <w:rPr>
                <w:rFonts w:ascii="Calibri" w:eastAsia="Calibri" w:hAnsi="Calibri" w:cs="Calibri"/>
                <w:szCs w:val="24"/>
              </w:rPr>
              <w:t xml:space="preserve"> disclosure of beneficial owners and related parties</w:t>
            </w:r>
            <w:r w:rsidR="00DC5ADD">
              <w:rPr>
                <w:rFonts w:ascii="Calibri" w:eastAsia="Calibri" w:hAnsi="Calibri" w:cs="Calibri"/>
                <w:szCs w:val="24"/>
              </w:rPr>
              <w:t>.</w:t>
            </w:r>
          </w:p>
          <w:p w14:paraId="12733F11" w14:textId="5E092ADD" w:rsidR="004055AD" w:rsidRPr="00EA4FBA" w:rsidRDefault="004055AD" w:rsidP="00A50E2B">
            <w:pPr>
              <w:numPr>
                <w:ilvl w:val="0"/>
                <w:numId w:val="10"/>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lastRenderedPageBreak/>
              <w:t>Allow access to corporate documents before and during trials</w:t>
            </w:r>
            <w:r w:rsidR="00DC5ADD">
              <w:rPr>
                <w:rFonts w:ascii="Calibri" w:eastAsia="Calibri" w:hAnsi="Calibri" w:cs="Calibri"/>
                <w:szCs w:val="24"/>
              </w:rPr>
              <w:t>.</w:t>
            </w:r>
          </w:p>
          <w:p w14:paraId="6A4718E9" w14:textId="77C5C193" w:rsidR="004055AD" w:rsidRPr="00EA4FBA" w:rsidRDefault="004055AD" w:rsidP="00A50E2B">
            <w:pPr>
              <w:numPr>
                <w:ilvl w:val="0"/>
                <w:numId w:val="10"/>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Avoid unilateral and arbitrary sanctions by </w:t>
            </w:r>
            <w:r w:rsidR="00D91334">
              <w:rPr>
                <w:rFonts w:ascii="Calibri" w:eastAsia="Calibri" w:hAnsi="Calibri" w:cs="Calibri"/>
                <w:szCs w:val="24"/>
              </w:rPr>
              <w:t xml:space="preserve">requiring use of </w:t>
            </w:r>
            <w:r w:rsidRPr="00EA4FBA">
              <w:rPr>
                <w:rFonts w:ascii="Calibri" w:eastAsia="Calibri" w:hAnsi="Calibri" w:cs="Calibri"/>
                <w:szCs w:val="24"/>
              </w:rPr>
              <w:t>law courts</w:t>
            </w:r>
            <w:r w:rsidR="00DC5ADD">
              <w:rPr>
                <w:rFonts w:ascii="Calibri" w:eastAsia="Calibri" w:hAnsi="Calibri" w:cs="Calibri"/>
                <w:szCs w:val="24"/>
              </w:rPr>
              <w:t>.</w:t>
            </w:r>
          </w:p>
          <w:p w14:paraId="44938327" w14:textId="78A00CC6" w:rsidR="004055AD" w:rsidRPr="00EA4FBA" w:rsidRDefault="004055AD" w:rsidP="00A50E2B">
            <w:pPr>
              <w:numPr>
                <w:ilvl w:val="0"/>
                <w:numId w:val="10"/>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Put in place sound grievance redress and mediation mechanisms</w:t>
            </w:r>
            <w:r w:rsidR="00F45B7B">
              <w:rPr>
                <w:rFonts w:ascii="Calibri" w:eastAsia="Calibri" w:hAnsi="Calibri" w:cs="Calibri"/>
                <w:szCs w:val="24"/>
              </w:rPr>
              <w:t>.</w:t>
            </w:r>
            <w:r w:rsidRPr="00EA4FBA">
              <w:rPr>
                <w:rFonts w:ascii="Calibri" w:eastAsia="Calibri" w:hAnsi="Calibri" w:cs="Calibri"/>
                <w:szCs w:val="24"/>
              </w:rPr>
              <w:t xml:space="preserve"> </w:t>
            </w:r>
          </w:p>
          <w:p w14:paraId="67DB9603" w14:textId="1325B3EA" w:rsidR="00F45B7B" w:rsidRDefault="00F45B7B" w:rsidP="00A50E2B">
            <w:pPr>
              <w:numPr>
                <w:ilvl w:val="0"/>
                <w:numId w:val="10"/>
              </w:numPr>
              <w:tabs>
                <w:tab w:val="left" w:pos="166"/>
              </w:tabs>
              <w:ind w:left="-104" w:firstLine="0"/>
              <w:contextualSpacing/>
              <w:rPr>
                <w:rFonts w:ascii="Calibri" w:eastAsia="Calibri" w:hAnsi="Calibri" w:cs="Calibri"/>
                <w:szCs w:val="24"/>
              </w:rPr>
            </w:pPr>
            <w:r>
              <w:rPr>
                <w:rFonts w:ascii="Calibri" w:eastAsia="Calibri" w:hAnsi="Calibri" w:cs="Calibri"/>
                <w:szCs w:val="24"/>
              </w:rPr>
              <w:t xml:space="preserve">Require external reviews of </w:t>
            </w:r>
            <w:r w:rsidR="004055AD" w:rsidRPr="00EA4FBA">
              <w:rPr>
                <w:rFonts w:ascii="Calibri" w:eastAsia="Calibri" w:hAnsi="Calibri" w:cs="Calibri"/>
                <w:szCs w:val="24"/>
              </w:rPr>
              <w:t>related</w:t>
            </w:r>
            <w:r>
              <w:rPr>
                <w:rFonts w:ascii="Calibri" w:eastAsia="Calibri" w:hAnsi="Calibri" w:cs="Calibri"/>
                <w:szCs w:val="24"/>
              </w:rPr>
              <w:t>-</w:t>
            </w:r>
            <w:r w:rsidR="004055AD" w:rsidRPr="00EA4FBA">
              <w:rPr>
                <w:rFonts w:ascii="Calibri" w:eastAsia="Calibri" w:hAnsi="Calibri" w:cs="Calibri"/>
                <w:szCs w:val="24"/>
              </w:rPr>
              <w:t>party transactions</w:t>
            </w:r>
            <w:r>
              <w:rPr>
                <w:rFonts w:ascii="Calibri" w:eastAsia="Calibri" w:hAnsi="Calibri" w:cs="Calibri"/>
                <w:szCs w:val="24"/>
              </w:rPr>
              <w:t>.</w:t>
            </w:r>
          </w:p>
          <w:p w14:paraId="3387A681" w14:textId="50E138B5" w:rsidR="004055AD" w:rsidRPr="00EA4FBA" w:rsidRDefault="004055AD" w:rsidP="00A50E2B">
            <w:pPr>
              <w:numPr>
                <w:ilvl w:val="0"/>
                <w:numId w:val="10"/>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 Define clear duties for board</w:t>
            </w:r>
            <w:r w:rsidR="00D91334">
              <w:rPr>
                <w:rFonts w:ascii="Calibri" w:eastAsia="Calibri" w:hAnsi="Calibri" w:cs="Calibri"/>
                <w:szCs w:val="24"/>
              </w:rPr>
              <w:t>s</w:t>
            </w:r>
            <w:r w:rsidRPr="00EA4FBA">
              <w:rPr>
                <w:rFonts w:ascii="Calibri" w:eastAsia="Calibri" w:hAnsi="Calibri" w:cs="Calibri"/>
                <w:szCs w:val="24"/>
              </w:rPr>
              <w:t xml:space="preserve"> of directors</w:t>
            </w:r>
            <w:r w:rsidR="00D91334">
              <w:rPr>
                <w:rFonts w:ascii="Calibri" w:eastAsia="Calibri" w:hAnsi="Calibri" w:cs="Calibri"/>
                <w:szCs w:val="24"/>
              </w:rPr>
              <w:t>.</w:t>
            </w:r>
            <w:r w:rsidRPr="00EA4FBA">
              <w:rPr>
                <w:rFonts w:ascii="Calibri" w:eastAsia="Calibri" w:hAnsi="Calibri" w:cs="Calibri"/>
                <w:szCs w:val="24"/>
              </w:rPr>
              <w:t xml:space="preserve"> </w:t>
            </w:r>
          </w:p>
        </w:tc>
        <w:tc>
          <w:tcPr>
            <w:tcW w:w="0" w:type="auto"/>
          </w:tcPr>
          <w:p w14:paraId="760B6C11"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lastRenderedPageBreak/>
              <w:t>Short to medium term</w:t>
            </w:r>
          </w:p>
        </w:tc>
      </w:tr>
      <w:tr w:rsidR="004055AD" w:rsidRPr="00EA4FBA" w14:paraId="1FA4098A" w14:textId="77777777" w:rsidTr="00411A3C">
        <w:tc>
          <w:tcPr>
            <w:tcW w:w="0" w:type="auto"/>
          </w:tcPr>
          <w:p w14:paraId="6D268679" w14:textId="77777777"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Strengthened contract enforcement</w:t>
            </w:r>
          </w:p>
        </w:tc>
        <w:tc>
          <w:tcPr>
            <w:tcW w:w="0" w:type="auto"/>
          </w:tcPr>
          <w:p w14:paraId="7A01BE19" w14:textId="7B4C48A8" w:rsidR="004055AD" w:rsidRPr="00EA4FBA" w:rsidRDefault="004055AD" w:rsidP="00A50E2B">
            <w:pPr>
              <w:numPr>
                <w:ilvl w:val="0"/>
                <w:numId w:val="11"/>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Make </w:t>
            </w:r>
            <w:r w:rsidR="00A71839">
              <w:rPr>
                <w:rFonts w:ascii="Calibri" w:eastAsia="Calibri" w:hAnsi="Calibri" w:cs="Calibri"/>
                <w:szCs w:val="24"/>
              </w:rPr>
              <w:t xml:space="preserve">publicly available </w:t>
            </w:r>
            <w:r w:rsidRPr="00EA4FBA">
              <w:rPr>
                <w:rFonts w:ascii="Calibri" w:eastAsia="Calibri" w:hAnsi="Calibri" w:cs="Calibri"/>
                <w:szCs w:val="24"/>
              </w:rPr>
              <w:t xml:space="preserve">all judgments in commercial courts </w:t>
            </w:r>
            <w:r w:rsidR="00A71839">
              <w:rPr>
                <w:rFonts w:ascii="Calibri" w:eastAsia="Calibri" w:hAnsi="Calibri" w:cs="Calibri"/>
                <w:szCs w:val="24"/>
              </w:rPr>
              <w:t xml:space="preserve">of </w:t>
            </w:r>
            <w:r w:rsidRPr="00EA4FBA">
              <w:rPr>
                <w:rFonts w:ascii="Calibri" w:eastAsia="Calibri" w:hAnsi="Calibri" w:cs="Calibri"/>
                <w:szCs w:val="24"/>
              </w:rPr>
              <w:t>first</w:t>
            </w:r>
            <w:r w:rsidR="00D91334">
              <w:rPr>
                <w:rFonts w:ascii="Calibri" w:eastAsia="Calibri" w:hAnsi="Calibri" w:cs="Calibri"/>
                <w:szCs w:val="24"/>
              </w:rPr>
              <w:t xml:space="preserve"> </w:t>
            </w:r>
            <w:r w:rsidRPr="00EA4FBA">
              <w:rPr>
                <w:rFonts w:ascii="Calibri" w:eastAsia="Calibri" w:hAnsi="Calibri" w:cs="Calibri"/>
                <w:szCs w:val="24"/>
              </w:rPr>
              <w:t>instance</w:t>
            </w:r>
            <w:r w:rsidR="00A71839">
              <w:rPr>
                <w:rFonts w:ascii="Calibri" w:eastAsia="Calibri" w:hAnsi="Calibri" w:cs="Calibri"/>
                <w:szCs w:val="24"/>
              </w:rPr>
              <w:t>.</w:t>
            </w:r>
            <w:r w:rsidRPr="00EA4FBA">
              <w:rPr>
                <w:rFonts w:ascii="Calibri" w:eastAsia="Calibri" w:hAnsi="Calibri" w:cs="Calibri"/>
                <w:szCs w:val="24"/>
              </w:rPr>
              <w:t xml:space="preserve"> </w:t>
            </w:r>
          </w:p>
          <w:p w14:paraId="2FE6C5E3" w14:textId="5A652524" w:rsidR="004055AD" w:rsidRPr="00EA4FBA" w:rsidRDefault="004055AD" w:rsidP="00A50E2B">
            <w:pPr>
              <w:numPr>
                <w:ilvl w:val="0"/>
                <w:numId w:val="11"/>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Shorten the time limits for trials to 60 days</w:t>
            </w:r>
            <w:r w:rsidR="004749A7">
              <w:rPr>
                <w:rFonts w:ascii="Calibri" w:eastAsia="Calibri" w:hAnsi="Calibri" w:cs="Calibri"/>
                <w:szCs w:val="24"/>
              </w:rPr>
              <w:t>.</w:t>
            </w:r>
          </w:p>
          <w:p w14:paraId="4342523B" w14:textId="4714267B" w:rsidR="004055AD" w:rsidRPr="00EA4FBA" w:rsidRDefault="004055AD" w:rsidP="00A50E2B">
            <w:pPr>
              <w:numPr>
                <w:ilvl w:val="0"/>
                <w:numId w:val="11"/>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Allow for electronic filing of complaints</w:t>
            </w:r>
            <w:r w:rsidR="004749A7">
              <w:rPr>
                <w:rFonts w:ascii="Calibri" w:eastAsia="Calibri" w:hAnsi="Calibri" w:cs="Calibri"/>
                <w:szCs w:val="24"/>
              </w:rPr>
              <w:t>.</w:t>
            </w:r>
          </w:p>
        </w:tc>
        <w:tc>
          <w:tcPr>
            <w:tcW w:w="0" w:type="auto"/>
          </w:tcPr>
          <w:p w14:paraId="6259872F"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Short term</w:t>
            </w:r>
          </w:p>
        </w:tc>
      </w:tr>
      <w:tr w:rsidR="004055AD" w:rsidRPr="00EA4FBA" w14:paraId="035A9B21" w14:textId="77777777" w:rsidTr="00411A3C">
        <w:tc>
          <w:tcPr>
            <w:tcW w:w="0" w:type="auto"/>
          </w:tcPr>
          <w:p w14:paraId="730EC973" w14:textId="754ECF76"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Easy insolvency resolution</w:t>
            </w:r>
          </w:p>
        </w:tc>
        <w:tc>
          <w:tcPr>
            <w:tcW w:w="0" w:type="auto"/>
          </w:tcPr>
          <w:p w14:paraId="19532436" w14:textId="6B79C598" w:rsidR="004055AD" w:rsidRPr="00EA4FBA" w:rsidRDefault="004055AD" w:rsidP="00A50E2B">
            <w:pPr>
              <w:numPr>
                <w:ilvl w:val="0"/>
                <w:numId w:val="12"/>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Strengthen the </w:t>
            </w:r>
            <w:r w:rsidR="004749A7">
              <w:rPr>
                <w:rFonts w:ascii="Calibri" w:eastAsia="Calibri" w:hAnsi="Calibri" w:cs="Calibri"/>
                <w:szCs w:val="24"/>
              </w:rPr>
              <w:t>laws covering</w:t>
            </w:r>
            <w:r w:rsidRPr="00EA4FBA">
              <w:rPr>
                <w:rFonts w:ascii="Calibri" w:eastAsia="Calibri" w:hAnsi="Calibri" w:cs="Calibri"/>
                <w:szCs w:val="24"/>
              </w:rPr>
              <w:t xml:space="preserve"> out-of-court settlement</w:t>
            </w:r>
            <w:r w:rsidR="00E0261F">
              <w:rPr>
                <w:rFonts w:ascii="Calibri" w:eastAsia="Calibri" w:hAnsi="Calibri" w:cs="Calibri"/>
                <w:szCs w:val="24"/>
              </w:rPr>
              <w:t>s.</w:t>
            </w:r>
          </w:p>
          <w:p w14:paraId="68E8D1D8" w14:textId="399E4F6E" w:rsidR="00E0261F" w:rsidRDefault="00E0261F" w:rsidP="00A50E2B">
            <w:pPr>
              <w:numPr>
                <w:ilvl w:val="0"/>
                <w:numId w:val="12"/>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Requir</w:t>
            </w:r>
            <w:r>
              <w:rPr>
                <w:rFonts w:ascii="Calibri" w:eastAsia="Calibri" w:hAnsi="Calibri" w:cs="Calibri"/>
                <w:szCs w:val="24"/>
              </w:rPr>
              <w:t xml:space="preserve">e insolvency administrators to have </w:t>
            </w:r>
            <w:r w:rsidR="004055AD" w:rsidRPr="00EA4FBA">
              <w:rPr>
                <w:rFonts w:ascii="Calibri" w:eastAsia="Calibri" w:hAnsi="Calibri" w:cs="Calibri"/>
                <w:szCs w:val="24"/>
              </w:rPr>
              <w:t>professional or academic qualifications</w:t>
            </w:r>
            <w:r>
              <w:rPr>
                <w:rFonts w:ascii="Calibri" w:eastAsia="Calibri" w:hAnsi="Calibri" w:cs="Calibri"/>
                <w:szCs w:val="24"/>
              </w:rPr>
              <w:t>.</w:t>
            </w:r>
          </w:p>
          <w:p w14:paraId="27D4EACE" w14:textId="66B776C4" w:rsidR="004055AD" w:rsidRPr="00EA4FBA" w:rsidRDefault="004055AD" w:rsidP="00A50E2B">
            <w:pPr>
              <w:numPr>
                <w:ilvl w:val="0"/>
                <w:numId w:val="12"/>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Specify time limits for insolvency procedures</w:t>
            </w:r>
            <w:r w:rsidR="00E0261F">
              <w:rPr>
                <w:rFonts w:ascii="Calibri" w:eastAsia="Calibri" w:hAnsi="Calibri" w:cs="Calibri"/>
                <w:szCs w:val="24"/>
              </w:rPr>
              <w:t>.</w:t>
            </w:r>
          </w:p>
        </w:tc>
        <w:tc>
          <w:tcPr>
            <w:tcW w:w="0" w:type="auto"/>
          </w:tcPr>
          <w:p w14:paraId="2E40B488"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Short term</w:t>
            </w:r>
          </w:p>
        </w:tc>
      </w:tr>
      <w:tr w:rsidR="004055AD" w:rsidRPr="00EA4FBA" w14:paraId="39A7904A" w14:textId="77777777" w:rsidTr="00411A3C">
        <w:tc>
          <w:tcPr>
            <w:tcW w:w="0" w:type="auto"/>
          </w:tcPr>
          <w:p w14:paraId="45FDECAC" w14:textId="65475F32"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 xml:space="preserve">Enhanced use of technology by firms and </w:t>
            </w:r>
            <w:r w:rsidR="00A86B19">
              <w:rPr>
                <w:rFonts w:ascii="Calibri" w:eastAsia="Calibri" w:hAnsi="Calibri" w:cs="Calibri"/>
                <w:b/>
                <w:szCs w:val="24"/>
              </w:rPr>
              <w:t xml:space="preserve">easier access </w:t>
            </w:r>
            <w:r w:rsidR="00053E76">
              <w:rPr>
                <w:rFonts w:ascii="Calibri" w:eastAsia="Calibri" w:hAnsi="Calibri" w:cs="Calibri"/>
                <w:b/>
                <w:szCs w:val="24"/>
              </w:rPr>
              <w:t xml:space="preserve">to </w:t>
            </w:r>
            <w:r w:rsidR="00053E76" w:rsidRPr="00EA4FBA">
              <w:rPr>
                <w:rFonts w:ascii="Calibri" w:eastAsia="Calibri" w:hAnsi="Calibri" w:cs="Calibri"/>
                <w:b/>
                <w:szCs w:val="24"/>
              </w:rPr>
              <w:t>electricity</w:t>
            </w:r>
            <w:r w:rsidRPr="00EA4FBA">
              <w:rPr>
                <w:rFonts w:ascii="Calibri" w:eastAsia="Calibri" w:hAnsi="Calibri" w:cs="Calibri"/>
                <w:b/>
                <w:szCs w:val="24"/>
              </w:rPr>
              <w:t xml:space="preserve"> and water connection</w:t>
            </w:r>
          </w:p>
        </w:tc>
        <w:tc>
          <w:tcPr>
            <w:tcW w:w="0" w:type="auto"/>
          </w:tcPr>
          <w:p w14:paraId="396D585A" w14:textId="77777777" w:rsidR="004055AD" w:rsidRPr="00EA4FBA" w:rsidRDefault="004055AD" w:rsidP="00A50E2B">
            <w:pPr>
              <w:numPr>
                <w:ilvl w:val="0"/>
                <w:numId w:val="13"/>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Invest in digital broadband connectivity and deepen penetration of the fiber network</w:t>
            </w:r>
          </w:p>
          <w:p w14:paraId="32E354AE" w14:textId="496E0AAD" w:rsidR="004055AD" w:rsidRPr="00EA4FBA" w:rsidRDefault="004055AD" w:rsidP="00A50E2B">
            <w:pPr>
              <w:numPr>
                <w:ilvl w:val="0"/>
                <w:numId w:val="13"/>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Create </w:t>
            </w:r>
            <w:r w:rsidR="004749A7">
              <w:rPr>
                <w:rFonts w:ascii="Calibri" w:eastAsia="Calibri" w:hAnsi="Calibri" w:cs="Calibri"/>
                <w:szCs w:val="24"/>
              </w:rPr>
              <w:t xml:space="preserve">fiscal </w:t>
            </w:r>
            <w:r w:rsidRPr="00EA4FBA">
              <w:rPr>
                <w:rFonts w:ascii="Calibri" w:eastAsia="Calibri" w:hAnsi="Calibri" w:cs="Calibri"/>
                <w:szCs w:val="24"/>
              </w:rPr>
              <w:t>space for increase</w:t>
            </w:r>
            <w:r w:rsidR="00A86B19">
              <w:rPr>
                <w:rFonts w:ascii="Calibri" w:eastAsia="Calibri" w:hAnsi="Calibri" w:cs="Calibri"/>
                <w:szCs w:val="24"/>
              </w:rPr>
              <w:t>d</w:t>
            </w:r>
            <w:r w:rsidRPr="00EA4FBA">
              <w:rPr>
                <w:rFonts w:ascii="Calibri" w:eastAsia="Calibri" w:hAnsi="Calibri" w:cs="Calibri"/>
                <w:szCs w:val="24"/>
              </w:rPr>
              <w:t xml:space="preserve"> investment in energy and water</w:t>
            </w:r>
            <w:r w:rsidR="00A86B19">
              <w:rPr>
                <w:rFonts w:ascii="Calibri" w:eastAsia="Calibri" w:hAnsi="Calibri" w:cs="Calibri"/>
                <w:szCs w:val="24"/>
              </w:rPr>
              <w:t>.</w:t>
            </w:r>
          </w:p>
          <w:p w14:paraId="563464D6" w14:textId="3EF273A6" w:rsidR="004055AD" w:rsidRPr="00EA4FBA" w:rsidRDefault="004055AD" w:rsidP="00A50E2B">
            <w:pPr>
              <w:numPr>
                <w:ilvl w:val="0"/>
                <w:numId w:val="13"/>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Improve the governance and financial sustainability of power and water utilities</w:t>
            </w:r>
            <w:r w:rsidR="007F6937">
              <w:rPr>
                <w:rFonts w:ascii="Calibri" w:eastAsia="Calibri" w:hAnsi="Calibri" w:cs="Calibri"/>
                <w:szCs w:val="24"/>
              </w:rPr>
              <w:t>.</w:t>
            </w:r>
          </w:p>
          <w:p w14:paraId="330D467A" w14:textId="764B7587" w:rsidR="004055AD" w:rsidRPr="00EA4FBA" w:rsidRDefault="004055AD" w:rsidP="00A50E2B">
            <w:pPr>
              <w:numPr>
                <w:ilvl w:val="0"/>
                <w:numId w:val="13"/>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Map all </w:t>
            </w:r>
            <w:r w:rsidR="007F6937">
              <w:rPr>
                <w:rFonts w:ascii="Calibri" w:eastAsia="Calibri" w:hAnsi="Calibri" w:cs="Calibri"/>
                <w:szCs w:val="24"/>
              </w:rPr>
              <w:t xml:space="preserve">steps to </w:t>
            </w:r>
            <w:r w:rsidRPr="00EA4FBA">
              <w:rPr>
                <w:rFonts w:ascii="Calibri" w:eastAsia="Calibri" w:hAnsi="Calibri" w:cs="Calibri"/>
                <w:szCs w:val="24"/>
              </w:rPr>
              <w:t>power and water connection and streamline the approval processes</w:t>
            </w:r>
            <w:r w:rsidR="007F6937">
              <w:rPr>
                <w:rFonts w:ascii="Calibri" w:eastAsia="Calibri" w:hAnsi="Calibri" w:cs="Calibri"/>
                <w:szCs w:val="24"/>
              </w:rPr>
              <w:t>.</w:t>
            </w:r>
            <w:r w:rsidR="00411A3C">
              <w:rPr>
                <w:rFonts w:ascii="Calibri" w:eastAsia="Calibri" w:hAnsi="Calibri" w:cs="Calibri"/>
                <w:szCs w:val="24"/>
              </w:rPr>
              <w:t xml:space="preserve"> </w:t>
            </w:r>
          </w:p>
          <w:p w14:paraId="1F557CE8" w14:textId="47E8AE29" w:rsidR="004055AD" w:rsidRPr="00EA4FBA" w:rsidRDefault="007F6937" w:rsidP="00A50E2B">
            <w:pPr>
              <w:numPr>
                <w:ilvl w:val="0"/>
                <w:numId w:val="13"/>
              </w:numPr>
              <w:tabs>
                <w:tab w:val="left" w:pos="166"/>
              </w:tabs>
              <w:ind w:left="-104" w:firstLine="0"/>
              <w:contextualSpacing/>
              <w:rPr>
                <w:rFonts w:ascii="Calibri" w:eastAsia="Calibri" w:hAnsi="Calibri" w:cs="Calibri"/>
                <w:szCs w:val="24"/>
              </w:rPr>
            </w:pPr>
            <w:r>
              <w:rPr>
                <w:rFonts w:ascii="Calibri" w:eastAsia="Calibri" w:hAnsi="Calibri" w:cs="Calibri"/>
                <w:szCs w:val="24"/>
              </w:rPr>
              <w:t>P</w:t>
            </w:r>
            <w:r w:rsidR="004055AD" w:rsidRPr="00EA4FBA">
              <w:rPr>
                <w:rFonts w:ascii="Calibri" w:eastAsia="Calibri" w:hAnsi="Calibri" w:cs="Calibri"/>
                <w:szCs w:val="24"/>
              </w:rPr>
              <w:t xml:space="preserve">ublish all fees associated </w:t>
            </w:r>
            <w:r>
              <w:rPr>
                <w:rFonts w:ascii="Calibri" w:eastAsia="Calibri" w:hAnsi="Calibri" w:cs="Calibri"/>
                <w:szCs w:val="24"/>
              </w:rPr>
              <w:t xml:space="preserve">with </w:t>
            </w:r>
            <w:r w:rsidR="004055AD" w:rsidRPr="00EA4FBA">
              <w:rPr>
                <w:rFonts w:ascii="Calibri" w:eastAsia="Calibri" w:hAnsi="Calibri" w:cs="Calibri"/>
                <w:szCs w:val="24"/>
              </w:rPr>
              <w:t>connection processes</w:t>
            </w:r>
            <w:r>
              <w:rPr>
                <w:rFonts w:ascii="Calibri" w:eastAsia="Calibri" w:hAnsi="Calibri" w:cs="Calibri"/>
                <w:szCs w:val="24"/>
              </w:rPr>
              <w:t>.</w:t>
            </w:r>
          </w:p>
          <w:p w14:paraId="2DA587CE" w14:textId="43E41D54" w:rsidR="004055AD" w:rsidRPr="00EA4FBA" w:rsidRDefault="004055AD" w:rsidP="00A50E2B">
            <w:pPr>
              <w:numPr>
                <w:ilvl w:val="0"/>
                <w:numId w:val="13"/>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Ensure </w:t>
            </w:r>
            <w:r w:rsidR="007F6937">
              <w:rPr>
                <w:rFonts w:ascii="Calibri" w:eastAsia="Calibri" w:hAnsi="Calibri" w:cs="Calibri"/>
                <w:szCs w:val="24"/>
              </w:rPr>
              <w:t xml:space="preserve">the </w:t>
            </w:r>
            <w:r w:rsidRPr="00EA4FBA">
              <w:rPr>
                <w:rFonts w:ascii="Calibri" w:eastAsia="Calibri" w:hAnsi="Calibri" w:cs="Calibri"/>
                <w:szCs w:val="24"/>
              </w:rPr>
              <w:t xml:space="preserve">safety of internal wiring by regulating </w:t>
            </w:r>
            <w:r w:rsidR="00030A2F">
              <w:rPr>
                <w:rFonts w:ascii="Calibri" w:eastAsia="Calibri" w:hAnsi="Calibri" w:cs="Calibri"/>
                <w:szCs w:val="24"/>
              </w:rPr>
              <w:t xml:space="preserve">the </w:t>
            </w:r>
            <w:r w:rsidRPr="00EA4FBA">
              <w:rPr>
                <w:rFonts w:ascii="Calibri" w:eastAsia="Calibri" w:hAnsi="Calibri" w:cs="Calibri"/>
                <w:szCs w:val="24"/>
              </w:rPr>
              <w:t>electrical engineering profession</w:t>
            </w:r>
            <w:r w:rsidR="00030A2F">
              <w:rPr>
                <w:rFonts w:ascii="Calibri" w:eastAsia="Calibri" w:hAnsi="Calibri" w:cs="Calibri"/>
                <w:szCs w:val="24"/>
              </w:rPr>
              <w:t>.</w:t>
            </w:r>
          </w:p>
        </w:tc>
        <w:tc>
          <w:tcPr>
            <w:tcW w:w="0" w:type="auto"/>
          </w:tcPr>
          <w:p w14:paraId="4257B42A"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Medium to long term</w:t>
            </w:r>
          </w:p>
        </w:tc>
      </w:tr>
      <w:tr w:rsidR="004055AD" w:rsidRPr="00EA4FBA" w14:paraId="054B23A6" w14:textId="77777777" w:rsidTr="00411A3C">
        <w:tc>
          <w:tcPr>
            <w:tcW w:w="0" w:type="auto"/>
          </w:tcPr>
          <w:p w14:paraId="6C574956" w14:textId="446E26F2"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Streamlined tax payment</w:t>
            </w:r>
            <w:r w:rsidR="00624A12">
              <w:rPr>
                <w:rFonts w:ascii="Calibri" w:eastAsia="Calibri" w:hAnsi="Calibri" w:cs="Calibri"/>
                <w:b/>
                <w:szCs w:val="24"/>
              </w:rPr>
              <w:t>s</w:t>
            </w:r>
            <w:r w:rsidRPr="00EA4FBA">
              <w:rPr>
                <w:rFonts w:ascii="Calibri" w:eastAsia="Calibri" w:hAnsi="Calibri" w:cs="Calibri"/>
                <w:b/>
                <w:szCs w:val="24"/>
              </w:rPr>
              <w:t xml:space="preserve"> </w:t>
            </w:r>
          </w:p>
        </w:tc>
        <w:tc>
          <w:tcPr>
            <w:tcW w:w="0" w:type="auto"/>
          </w:tcPr>
          <w:p w14:paraId="6BA55C01" w14:textId="50D8F9C4" w:rsidR="004055AD" w:rsidRPr="00EA4FBA" w:rsidRDefault="004055AD" w:rsidP="00A50E2B">
            <w:pPr>
              <w:numPr>
                <w:ilvl w:val="0"/>
                <w:numId w:val="14"/>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Allow for electronic filing and payment of taxes</w:t>
            </w:r>
            <w:r w:rsidR="00030A2F">
              <w:rPr>
                <w:rFonts w:ascii="Calibri" w:eastAsia="Calibri" w:hAnsi="Calibri" w:cs="Calibri"/>
                <w:szCs w:val="24"/>
              </w:rPr>
              <w:t>.</w:t>
            </w:r>
            <w:r w:rsidRPr="00EA4FBA">
              <w:rPr>
                <w:rFonts w:ascii="Calibri" w:eastAsia="Calibri" w:hAnsi="Calibri" w:cs="Calibri"/>
                <w:szCs w:val="24"/>
              </w:rPr>
              <w:t xml:space="preserve"> </w:t>
            </w:r>
          </w:p>
          <w:p w14:paraId="41C784A1" w14:textId="276A344A" w:rsidR="004055AD" w:rsidRPr="00EA4FBA" w:rsidRDefault="00030A2F" w:rsidP="00A50E2B">
            <w:pPr>
              <w:numPr>
                <w:ilvl w:val="0"/>
                <w:numId w:val="14"/>
              </w:numPr>
              <w:tabs>
                <w:tab w:val="left" w:pos="166"/>
              </w:tabs>
              <w:ind w:left="-104" w:firstLine="0"/>
              <w:contextualSpacing/>
              <w:rPr>
                <w:rFonts w:ascii="Calibri" w:eastAsia="Calibri" w:hAnsi="Calibri" w:cs="Calibri"/>
                <w:szCs w:val="24"/>
              </w:rPr>
            </w:pPr>
            <w:r>
              <w:rPr>
                <w:rFonts w:ascii="Calibri" w:eastAsia="Calibri" w:hAnsi="Calibri" w:cs="Calibri"/>
                <w:szCs w:val="24"/>
              </w:rPr>
              <w:t>Educate</w:t>
            </w:r>
            <w:r w:rsidRPr="00EA4FBA">
              <w:rPr>
                <w:rFonts w:ascii="Calibri" w:eastAsia="Calibri" w:hAnsi="Calibri" w:cs="Calibri"/>
                <w:szCs w:val="24"/>
              </w:rPr>
              <w:t xml:space="preserve"> </w:t>
            </w:r>
            <w:r w:rsidR="004055AD" w:rsidRPr="00EA4FBA">
              <w:rPr>
                <w:rFonts w:ascii="Calibri" w:eastAsia="Calibri" w:hAnsi="Calibri" w:cs="Calibri"/>
                <w:szCs w:val="24"/>
              </w:rPr>
              <w:t>taxpayer</w:t>
            </w:r>
            <w:r>
              <w:rPr>
                <w:rFonts w:ascii="Calibri" w:eastAsia="Calibri" w:hAnsi="Calibri" w:cs="Calibri"/>
                <w:szCs w:val="24"/>
              </w:rPr>
              <w:t>s</w:t>
            </w:r>
            <w:r w:rsidR="004055AD" w:rsidRPr="00EA4FBA">
              <w:rPr>
                <w:rFonts w:ascii="Calibri" w:eastAsia="Calibri" w:hAnsi="Calibri" w:cs="Calibri"/>
                <w:szCs w:val="24"/>
              </w:rPr>
              <w:t xml:space="preserve"> </w:t>
            </w:r>
            <w:r>
              <w:rPr>
                <w:rFonts w:ascii="Calibri" w:eastAsia="Calibri" w:hAnsi="Calibri" w:cs="Calibri"/>
                <w:szCs w:val="24"/>
              </w:rPr>
              <w:t>on</w:t>
            </w:r>
            <w:r w:rsidR="004055AD" w:rsidRPr="00EA4FBA">
              <w:rPr>
                <w:rFonts w:ascii="Calibri" w:eastAsia="Calibri" w:hAnsi="Calibri" w:cs="Calibri"/>
                <w:szCs w:val="24"/>
              </w:rPr>
              <w:t xml:space="preserve"> self-assessments and improve compliance</w:t>
            </w:r>
            <w:r>
              <w:rPr>
                <w:rFonts w:ascii="Calibri" w:eastAsia="Calibri" w:hAnsi="Calibri" w:cs="Calibri"/>
                <w:szCs w:val="24"/>
              </w:rPr>
              <w:t>.</w:t>
            </w:r>
          </w:p>
          <w:p w14:paraId="1E37EE7B" w14:textId="21F97C78" w:rsidR="004055AD" w:rsidRPr="00EA4FBA" w:rsidRDefault="004055AD" w:rsidP="00A50E2B">
            <w:pPr>
              <w:numPr>
                <w:ilvl w:val="0"/>
                <w:numId w:val="14"/>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Simplify tax reporting forms</w:t>
            </w:r>
            <w:r w:rsidR="00030A2F">
              <w:rPr>
                <w:rFonts w:ascii="Calibri" w:eastAsia="Calibri" w:hAnsi="Calibri" w:cs="Calibri"/>
                <w:szCs w:val="24"/>
              </w:rPr>
              <w:t>.</w:t>
            </w:r>
          </w:p>
          <w:p w14:paraId="62C49DED" w14:textId="6743D4B0" w:rsidR="004055AD" w:rsidRPr="00EA4FBA" w:rsidRDefault="004055AD" w:rsidP="00A50E2B">
            <w:pPr>
              <w:numPr>
                <w:ilvl w:val="0"/>
                <w:numId w:val="14"/>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Implement electronic cash register</w:t>
            </w:r>
            <w:r w:rsidR="00030A2F">
              <w:rPr>
                <w:rFonts w:ascii="Calibri" w:eastAsia="Calibri" w:hAnsi="Calibri" w:cs="Calibri"/>
                <w:szCs w:val="24"/>
              </w:rPr>
              <w:t>s</w:t>
            </w:r>
            <w:r w:rsidRPr="00EA4FBA">
              <w:rPr>
                <w:rFonts w:ascii="Calibri" w:eastAsia="Calibri" w:hAnsi="Calibri" w:cs="Calibri"/>
                <w:szCs w:val="24"/>
              </w:rPr>
              <w:t xml:space="preserve"> to generate sales and purchase reports</w:t>
            </w:r>
            <w:r w:rsidR="00030A2F">
              <w:rPr>
                <w:rFonts w:ascii="Calibri" w:eastAsia="Calibri" w:hAnsi="Calibri" w:cs="Calibri"/>
                <w:szCs w:val="24"/>
              </w:rPr>
              <w:t>.</w:t>
            </w:r>
          </w:p>
        </w:tc>
        <w:tc>
          <w:tcPr>
            <w:tcW w:w="0" w:type="auto"/>
          </w:tcPr>
          <w:p w14:paraId="2BEB849C"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Short to medium term</w:t>
            </w:r>
          </w:p>
        </w:tc>
      </w:tr>
      <w:tr w:rsidR="004055AD" w:rsidRPr="00EA4FBA" w14:paraId="6D7E6420" w14:textId="77777777" w:rsidTr="00411A3C">
        <w:tc>
          <w:tcPr>
            <w:tcW w:w="0" w:type="auto"/>
          </w:tcPr>
          <w:p w14:paraId="2EA35C04" w14:textId="77777777"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Simplified processes for obtaining permits and licenses</w:t>
            </w:r>
          </w:p>
        </w:tc>
        <w:tc>
          <w:tcPr>
            <w:tcW w:w="0" w:type="auto"/>
          </w:tcPr>
          <w:p w14:paraId="4C0DCE95" w14:textId="7FFC3AF9" w:rsidR="004055AD" w:rsidRPr="00EA4FBA" w:rsidRDefault="004055AD" w:rsidP="00A50E2B">
            <w:pPr>
              <w:numPr>
                <w:ilvl w:val="0"/>
                <w:numId w:val="15"/>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Put</w:t>
            </w:r>
            <w:r w:rsidR="00030A2F">
              <w:rPr>
                <w:rFonts w:ascii="Calibri" w:eastAsia="Calibri" w:hAnsi="Calibri" w:cs="Calibri"/>
                <w:szCs w:val="24"/>
              </w:rPr>
              <w:t xml:space="preserve"> </w:t>
            </w:r>
            <w:r w:rsidRPr="00EA4FBA">
              <w:rPr>
                <w:rFonts w:ascii="Calibri" w:eastAsia="Calibri" w:hAnsi="Calibri" w:cs="Calibri"/>
                <w:szCs w:val="24"/>
              </w:rPr>
              <w:t xml:space="preserve">in place comprehensive </w:t>
            </w:r>
            <w:r w:rsidR="00624A12">
              <w:rPr>
                <w:rFonts w:ascii="Calibri" w:eastAsia="Calibri" w:hAnsi="Calibri" w:cs="Calibri"/>
                <w:szCs w:val="24"/>
              </w:rPr>
              <w:t>construction</w:t>
            </w:r>
            <w:r w:rsidR="00624A12" w:rsidRPr="00EA4FBA">
              <w:rPr>
                <w:rFonts w:ascii="Calibri" w:eastAsia="Calibri" w:hAnsi="Calibri" w:cs="Calibri"/>
                <w:szCs w:val="24"/>
              </w:rPr>
              <w:t xml:space="preserve"> </w:t>
            </w:r>
            <w:r w:rsidRPr="00EA4FBA">
              <w:rPr>
                <w:rFonts w:ascii="Calibri" w:eastAsia="Calibri" w:hAnsi="Calibri" w:cs="Calibri"/>
                <w:szCs w:val="24"/>
              </w:rPr>
              <w:t xml:space="preserve">rules and make laws publicly available </w:t>
            </w:r>
            <w:r w:rsidR="003A18C2">
              <w:rPr>
                <w:rFonts w:ascii="Calibri" w:eastAsia="Calibri" w:hAnsi="Calibri" w:cs="Calibri"/>
                <w:szCs w:val="24"/>
              </w:rPr>
              <w:t>at no cost.</w:t>
            </w:r>
          </w:p>
          <w:p w14:paraId="48BB0EC2" w14:textId="0A6F63DD" w:rsidR="004055AD" w:rsidRPr="00EA4FBA" w:rsidRDefault="004055AD" w:rsidP="00A50E2B">
            <w:pPr>
              <w:numPr>
                <w:ilvl w:val="0"/>
                <w:numId w:val="15"/>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Set</w:t>
            </w:r>
            <w:r w:rsidR="003A18C2">
              <w:rPr>
                <w:rFonts w:ascii="Calibri" w:eastAsia="Calibri" w:hAnsi="Calibri" w:cs="Calibri"/>
                <w:szCs w:val="24"/>
              </w:rPr>
              <w:t xml:space="preserve"> </w:t>
            </w:r>
            <w:r w:rsidRPr="00EA4FBA">
              <w:rPr>
                <w:rFonts w:ascii="Calibri" w:eastAsia="Calibri" w:hAnsi="Calibri" w:cs="Calibri"/>
                <w:szCs w:val="24"/>
              </w:rPr>
              <w:t>up a one-stop-shop for all permits and licenses to streamline the process and improve coordination among governmental agencies</w:t>
            </w:r>
          </w:p>
          <w:p w14:paraId="4B320024" w14:textId="6E56BD12" w:rsidR="004055AD" w:rsidRPr="00EA4FBA" w:rsidRDefault="004055AD" w:rsidP="00A50E2B">
            <w:pPr>
              <w:numPr>
                <w:ilvl w:val="0"/>
                <w:numId w:val="15"/>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Update </w:t>
            </w:r>
            <w:r w:rsidR="003A18C2">
              <w:rPr>
                <w:rFonts w:ascii="Calibri" w:eastAsia="Calibri" w:hAnsi="Calibri" w:cs="Calibri"/>
                <w:szCs w:val="24"/>
              </w:rPr>
              <w:t xml:space="preserve">urban </w:t>
            </w:r>
            <w:r w:rsidRPr="00EA4FBA">
              <w:rPr>
                <w:rFonts w:ascii="Calibri" w:eastAsia="Calibri" w:hAnsi="Calibri" w:cs="Calibri"/>
                <w:szCs w:val="24"/>
              </w:rPr>
              <w:t>master plan</w:t>
            </w:r>
            <w:r w:rsidR="003A18C2">
              <w:rPr>
                <w:rFonts w:ascii="Calibri" w:eastAsia="Calibri" w:hAnsi="Calibri" w:cs="Calibri"/>
                <w:szCs w:val="24"/>
              </w:rPr>
              <w:t>s</w:t>
            </w:r>
            <w:r w:rsidRPr="00EA4FBA">
              <w:rPr>
                <w:rFonts w:ascii="Calibri" w:eastAsia="Calibri" w:hAnsi="Calibri" w:cs="Calibri"/>
                <w:szCs w:val="24"/>
              </w:rPr>
              <w:t xml:space="preserve"> and zoning regulations</w:t>
            </w:r>
            <w:r w:rsidR="003A18C2">
              <w:rPr>
                <w:rFonts w:ascii="Calibri" w:eastAsia="Calibri" w:hAnsi="Calibri" w:cs="Calibri"/>
                <w:szCs w:val="24"/>
              </w:rPr>
              <w:t>.</w:t>
            </w:r>
          </w:p>
          <w:p w14:paraId="583C52D9" w14:textId="10A046B1" w:rsidR="004055AD" w:rsidRPr="00EA4FBA" w:rsidRDefault="004055AD" w:rsidP="00A50E2B">
            <w:pPr>
              <w:numPr>
                <w:ilvl w:val="0"/>
                <w:numId w:val="15"/>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Lower fees for small projects with no risk to health and safety</w:t>
            </w:r>
            <w:r w:rsidR="003A18C2">
              <w:rPr>
                <w:rFonts w:ascii="Calibri" w:eastAsia="Calibri" w:hAnsi="Calibri" w:cs="Calibri"/>
                <w:szCs w:val="24"/>
              </w:rPr>
              <w:t>.</w:t>
            </w:r>
          </w:p>
          <w:p w14:paraId="1D432CA5" w14:textId="1D816ED5" w:rsidR="004055AD" w:rsidRPr="00EA4FBA" w:rsidRDefault="004055AD" w:rsidP="00A50E2B">
            <w:pPr>
              <w:numPr>
                <w:ilvl w:val="0"/>
                <w:numId w:val="15"/>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Set up </w:t>
            </w:r>
            <w:r w:rsidR="00624A12">
              <w:rPr>
                <w:rFonts w:ascii="Calibri" w:eastAsia="Calibri" w:hAnsi="Calibri" w:cs="Calibri"/>
                <w:szCs w:val="24"/>
              </w:rPr>
              <w:t xml:space="preserve">a </w:t>
            </w:r>
            <w:r w:rsidRPr="00EA4FBA">
              <w:rPr>
                <w:rFonts w:ascii="Calibri" w:eastAsia="Calibri" w:hAnsi="Calibri" w:cs="Calibri"/>
                <w:szCs w:val="24"/>
              </w:rPr>
              <w:t>professional accreditation system for verify construction plans and supervising works</w:t>
            </w:r>
          </w:p>
        </w:tc>
        <w:tc>
          <w:tcPr>
            <w:tcW w:w="0" w:type="auto"/>
          </w:tcPr>
          <w:p w14:paraId="3514794E" w14:textId="77777777" w:rsidR="004055AD" w:rsidRPr="00EA4FBA" w:rsidRDefault="004055AD" w:rsidP="00A50E2B">
            <w:pPr>
              <w:rPr>
                <w:rFonts w:ascii="Calibri" w:eastAsia="Calibri" w:hAnsi="Calibri" w:cs="Calibri"/>
                <w:szCs w:val="24"/>
              </w:rPr>
            </w:pPr>
            <w:r w:rsidRPr="00EA4FBA">
              <w:rPr>
                <w:rFonts w:ascii="Calibri" w:eastAsia="Calibri" w:hAnsi="Calibri" w:cs="Calibri"/>
                <w:szCs w:val="24"/>
              </w:rPr>
              <w:t>Medium to long-term</w:t>
            </w:r>
          </w:p>
        </w:tc>
      </w:tr>
      <w:tr w:rsidR="004055AD" w:rsidRPr="00EA4FBA" w14:paraId="56E98DE0" w14:textId="77777777" w:rsidTr="00411A3C">
        <w:tc>
          <w:tcPr>
            <w:tcW w:w="0" w:type="auto"/>
          </w:tcPr>
          <w:p w14:paraId="24D401B5" w14:textId="345E4144"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lastRenderedPageBreak/>
              <w:t>Strengthened governance and institution</w:t>
            </w:r>
            <w:r w:rsidR="003A18C2">
              <w:rPr>
                <w:rFonts w:ascii="Calibri" w:eastAsia="Calibri" w:hAnsi="Calibri" w:cs="Calibri"/>
                <w:b/>
                <w:szCs w:val="24"/>
              </w:rPr>
              <w:t xml:space="preserve">s </w:t>
            </w:r>
          </w:p>
        </w:tc>
        <w:tc>
          <w:tcPr>
            <w:tcW w:w="0" w:type="auto"/>
          </w:tcPr>
          <w:p w14:paraId="74524DC0" w14:textId="42731FB0" w:rsidR="004055AD" w:rsidRPr="00EA4FBA" w:rsidRDefault="004055AD" w:rsidP="00A50E2B">
            <w:pPr>
              <w:numPr>
                <w:ilvl w:val="0"/>
                <w:numId w:val="16"/>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Increase transparency in the public sector and intensify anti-corruption efforts</w:t>
            </w:r>
            <w:r w:rsidR="00322BA3">
              <w:rPr>
                <w:rFonts w:ascii="Calibri" w:eastAsia="Calibri" w:hAnsi="Calibri" w:cs="Calibri"/>
                <w:szCs w:val="24"/>
              </w:rPr>
              <w:t>.</w:t>
            </w:r>
          </w:p>
          <w:p w14:paraId="147DA627" w14:textId="0FE37DB7" w:rsidR="004055AD" w:rsidRPr="00EA4FBA" w:rsidRDefault="004055AD" w:rsidP="00A50E2B">
            <w:pPr>
              <w:numPr>
                <w:ilvl w:val="0"/>
                <w:numId w:val="16"/>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Remove distortions in land markets by updating the </w:t>
            </w:r>
            <w:r w:rsidR="00322BA3">
              <w:rPr>
                <w:rFonts w:ascii="Calibri" w:eastAsia="Calibri" w:hAnsi="Calibri" w:cs="Calibri"/>
                <w:szCs w:val="24"/>
              </w:rPr>
              <w:t>appli</w:t>
            </w:r>
            <w:r w:rsidR="00B61411">
              <w:rPr>
                <w:rFonts w:ascii="Calibri" w:eastAsia="Calibri" w:hAnsi="Calibri" w:cs="Calibri"/>
                <w:szCs w:val="24"/>
              </w:rPr>
              <w:t>c</w:t>
            </w:r>
            <w:r w:rsidR="00322BA3">
              <w:rPr>
                <w:rFonts w:ascii="Calibri" w:eastAsia="Calibri" w:hAnsi="Calibri" w:cs="Calibri"/>
                <w:szCs w:val="24"/>
              </w:rPr>
              <w:t>able laws.</w:t>
            </w:r>
          </w:p>
          <w:p w14:paraId="335BF31F" w14:textId="255A989E" w:rsidR="004055AD" w:rsidRPr="00EA4FBA" w:rsidRDefault="004055AD" w:rsidP="00A50E2B">
            <w:pPr>
              <w:numPr>
                <w:ilvl w:val="0"/>
                <w:numId w:val="16"/>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Streamline licensing and permit regimes and lower fees for smaller projects, especially at the Environmental Protection Agency</w:t>
            </w:r>
            <w:r w:rsidR="00322BA3">
              <w:rPr>
                <w:rFonts w:ascii="Calibri" w:eastAsia="Calibri" w:hAnsi="Calibri" w:cs="Calibri"/>
                <w:szCs w:val="24"/>
              </w:rPr>
              <w:t>.</w:t>
            </w:r>
          </w:p>
          <w:p w14:paraId="698AB4A4" w14:textId="0E3DE41B" w:rsidR="004055AD" w:rsidRPr="00EA4FBA" w:rsidRDefault="004055AD" w:rsidP="00A50E2B">
            <w:pPr>
              <w:numPr>
                <w:ilvl w:val="0"/>
                <w:numId w:val="16"/>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Develop and promote platform</w:t>
            </w:r>
            <w:r w:rsidR="00322BA3">
              <w:rPr>
                <w:rFonts w:ascii="Calibri" w:eastAsia="Calibri" w:hAnsi="Calibri" w:cs="Calibri"/>
                <w:szCs w:val="24"/>
              </w:rPr>
              <w:t>s</w:t>
            </w:r>
            <w:r w:rsidRPr="00EA4FBA">
              <w:rPr>
                <w:rFonts w:ascii="Calibri" w:eastAsia="Calibri" w:hAnsi="Calibri" w:cs="Calibri"/>
                <w:szCs w:val="24"/>
              </w:rPr>
              <w:t xml:space="preserve"> for </w:t>
            </w:r>
            <w:r w:rsidR="00E57350">
              <w:rPr>
                <w:rFonts w:ascii="Calibri" w:eastAsia="Calibri" w:hAnsi="Calibri" w:cs="Calibri"/>
                <w:szCs w:val="24"/>
              </w:rPr>
              <w:t xml:space="preserve">government </w:t>
            </w:r>
            <w:r w:rsidRPr="00EA4FBA">
              <w:rPr>
                <w:rFonts w:ascii="Calibri" w:eastAsia="Calibri" w:hAnsi="Calibri" w:cs="Calibri"/>
                <w:szCs w:val="24"/>
              </w:rPr>
              <w:t>dialogue with the private sector</w:t>
            </w:r>
            <w:r w:rsidR="00E57350">
              <w:rPr>
                <w:rFonts w:ascii="Calibri" w:eastAsia="Calibri" w:hAnsi="Calibri" w:cs="Calibri"/>
                <w:szCs w:val="24"/>
              </w:rPr>
              <w:t>.</w:t>
            </w:r>
          </w:p>
          <w:p w14:paraId="0940E341" w14:textId="77649E12" w:rsidR="004055AD" w:rsidRPr="00EA4FBA" w:rsidRDefault="004055AD" w:rsidP="00A50E2B">
            <w:pPr>
              <w:numPr>
                <w:ilvl w:val="0"/>
                <w:numId w:val="16"/>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Develop special economic zones</w:t>
            </w:r>
            <w:r w:rsidR="00E57350">
              <w:rPr>
                <w:rFonts w:ascii="Calibri" w:eastAsia="Calibri" w:hAnsi="Calibri" w:cs="Calibri"/>
                <w:szCs w:val="24"/>
              </w:rPr>
              <w:t>.</w:t>
            </w:r>
          </w:p>
          <w:p w14:paraId="195AE8C4" w14:textId="004E6964" w:rsidR="004055AD" w:rsidRPr="00EA4FBA" w:rsidRDefault="00E57350" w:rsidP="00A50E2B">
            <w:pPr>
              <w:numPr>
                <w:ilvl w:val="0"/>
                <w:numId w:val="16"/>
              </w:numPr>
              <w:tabs>
                <w:tab w:val="left" w:pos="166"/>
              </w:tabs>
              <w:ind w:left="-104" w:firstLine="0"/>
              <w:contextualSpacing/>
              <w:rPr>
                <w:rFonts w:ascii="Calibri" w:eastAsia="Calibri" w:hAnsi="Calibri" w:cs="Calibri"/>
                <w:szCs w:val="24"/>
              </w:rPr>
            </w:pPr>
            <w:r>
              <w:rPr>
                <w:rFonts w:ascii="Calibri" w:eastAsia="Calibri" w:hAnsi="Calibri" w:cs="Calibri"/>
                <w:szCs w:val="24"/>
              </w:rPr>
              <w:t>Automate</w:t>
            </w:r>
            <w:r w:rsidRPr="00EA4FBA">
              <w:rPr>
                <w:rFonts w:ascii="Calibri" w:eastAsia="Calibri" w:hAnsi="Calibri" w:cs="Calibri"/>
                <w:szCs w:val="24"/>
              </w:rPr>
              <w:t xml:space="preserve"> </w:t>
            </w:r>
            <w:r w:rsidR="004055AD" w:rsidRPr="00EA4FBA">
              <w:rPr>
                <w:rFonts w:ascii="Calibri" w:eastAsia="Calibri" w:hAnsi="Calibri" w:cs="Calibri"/>
                <w:szCs w:val="24"/>
              </w:rPr>
              <w:t>tax and customs administration</w:t>
            </w:r>
            <w:r>
              <w:rPr>
                <w:rFonts w:ascii="Calibri" w:eastAsia="Calibri" w:hAnsi="Calibri" w:cs="Calibri"/>
                <w:szCs w:val="24"/>
              </w:rPr>
              <w:t xml:space="preserve">. </w:t>
            </w:r>
          </w:p>
          <w:p w14:paraId="4FA06ADD" w14:textId="55C359A7" w:rsidR="004055AD" w:rsidRPr="00EA4FBA" w:rsidRDefault="004055AD" w:rsidP="00A50E2B">
            <w:pPr>
              <w:numPr>
                <w:ilvl w:val="0"/>
                <w:numId w:val="16"/>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Strengthen the commercial court system </w:t>
            </w:r>
            <w:r w:rsidR="00E57350">
              <w:rPr>
                <w:rFonts w:ascii="Calibri" w:eastAsia="Calibri" w:hAnsi="Calibri" w:cs="Calibri"/>
                <w:szCs w:val="24"/>
              </w:rPr>
              <w:t>by</w:t>
            </w:r>
            <w:r w:rsidR="00E57350" w:rsidRPr="00EA4FBA">
              <w:rPr>
                <w:rFonts w:ascii="Calibri" w:eastAsia="Calibri" w:hAnsi="Calibri" w:cs="Calibri"/>
                <w:szCs w:val="24"/>
              </w:rPr>
              <w:t xml:space="preserve"> </w:t>
            </w:r>
            <w:r w:rsidRPr="00EA4FBA">
              <w:rPr>
                <w:rFonts w:ascii="Calibri" w:eastAsia="Calibri" w:hAnsi="Calibri" w:cs="Calibri"/>
                <w:szCs w:val="24"/>
              </w:rPr>
              <w:t>regular</w:t>
            </w:r>
            <w:r w:rsidR="00E57350">
              <w:rPr>
                <w:rFonts w:ascii="Calibri" w:eastAsia="Calibri" w:hAnsi="Calibri" w:cs="Calibri"/>
                <w:szCs w:val="24"/>
              </w:rPr>
              <w:t>ly</w:t>
            </w:r>
            <w:r w:rsidRPr="00EA4FBA">
              <w:rPr>
                <w:rFonts w:ascii="Calibri" w:eastAsia="Calibri" w:hAnsi="Calibri" w:cs="Calibri"/>
                <w:szCs w:val="24"/>
              </w:rPr>
              <w:t xml:space="preserve"> training judges and shorten time limits for trials</w:t>
            </w:r>
            <w:r w:rsidR="00E57350">
              <w:rPr>
                <w:rFonts w:ascii="Calibri" w:eastAsia="Calibri" w:hAnsi="Calibri" w:cs="Calibri"/>
                <w:szCs w:val="24"/>
              </w:rPr>
              <w:t>.</w:t>
            </w:r>
          </w:p>
        </w:tc>
        <w:tc>
          <w:tcPr>
            <w:tcW w:w="0" w:type="auto"/>
          </w:tcPr>
          <w:p w14:paraId="58307AF2" w14:textId="77777777" w:rsidR="004055AD" w:rsidRPr="00EA4FBA" w:rsidRDefault="004055AD" w:rsidP="00A50E2B">
            <w:pPr>
              <w:rPr>
                <w:rFonts w:ascii="Calibri" w:eastAsia="Calibri" w:hAnsi="Calibri" w:cs="Calibri"/>
                <w:szCs w:val="24"/>
              </w:rPr>
            </w:pPr>
          </w:p>
        </w:tc>
      </w:tr>
      <w:tr w:rsidR="004055AD" w:rsidRPr="00EA4FBA" w14:paraId="081EBFAF" w14:textId="77777777" w:rsidTr="00411A3C">
        <w:tc>
          <w:tcPr>
            <w:tcW w:w="0" w:type="auto"/>
          </w:tcPr>
          <w:p w14:paraId="58F49CCC" w14:textId="77777777" w:rsidR="004055AD" w:rsidRPr="00EA4FBA" w:rsidRDefault="004055AD" w:rsidP="00A50E2B">
            <w:pPr>
              <w:numPr>
                <w:ilvl w:val="0"/>
                <w:numId w:val="23"/>
              </w:numPr>
              <w:tabs>
                <w:tab w:val="left" w:pos="165"/>
              </w:tabs>
              <w:ind w:left="-105"/>
              <w:contextualSpacing/>
              <w:rPr>
                <w:rFonts w:ascii="Calibri" w:eastAsia="Calibri" w:hAnsi="Calibri" w:cs="Calibri"/>
                <w:szCs w:val="24"/>
              </w:rPr>
            </w:pPr>
            <w:r w:rsidRPr="00EA4FBA">
              <w:rPr>
                <w:rFonts w:ascii="Calibri" w:eastAsia="Calibri" w:hAnsi="Calibri" w:cs="Calibri"/>
                <w:b/>
                <w:szCs w:val="24"/>
              </w:rPr>
              <w:t>Enhanced cross-border trade</w:t>
            </w:r>
          </w:p>
        </w:tc>
        <w:tc>
          <w:tcPr>
            <w:tcW w:w="0" w:type="auto"/>
          </w:tcPr>
          <w:p w14:paraId="3B301075" w14:textId="0EBC9C71" w:rsidR="004055AD" w:rsidRPr="00EA4FBA" w:rsidRDefault="004055AD" w:rsidP="00A50E2B">
            <w:pPr>
              <w:numPr>
                <w:ilvl w:val="0"/>
                <w:numId w:val="1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Map all fee schedules and </w:t>
            </w:r>
            <w:r w:rsidR="00B77818">
              <w:rPr>
                <w:rFonts w:ascii="Calibri" w:eastAsia="Calibri" w:hAnsi="Calibri" w:cs="Calibri"/>
                <w:szCs w:val="24"/>
              </w:rPr>
              <w:t xml:space="preserve">publish a </w:t>
            </w:r>
            <w:r w:rsidRPr="00EA4FBA">
              <w:rPr>
                <w:rFonts w:ascii="Calibri" w:eastAsia="Calibri" w:hAnsi="Calibri" w:cs="Calibri"/>
                <w:szCs w:val="24"/>
              </w:rPr>
              <w:t>streamline</w:t>
            </w:r>
            <w:r w:rsidR="00B77818">
              <w:rPr>
                <w:rFonts w:ascii="Calibri" w:eastAsia="Calibri" w:hAnsi="Calibri" w:cs="Calibri"/>
                <w:szCs w:val="24"/>
              </w:rPr>
              <w:t>d</w:t>
            </w:r>
            <w:r w:rsidRPr="00EA4FBA">
              <w:rPr>
                <w:rFonts w:ascii="Calibri" w:eastAsia="Calibri" w:hAnsi="Calibri" w:cs="Calibri"/>
                <w:szCs w:val="24"/>
              </w:rPr>
              <w:t xml:space="preserve"> schedule to reduce the administrative cost of importing and exporting</w:t>
            </w:r>
            <w:r w:rsidR="00B77818">
              <w:rPr>
                <w:rFonts w:ascii="Calibri" w:eastAsia="Calibri" w:hAnsi="Calibri" w:cs="Calibri"/>
                <w:szCs w:val="24"/>
              </w:rPr>
              <w:t>.</w:t>
            </w:r>
          </w:p>
          <w:p w14:paraId="3DF423E2" w14:textId="60DBDEB8" w:rsidR="004055AD" w:rsidRPr="00EA4FBA" w:rsidRDefault="004055AD" w:rsidP="00A50E2B">
            <w:pPr>
              <w:numPr>
                <w:ilvl w:val="0"/>
                <w:numId w:val="1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Roll out the automated system of custom</w:t>
            </w:r>
            <w:r w:rsidR="00B77818">
              <w:rPr>
                <w:rFonts w:ascii="Calibri" w:eastAsia="Calibri" w:hAnsi="Calibri" w:cs="Calibri"/>
                <w:szCs w:val="24"/>
              </w:rPr>
              <w:t>s</w:t>
            </w:r>
            <w:r w:rsidRPr="00EA4FBA">
              <w:rPr>
                <w:rFonts w:ascii="Calibri" w:eastAsia="Calibri" w:hAnsi="Calibri" w:cs="Calibri"/>
                <w:szCs w:val="24"/>
              </w:rPr>
              <w:t xml:space="preserve"> data to all ports and border crossing</w:t>
            </w:r>
            <w:r w:rsidR="00B77818">
              <w:rPr>
                <w:rFonts w:ascii="Calibri" w:eastAsia="Calibri" w:hAnsi="Calibri" w:cs="Calibri"/>
                <w:szCs w:val="24"/>
              </w:rPr>
              <w:t xml:space="preserve">s </w:t>
            </w:r>
            <w:r w:rsidRPr="00EA4FBA">
              <w:rPr>
                <w:rFonts w:ascii="Calibri" w:eastAsia="Calibri" w:hAnsi="Calibri" w:cs="Calibri"/>
                <w:szCs w:val="24"/>
              </w:rPr>
              <w:t>to encourage electronic submission and filing</w:t>
            </w:r>
            <w:r w:rsidR="00B77818">
              <w:rPr>
                <w:rFonts w:ascii="Calibri" w:eastAsia="Calibri" w:hAnsi="Calibri" w:cs="Calibri"/>
                <w:szCs w:val="24"/>
              </w:rPr>
              <w:t>.</w:t>
            </w:r>
          </w:p>
          <w:p w14:paraId="5A116499" w14:textId="7C2EA0AE" w:rsidR="004055AD" w:rsidRPr="00EA4FBA" w:rsidRDefault="004055AD" w:rsidP="00A50E2B">
            <w:pPr>
              <w:numPr>
                <w:ilvl w:val="0"/>
                <w:numId w:val="1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 xml:space="preserve">Improve inter-agency coordination </w:t>
            </w:r>
            <w:r w:rsidR="00B77818">
              <w:rPr>
                <w:rFonts w:ascii="Calibri" w:eastAsia="Calibri" w:hAnsi="Calibri" w:cs="Calibri"/>
                <w:szCs w:val="24"/>
              </w:rPr>
              <w:t>on</w:t>
            </w:r>
            <w:r w:rsidR="00B77818" w:rsidRPr="00EA4FBA">
              <w:rPr>
                <w:rFonts w:ascii="Calibri" w:eastAsia="Calibri" w:hAnsi="Calibri" w:cs="Calibri"/>
                <w:szCs w:val="24"/>
              </w:rPr>
              <w:t xml:space="preserve"> </w:t>
            </w:r>
            <w:r w:rsidRPr="00EA4FBA">
              <w:rPr>
                <w:rFonts w:ascii="Calibri" w:eastAsia="Calibri" w:hAnsi="Calibri" w:cs="Calibri"/>
                <w:szCs w:val="24"/>
              </w:rPr>
              <w:t>border management and customs clearance</w:t>
            </w:r>
            <w:r w:rsidR="00B77818">
              <w:rPr>
                <w:rFonts w:ascii="Calibri" w:eastAsia="Calibri" w:hAnsi="Calibri" w:cs="Calibri"/>
                <w:szCs w:val="24"/>
              </w:rPr>
              <w:t>.</w:t>
            </w:r>
            <w:r w:rsidRPr="00EA4FBA">
              <w:rPr>
                <w:rFonts w:ascii="Calibri" w:eastAsia="Calibri" w:hAnsi="Calibri" w:cs="Calibri"/>
                <w:szCs w:val="24"/>
              </w:rPr>
              <w:t xml:space="preserve"> </w:t>
            </w:r>
          </w:p>
          <w:p w14:paraId="684D3711" w14:textId="23D72FF8" w:rsidR="004055AD" w:rsidRPr="00EA4FBA" w:rsidRDefault="004055AD" w:rsidP="00A50E2B">
            <w:pPr>
              <w:numPr>
                <w:ilvl w:val="0"/>
                <w:numId w:val="1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Implement a single</w:t>
            </w:r>
            <w:r w:rsidR="00B77818">
              <w:rPr>
                <w:rFonts w:ascii="Calibri" w:eastAsia="Calibri" w:hAnsi="Calibri" w:cs="Calibri"/>
                <w:szCs w:val="24"/>
              </w:rPr>
              <w:t>-</w:t>
            </w:r>
            <w:r w:rsidRPr="00EA4FBA">
              <w:rPr>
                <w:rFonts w:ascii="Calibri" w:eastAsia="Calibri" w:hAnsi="Calibri" w:cs="Calibri"/>
                <w:szCs w:val="24"/>
              </w:rPr>
              <w:t xml:space="preserve">window </w:t>
            </w:r>
            <w:r w:rsidR="00B77818">
              <w:rPr>
                <w:rFonts w:ascii="Calibri" w:eastAsia="Calibri" w:hAnsi="Calibri" w:cs="Calibri"/>
                <w:szCs w:val="24"/>
              </w:rPr>
              <w:t xml:space="preserve">customs </w:t>
            </w:r>
            <w:r w:rsidRPr="00EA4FBA">
              <w:rPr>
                <w:rFonts w:ascii="Calibri" w:eastAsia="Calibri" w:hAnsi="Calibri" w:cs="Calibri"/>
                <w:szCs w:val="24"/>
              </w:rPr>
              <w:t>system</w:t>
            </w:r>
            <w:r w:rsidR="00B77818">
              <w:rPr>
                <w:rFonts w:ascii="Calibri" w:eastAsia="Calibri" w:hAnsi="Calibri" w:cs="Calibri"/>
                <w:szCs w:val="24"/>
              </w:rPr>
              <w:t>.</w:t>
            </w:r>
          </w:p>
          <w:p w14:paraId="7546802F" w14:textId="11580135" w:rsidR="004055AD" w:rsidRPr="00EA4FBA" w:rsidRDefault="004055AD" w:rsidP="00A50E2B">
            <w:pPr>
              <w:numPr>
                <w:ilvl w:val="0"/>
                <w:numId w:val="17"/>
              </w:numPr>
              <w:tabs>
                <w:tab w:val="left" w:pos="166"/>
              </w:tabs>
              <w:ind w:left="-104" w:firstLine="0"/>
              <w:contextualSpacing/>
              <w:rPr>
                <w:rFonts w:ascii="Calibri" w:eastAsia="Calibri" w:hAnsi="Calibri" w:cs="Calibri"/>
                <w:szCs w:val="24"/>
              </w:rPr>
            </w:pPr>
            <w:r w:rsidRPr="00EA4FBA">
              <w:rPr>
                <w:rFonts w:ascii="Calibri" w:eastAsia="Calibri" w:hAnsi="Calibri" w:cs="Calibri"/>
                <w:szCs w:val="24"/>
              </w:rPr>
              <w:t>Enhance risk-based inspection.</w:t>
            </w:r>
          </w:p>
        </w:tc>
        <w:tc>
          <w:tcPr>
            <w:tcW w:w="0" w:type="auto"/>
          </w:tcPr>
          <w:p w14:paraId="2CB07254" w14:textId="357DAFBF" w:rsidR="004055AD" w:rsidRPr="00EA4FBA" w:rsidRDefault="004055AD" w:rsidP="00A50E2B">
            <w:pPr>
              <w:rPr>
                <w:rFonts w:ascii="Calibri" w:eastAsia="Calibri" w:hAnsi="Calibri" w:cs="Calibri"/>
                <w:szCs w:val="24"/>
              </w:rPr>
            </w:pPr>
            <w:r w:rsidRPr="00EA4FBA">
              <w:rPr>
                <w:rFonts w:ascii="Calibri" w:eastAsia="Calibri" w:hAnsi="Calibri" w:cs="Calibri"/>
                <w:szCs w:val="24"/>
              </w:rPr>
              <w:t>Short, medium</w:t>
            </w:r>
            <w:r w:rsidR="00E57350">
              <w:rPr>
                <w:rFonts w:ascii="Calibri" w:eastAsia="Calibri" w:hAnsi="Calibri" w:cs="Calibri"/>
                <w:szCs w:val="24"/>
              </w:rPr>
              <w:t>,</w:t>
            </w:r>
            <w:r w:rsidRPr="00EA4FBA">
              <w:rPr>
                <w:rFonts w:ascii="Calibri" w:eastAsia="Calibri" w:hAnsi="Calibri" w:cs="Calibri"/>
                <w:szCs w:val="24"/>
              </w:rPr>
              <w:t xml:space="preserve"> and long term</w:t>
            </w:r>
          </w:p>
        </w:tc>
      </w:tr>
    </w:tbl>
    <w:p w14:paraId="7B7D5F58" w14:textId="1C133DFE" w:rsidR="00C82EEB" w:rsidRDefault="00C82EEB" w:rsidP="00A50E2B">
      <w:pPr>
        <w:spacing w:line="240" w:lineRule="auto"/>
      </w:pPr>
    </w:p>
    <w:p w14:paraId="293E0660" w14:textId="4B876731" w:rsidR="00AE7767" w:rsidRDefault="00AE7767" w:rsidP="00A50E2B">
      <w:pPr>
        <w:spacing w:line="240" w:lineRule="auto"/>
      </w:pPr>
    </w:p>
    <w:p w14:paraId="248EA63C" w14:textId="7548D0C6" w:rsidR="00B61411" w:rsidRDefault="00B61411">
      <w:r>
        <w:br w:type="page"/>
      </w:r>
    </w:p>
    <w:p w14:paraId="5D5B03F5" w14:textId="2AE7BBBB" w:rsidR="00752B40" w:rsidRDefault="00752B40" w:rsidP="00A50E2B">
      <w:pPr>
        <w:pStyle w:val="Heading1"/>
        <w:numPr>
          <w:ilvl w:val="0"/>
          <w:numId w:val="1"/>
        </w:numPr>
        <w:spacing w:line="240" w:lineRule="auto"/>
        <w:jc w:val="center"/>
        <w:rPr>
          <w:b/>
        </w:rPr>
      </w:pPr>
      <w:bookmarkStart w:id="8" w:name="_Toc13533112"/>
      <w:bookmarkStart w:id="9" w:name="_Toc27389272"/>
      <w:r w:rsidRPr="00332F55">
        <w:rPr>
          <w:b/>
        </w:rPr>
        <w:lastRenderedPageBreak/>
        <w:t>Context, Challenges</w:t>
      </w:r>
      <w:r>
        <w:rPr>
          <w:b/>
        </w:rPr>
        <w:t>,</w:t>
      </w:r>
      <w:r w:rsidRPr="00332F55">
        <w:rPr>
          <w:b/>
        </w:rPr>
        <w:t xml:space="preserve"> and Rationale for </w:t>
      </w:r>
      <w:r>
        <w:rPr>
          <w:b/>
        </w:rPr>
        <w:t>D</w:t>
      </w:r>
      <w:r w:rsidRPr="00332F55">
        <w:rPr>
          <w:b/>
        </w:rPr>
        <w:t>iversification</w:t>
      </w:r>
      <w:bookmarkEnd w:id="8"/>
      <w:bookmarkEnd w:id="9"/>
    </w:p>
    <w:p w14:paraId="1719C928" w14:textId="77777777" w:rsidR="00571C74" w:rsidRPr="00053E76" w:rsidRDefault="00571C74" w:rsidP="00053E76"/>
    <w:p w14:paraId="07B3A377" w14:textId="77777777" w:rsidR="00752B40" w:rsidRPr="00332F55" w:rsidRDefault="00752B40" w:rsidP="00A50E2B">
      <w:pPr>
        <w:pStyle w:val="Heading2"/>
        <w:numPr>
          <w:ilvl w:val="1"/>
          <w:numId w:val="2"/>
        </w:numPr>
        <w:spacing w:line="240" w:lineRule="auto"/>
        <w:jc w:val="both"/>
        <w:rPr>
          <w:b/>
        </w:rPr>
      </w:pPr>
      <w:bookmarkStart w:id="10" w:name="_Toc13533113"/>
      <w:bookmarkStart w:id="11" w:name="_Toc27389273"/>
      <w:r w:rsidRPr="00332F55">
        <w:rPr>
          <w:b/>
        </w:rPr>
        <w:t xml:space="preserve">Context and </w:t>
      </w:r>
      <w:r>
        <w:rPr>
          <w:b/>
        </w:rPr>
        <w:t>C</w:t>
      </w:r>
      <w:r w:rsidRPr="00332F55">
        <w:rPr>
          <w:b/>
        </w:rPr>
        <w:t>hallenges</w:t>
      </w:r>
      <w:bookmarkEnd w:id="10"/>
      <w:bookmarkEnd w:id="11"/>
    </w:p>
    <w:p w14:paraId="1192B2BF" w14:textId="25B8DEF3" w:rsidR="00752B40" w:rsidRDefault="00752B40" w:rsidP="00A50E2B">
      <w:pPr>
        <w:spacing w:after="0" w:line="240" w:lineRule="auto"/>
        <w:jc w:val="both"/>
        <w:rPr>
          <w:sz w:val="24"/>
          <w:szCs w:val="24"/>
        </w:rPr>
      </w:pPr>
      <w:r>
        <w:rPr>
          <w:sz w:val="24"/>
          <w:szCs w:val="24"/>
        </w:rPr>
        <w:t xml:space="preserve">Sierra Leone benefits from both advantageous geography and abundant natural resources. Located on the </w:t>
      </w:r>
      <w:r w:rsidRPr="00F314D2">
        <w:rPr>
          <w:sz w:val="24"/>
          <w:szCs w:val="24"/>
        </w:rPr>
        <w:t>southwest coast of West Africa</w:t>
      </w:r>
      <w:r>
        <w:rPr>
          <w:sz w:val="24"/>
          <w:szCs w:val="24"/>
        </w:rPr>
        <w:t xml:space="preserve"> and </w:t>
      </w:r>
      <w:r w:rsidRPr="002130CA">
        <w:rPr>
          <w:sz w:val="24"/>
          <w:szCs w:val="24"/>
        </w:rPr>
        <w:t>bordered by Liberia to the southeast and Guinea to the northeast</w:t>
      </w:r>
      <w:r>
        <w:rPr>
          <w:sz w:val="24"/>
          <w:szCs w:val="24"/>
        </w:rPr>
        <w:t>, the country is one of</w:t>
      </w:r>
      <w:r w:rsidRPr="006F090F">
        <w:rPr>
          <w:sz w:val="24"/>
          <w:szCs w:val="24"/>
        </w:rPr>
        <w:t xml:space="preserve"> the largest producers</w:t>
      </w:r>
      <w:r>
        <w:rPr>
          <w:sz w:val="24"/>
          <w:szCs w:val="24"/>
        </w:rPr>
        <w:t xml:space="preserve"> of such minerals as iron ore, diamonds, </w:t>
      </w:r>
      <w:r w:rsidRPr="00FC7E16">
        <w:rPr>
          <w:sz w:val="24"/>
          <w:szCs w:val="24"/>
        </w:rPr>
        <w:t>titanium</w:t>
      </w:r>
      <w:r>
        <w:rPr>
          <w:sz w:val="24"/>
          <w:szCs w:val="24"/>
        </w:rPr>
        <w:t xml:space="preserve">, </w:t>
      </w:r>
      <w:r w:rsidRPr="00FC7E16">
        <w:rPr>
          <w:sz w:val="24"/>
          <w:szCs w:val="24"/>
        </w:rPr>
        <w:t>bauxite</w:t>
      </w:r>
      <w:r>
        <w:rPr>
          <w:sz w:val="24"/>
          <w:szCs w:val="24"/>
        </w:rPr>
        <w:t>,</w:t>
      </w:r>
      <w:r w:rsidRPr="00FC7E16">
        <w:rPr>
          <w:sz w:val="24"/>
          <w:szCs w:val="24"/>
        </w:rPr>
        <w:t xml:space="preserve"> </w:t>
      </w:r>
      <w:r>
        <w:rPr>
          <w:sz w:val="24"/>
          <w:szCs w:val="24"/>
        </w:rPr>
        <w:t>and</w:t>
      </w:r>
      <w:r w:rsidRPr="00FC7E16">
        <w:rPr>
          <w:sz w:val="24"/>
          <w:szCs w:val="24"/>
        </w:rPr>
        <w:t xml:space="preserve"> gold</w:t>
      </w:r>
      <w:r>
        <w:rPr>
          <w:sz w:val="24"/>
          <w:szCs w:val="24"/>
        </w:rPr>
        <w:t xml:space="preserve">. It also has </w:t>
      </w:r>
      <w:r w:rsidRPr="00124852">
        <w:rPr>
          <w:sz w:val="24"/>
          <w:szCs w:val="24"/>
        </w:rPr>
        <w:t>one of the world's largest deposits of rutile</w:t>
      </w:r>
      <w:r>
        <w:rPr>
          <w:sz w:val="24"/>
          <w:szCs w:val="24"/>
        </w:rPr>
        <w:t xml:space="preserve"> and the </w:t>
      </w:r>
      <w:r w:rsidRPr="00A52AF3">
        <w:rPr>
          <w:sz w:val="24"/>
          <w:szCs w:val="24"/>
        </w:rPr>
        <w:t>third-largest natural harbor in the world.</w:t>
      </w:r>
      <w:r>
        <w:rPr>
          <w:sz w:val="24"/>
          <w:szCs w:val="24"/>
        </w:rPr>
        <w:t xml:space="preserve"> </w:t>
      </w:r>
      <w:r w:rsidR="003B46F3" w:rsidRPr="003B46F3">
        <w:rPr>
          <w:sz w:val="24"/>
          <w:szCs w:val="24"/>
        </w:rPr>
        <w:t>The Freetown peninsula was a British Crown Colony from 1808 to 1961</w:t>
      </w:r>
      <w:r w:rsidR="008F26D5">
        <w:rPr>
          <w:sz w:val="24"/>
          <w:szCs w:val="24"/>
        </w:rPr>
        <w:t xml:space="preserve">; </w:t>
      </w:r>
      <w:r w:rsidR="003B46F3" w:rsidRPr="003B46F3">
        <w:rPr>
          <w:sz w:val="24"/>
          <w:szCs w:val="24"/>
        </w:rPr>
        <w:t xml:space="preserve">the rest of the country was a British protectorate, </w:t>
      </w:r>
      <w:r w:rsidR="008F26D5" w:rsidRPr="003B46F3">
        <w:rPr>
          <w:sz w:val="24"/>
          <w:szCs w:val="24"/>
        </w:rPr>
        <w:t>established in 1896</w:t>
      </w:r>
      <w:r w:rsidR="008F26D5">
        <w:rPr>
          <w:sz w:val="24"/>
          <w:szCs w:val="24"/>
        </w:rPr>
        <w:t xml:space="preserve">, </w:t>
      </w:r>
      <w:r w:rsidR="00571C74">
        <w:rPr>
          <w:sz w:val="24"/>
          <w:szCs w:val="24"/>
        </w:rPr>
        <w:t xml:space="preserve">but </w:t>
      </w:r>
      <w:r w:rsidR="003B46F3" w:rsidRPr="003B46F3">
        <w:rPr>
          <w:sz w:val="24"/>
          <w:szCs w:val="24"/>
        </w:rPr>
        <w:t>with relatively little British presence</w:t>
      </w:r>
      <w:r w:rsidR="008F26D5">
        <w:rPr>
          <w:sz w:val="24"/>
          <w:szCs w:val="24"/>
        </w:rPr>
        <w:t>.</w:t>
      </w:r>
      <w:r w:rsidR="00E45902">
        <w:rPr>
          <w:rStyle w:val="FootnoteReference"/>
          <w:sz w:val="24"/>
          <w:szCs w:val="24"/>
        </w:rPr>
        <w:footnoteReference w:id="2"/>
      </w:r>
      <w:r>
        <w:rPr>
          <w:sz w:val="24"/>
          <w:szCs w:val="24"/>
        </w:rPr>
        <w:t xml:space="preserve"> </w:t>
      </w:r>
      <w:r w:rsidR="00571C74">
        <w:rPr>
          <w:sz w:val="24"/>
          <w:szCs w:val="24"/>
        </w:rPr>
        <w:t>The country’s</w:t>
      </w:r>
      <w:r w:rsidR="00D90871">
        <w:rPr>
          <w:sz w:val="24"/>
          <w:szCs w:val="24"/>
        </w:rPr>
        <w:t xml:space="preserve"> history since has been marked by </w:t>
      </w:r>
      <w:r w:rsidRPr="008A7DEB">
        <w:rPr>
          <w:sz w:val="24"/>
          <w:szCs w:val="24"/>
        </w:rPr>
        <w:t>periods of political turbulence</w:t>
      </w:r>
      <w:r>
        <w:rPr>
          <w:sz w:val="24"/>
          <w:szCs w:val="24"/>
        </w:rPr>
        <w:t xml:space="preserve">, especially </w:t>
      </w:r>
      <w:r w:rsidRPr="00B912B5">
        <w:rPr>
          <w:sz w:val="24"/>
          <w:szCs w:val="24"/>
        </w:rPr>
        <w:t xml:space="preserve">the </w:t>
      </w:r>
      <w:r>
        <w:rPr>
          <w:sz w:val="24"/>
          <w:szCs w:val="24"/>
        </w:rPr>
        <w:t xml:space="preserve">1991–2002 </w:t>
      </w:r>
      <w:r w:rsidRPr="00B912B5">
        <w:rPr>
          <w:sz w:val="24"/>
          <w:szCs w:val="24"/>
        </w:rPr>
        <w:t>civil war</w:t>
      </w:r>
      <w:r>
        <w:rPr>
          <w:sz w:val="24"/>
          <w:szCs w:val="24"/>
        </w:rPr>
        <w:t xml:space="preserve">. </w:t>
      </w:r>
    </w:p>
    <w:p w14:paraId="43E00ACD" w14:textId="77777777" w:rsidR="00752B40" w:rsidRDefault="00752B40" w:rsidP="00A50E2B">
      <w:pPr>
        <w:spacing w:after="0" w:line="240" w:lineRule="auto"/>
        <w:jc w:val="both"/>
        <w:rPr>
          <w:sz w:val="24"/>
          <w:szCs w:val="24"/>
        </w:rPr>
      </w:pPr>
    </w:p>
    <w:p w14:paraId="050B23E8" w14:textId="059D7609" w:rsidR="00752B40" w:rsidRDefault="00752B40" w:rsidP="00A50E2B">
      <w:pPr>
        <w:spacing w:after="0" w:line="240" w:lineRule="auto"/>
        <w:jc w:val="both"/>
        <w:rPr>
          <w:sz w:val="24"/>
          <w:szCs w:val="24"/>
        </w:rPr>
      </w:pPr>
      <w:r>
        <w:rPr>
          <w:sz w:val="24"/>
          <w:szCs w:val="24"/>
        </w:rPr>
        <w:t xml:space="preserve">With a population estimated at 7.7 million in 2018, Sierra Leone, a Muslim-majority country, has 16 major </w:t>
      </w:r>
      <w:r w:rsidRPr="009F5126">
        <w:rPr>
          <w:sz w:val="24"/>
          <w:szCs w:val="24"/>
        </w:rPr>
        <w:t>ethnic groups</w:t>
      </w:r>
      <w:r>
        <w:rPr>
          <w:sz w:val="24"/>
          <w:szCs w:val="24"/>
        </w:rPr>
        <w:t xml:space="preserve">. The population is </w:t>
      </w:r>
      <w:r w:rsidRPr="00980F09">
        <w:rPr>
          <w:sz w:val="24"/>
          <w:szCs w:val="24"/>
        </w:rPr>
        <w:t>you</w:t>
      </w:r>
      <w:r>
        <w:rPr>
          <w:sz w:val="24"/>
          <w:szCs w:val="24"/>
        </w:rPr>
        <w:t xml:space="preserve">ng </w:t>
      </w:r>
      <w:r w:rsidRPr="00980F09">
        <w:rPr>
          <w:sz w:val="24"/>
          <w:szCs w:val="24"/>
        </w:rPr>
        <w:t xml:space="preserve">and </w:t>
      </w:r>
      <w:r>
        <w:rPr>
          <w:sz w:val="24"/>
          <w:szCs w:val="24"/>
        </w:rPr>
        <w:t xml:space="preserve">very </w:t>
      </w:r>
      <w:r w:rsidRPr="00980F09">
        <w:rPr>
          <w:sz w:val="24"/>
          <w:szCs w:val="24"/>
        </w:rPr>
        <w:t>dynamic</w:t>
      </w:r>
      <w:r>
        <w:rPr>
          <w:sz w:val="24"/>
          <w:szCs w:val="24"/>
        </w:rPr>
        <w:t xml:space="preserve">: For the last decade, annual population growth has averaged 2.3 percent. In 2018, </w:t>
      </w:r>
      <w:r w:rsidR="007F7589">
        <w:rPr>
          <w:sz w:val="24"/>
          <w:szCs w:val="24"/>
        </w:rPr>
        <w:t xml:space="preserve">at 76 percent </w:t>
      </w:r>
      <w:r>
        <w:rPr>
          <w:sz w:val="24"/>
          <w:szCs w:val="24"/>
        </w:rPr>
        <w:t>the age-dependency ratio</w:t>
      </w:r>
      <w:r w:rsidR="003F7341">
        <w:rPr>
          <w:sz w:val="24"/>
          <w:szCs w:val="24"/>
        </w:rPr>
        <w:t>—</w:t>
      </w:r>
      <w:r>
        <w:rPr>
          <w:sz w:val="24"/>
          <w:szCs w:val="24"/>
        </w:rPr>
        <w:t>youth as a percentage of the working-age population</w:t>
      </w:r>
      <w:r w:rsidR="007F7589">
        <w:rPr>
          <w:sz w:val="24"/>
          <w:szCs w:val="24"/>
        </w:rPr>
        <w:t>—</w:t>
      </w:r>
      <w:r w:rsidR="003F7341">
        <w:rPr>
          <w:sz w:val="24"/>
          <w:szCs w:val="24"/>
        </w:rPr>
        <w:t xml:space="preserve">was </w:t>
      </w:r>
      <w:r>
        <w:rPr>
          <w:sz w:val="24"/>
          <w:szCs w:val="24"/>
        </w:rPr>
        <w:t xml:space="preserve">above the 72 percent average for fragile and conflict-affected countries. In 2017, the working-age population grew at </w:t>
      </w:r>
      <w:r w:rsidRPr="002C7617">
        <w:rPr>
          <w:sz w:val="24"/>
          <w:szCs w:val="24"/>
        </w:rPr>
        <w:t>2.8</w:t>
      </w:r>
      <w:r>
        <w:rPr>
          <w:sz w:val="24"/>
          <w:szCs w:val="24"/>
        </w:rPr>
        <w:t xml:space="preserve"> percent and total population </w:t>
      </w:r>
      <w:r w:rsidR="007F7589">
        <w:rPr>
          <w:sz w:val="24"/>
          <w:szCs w:val="24"/>
        </w:rPr>
        <w:t xml:space="preserve">grew </w:t>
      </w:r>
      <w:r>
        <w:rPr>
          <w:sz w:val="24"/>
          <w:szCs w:val="24"/>
        </w:rPr>
        <w:t xml:space="preserve">by just 2.2 percent, creating a pressing need for more formal and </w:t>
      </w:r>
      <w:r w:rsidR="00EE349A">
        <w:rPr>
          <w:sz w:val="24"/>
          <w:szCs w:val="24"/>
        </w:rPr>
        <w:t>better</w:t>
      </w:r>
      <w:r>
        <w:rPr>
          <w:sz w:val="24"/>
          <w:szCs w:val="24"/>
        </w:rPr>
        <w:t>-paying new jobs.</w:t>
      </w:r>
    </w:p>
    <w:p w14:paraId="176D2F0F" w14:textId="77777777" w:rsidR="00752B40" w:rsidRDefault="00752B40" w:rsidP="00A50E2B">
      <w:pPr>
        <w:spacing w:after="0" w:line="240" w:lineRule="auto"/>
        <w:jc w:val="both"/>
        <w:rPr>
          <w:sz w:val="24"/>
          <w:szCs w:val="24"/>
        </w:rPr>
      </w:pPr>
    </w:p>
    <w:p w14:paraId="3BEB24C2" w14:textId="569658FA" w:rsidR="00752B40" w:rsidRDefault="00752B40" w:rsidP="00A50E2B">
      <w:pPr>
        <w:spacing w:after="0" w:line="240" w:lineRule="auto"/>
        <w:jc w:val="both"/>
        <w:rPr>
          <w:sz w:val="24"/>
          <w:szCs w:val="24"/>
        </w:rPr>
      </w:pPr>
      <w:r>
        <w:rPr>
          <w:sz w:val="24"/>
          <w:szCs w:val="24"/>
        </w:rPr>
        <w:t xml:space="preserve">Despite </w:t>
      </w:r>
      <w:r w:rsidR="00EA22C4">
        <w:rPr>
          <w:sz w:val="24"/>
          <w:szCs w:val="24"/>
        </w:rPr>
        <w:t xml:space="preserve">a decade of </w:t>
      </w:r>
      <w:r w:rsidR="00EA22C4" w:rsidRPr="004D6E79">
        <w:rPr>
          <w:sz w:val="24"/>
          <w:szCs w:val="24"/>
        </w:rPr>
        <w:t>5</w:t>
      </w:r>
      <w:r w:rsidR="00EA22C4">
        <w:rPr>
          <w:sz w:val="24"/>
          <w:szCs w:val="24"/>
        </w:rPr>
        <w:t xml:space="preserve"> percent </w:t>
      </w:r>
      <w:r>
        <w:rPr>
          <w:sz w:val="24"/>
          <w:szCs w:val="24"/>
        </w:rPr>
        <w:t>average annual economic growth, Sierra Leone</w:t>
      </w:r>
      <w:r w:rsidR="00EA22C4">
        <w:rPr>
          <w:sz w:val="24"/>
          <w:szCs w:val="24"/>
        </w:rPr>
        <w:t>’s economy</w:t>
      </w:r>
      <w:r>
        <w:rPr>
          <w:sz w:val="24"/>
          <w:szCs w:val="24"/>
        </w:rPr>
        <w:t xml:space="preserve"> has recently </w:t>
      </w:r>
      <w:r w:rsidR="00EA22C4">
        <w:rPr>
          <w:sz w:val="24"/>
          <w:szCs w:val="24"/>
        </w:rPr>
        <w:t xml:space="preserve">been </w:t>
      </w:r>
      <w:r>
        <w:rPr>
          <w:sz w:val="24"/>
          <w:szCs w:val="24"/>
        </w:rPr>
        <w:t xml:space="preserve">one of the most volatile in the world. </w:t>
      </w:r>
      <w:r w:rsidR="007A0E26">
        <w:rPr>
          <w:sz w:val="24"/>
          <w:szCs w:val="24"/>
        </w:rPr>
        <w:t xml:space="preserve">From </w:t>
      </w:r>
      <w:r>
        <w:rPr>
          <w:sz w:val="24"/>
          <w:szCs w:val="24"/>
        </w:rPr>
        <w:t xml:space="preserve">2008 </w:t>
      </w:r>
      <w:r w:rsidR="007A0E26">
        <w:rPr>
          <w:sz w:val="24"/>
          <w:szCs w:val="24"/>
        </w:rPr>
        <w:t xml:space="preserve">to </w:t>
      </w:r>
      <w:r>
        <w:rPr>
          <w:sz w:val="24"/>
          <w:szCs w:val="24"/>
        </w:rPr>
        <w:t xml:space="preserve">2017, the standard deviation of the growth rate of </w:t>
      </w:r>
      <w:r w:rsidR="007A0E26">
        <w:rPr>
          <w:sz w:val="24"/>
          <w:szCs w:val="24"/>
        </w:rPr>
        <w:t xml:space="preserve">its </w:t>
      </w:r>
      <w:r>
        <w:rPr>
          <w:sz w:val="24"/>
          <w:szCs w:val="24"/>
        </w:rPr>
        <w:t xml:space="preserve">real GDP was </w:t>
      </w:r>
      <w:r w:rsidRPr="00521BF6">
        <w:rPr>
          <w:sz w:val="24"/>
          <w:szCs w:val="24"/>
        </w:rPr>
        <w:t>10.6</w:t>
      </w:r>
      <w:r>
        <w:rPr>
          <w:sz w:val="24"/>
          <w:szCs w:val="24"/>
        </w:rPr>
        <w:t xml:space="preserve"> percent—meaning that in that period, on average the growth rate of Sierra Leone’s economy deviated by 10.6 percent from its 5 percent mean. The high volatility of GDP growth is mainly explained by the fact that the economy is driven by agricultur</w:t>
      </w:r>
      <w:r w:rsidR="007A0E26">
        <w:rPr>
          <w:sz w:val="24"/>
          <w:szCs w:val="24"/>
        </w:rPr>
        <w:t>e</w:t>
      </w:r>
      <w:r>
        <w:rPr>
          <w:sz w:val="24"/>
          <w:szCs w:val="24"/>
        </w:rPr>
        <w:t xml:space="preserve"> and mineral production, two sectors </w:t>
      </w:r>
      <w:r w:rsidR="00361BA0">
        <w:rPr>
          <w:sz w:val="24"/>
          <w:szCs w:val="24"/>
        </w:rPr>
        <w:t>where</w:t>
      </w:r>
      <w:r>
        <w:rPr>
          <w:sz w:val="24"/>
          <w:szCs w:val="24"/>
        </w:rPr>
        <w:t xml:space="preserve"> prices are externally </w:t>
      </w:r>
      <w:r w:rsidR="00F90EC9">
        <w:rPr>
          <w:sz w:val="24"/>
          <w:szCs w:val="24"/>
        </w:rPr>
        <w:t>determined</w:t>
      </w:r>
      <w:r w:rsidR="00F90EC9" w:rsidDel="007A0E26">
        <w:rPr>
          <w:sz w:val="24"/>
          <w:szCs w:val="24"/>
        </w:rPr>
        <w:t xml:space="preserve"> </w:t>
      </w:r>
      <w:r>
        <w:rPr>
          <w:sz w:val="24"/>
          <w:szCs w:val="24"/>
        </w:rPr>
        <w:t xml:space="preserve">and </w:t>
      </w:r>
      <w:r w:rsidR="00F90EC9">
        <w:rPr>
          <w:sz w:val="24"/>
          <w:szCs w:val="24"/>
        </w:rPr>
        <w:t xml:space="preserve">thus </w:t>
      </w:r>
      <w:r>
        <w:rPr>
          <w:sz w:val="24"/>
          <w:szCs w:val="24"/>
        </w:rPr>
        <w:t xml:space="preserve">highly unpredictable. </w:t>
      </w:r>
      <w:r w:rsidR="00FD2CD4">
        <w:rPr>
          <w:sz w:val="24"/>
          <w:szCs w:val="24"/>
        </w:rPr>
        <w:t xml:space="preserve">Furthermore, </w:t>
      </w:r>
      <w:r w:rsidR="00F90EC9">
        <w:rPr>
          <w:sz w:val="24"/>
          <w:szCs w:val="24"/>
        </w:rPr>
        <w:t xml:space="preserve">serious </w:t>
      </w:r>
      <w:r w:rsidR="00FD2CD4">
        <w:rPr>
          <w:sz w:val="24"/>
          <w:szCs w:val="24"/>
        </w:rPr>
        <w:t>i</w:t>
      </w:r>
      <w:r w:rsidR="00965413">
        <w:rPr>
          <w:sz w:val="24"/>
          <w:szCs w:val="24"/>
        </w:rPr>
        <w:t>nternal and external imbal</w:t>
      </w:r>
      <w:r w:rsidR="00FD2CD4">
        <w:rPr>
          <w:sz w:val="24"/>
          <w:szCs w:val="24"/>
        </w:rPr>
        <w:t>ances exacerbate macro</w:t>
      </w:r>
      <w:r w:rsidR="007922EE">
        <w:rPr>
          <w:sz w:val="24"/>
          <w:szCs w:val="24"/>
        </w:rPr>
        <w:t>economic instability</w:t>
      </w:r>
      <w:r w:rsidR="00F90EC9">
        <w:rPr>
          <w:sz w:val="24"/>
          <w:szCs w:val="24"/>
        </w:rPr>
        <w:t>:</w:t>
      </w:r>
      <w:r w:rsidR="00DE5FD9">
        <w:rPr>
          <w:sz w:val="24"/>
          <w:szCs w:val="24"/>
        </w:rPr>
        <w:t xml:space="preserve"> </w:t>
      </w:r>
      <w:r w:rsidR="00C75E32">
        <w:rPr>
          <w:sz w:val="24"/>
          <w:szCs w:val="24"/>
        </w:rPr>
        <w:t xml:space="preserve">In 2018, </w:t>
      </w:r>
      <w:r w:rsidR="000306E1">
        <w:rPr>
          <w:sz w:val="24"/>
          <w:szCs w:val="24"/>
        </w:rPr>
        <w:t>i</w:t>
      </w:r>
      <w:r w:rsidR="00F931E0">
        <w:rPr>
          <w:sz w:val="24"/>
          <w:szCs w:val="24"/>
        </w:rPr>
        <w:t>n</w:t>
      </w:r>
      <w:r w:rsidR="008A7DE9">
        <w:rPr>
          <w:sz w:val="24"/>
          <w:szCs w:val="24"/>
        </w:rPr>
        <w:t>flation</w:t>
      </w:r>
      <w:r w:rsidR="00DE5FD9">
        <w:rPr>
          <w:sz w:val="24"/>
          <w:szCs w:val="24"/>
        </w:rPr>
        <w:t xml:space="preserve"> </w:t>
      </w:r>
      <w:r w:rsidR="00F90EC9">
        <w:rPr>
          <w:sz w:val="24"/>
          <w:szCs w:val="24"/>
        </w:rPr>
        <w:t xml:space="preserve">averaged </w:t>
      </w:r>
      <w:r w:rsidR="000306E1" w:rsidRPr="000306E1">
        <w:rPr>
          <w:sz w:val="24"/>
          <w:szCs w:val="24"/>
        </w:rPr>
        <w:t>1</w:t>
      </w:r>
      <w:r w:rsidR="000306E1">
        <w:rPr>
          <w:sz w:val="24"/>
          <w:szCs w:val="24"/>
        </w:rPr>
        <w:t xml:space="preserve">7 percent </w:t>
      </w:r>
      <w:r w:rsidR="008A7DE9">
        <w:rPr>
          <w:sz w:val="24"/>
          <w:szCs w:val="24"/>
        </w:rPr>
        <w:t xml:space="preserve">and exchange </w:t>
      </w:r>
      <w:r w:rsidR="000306E1">
        <w:rPr>
          <w:sz w:val="24"/>
          <w:szCs w:val="24"/>
        </w:rPr>
        <w:t xml:space="preserve">rate </w:t>
      </w:r>
      <w:r w:rsidR="008A7DE9">
        <w:rPr>
          <w:sz w:val="24"/>
          <w:szCs w:val="24"/>
        </w:rPr>
        <w:t>depreciation</w:t>
      </w:r>
      <w:r w:rsidR="00A42A0A">
        <w:rPr>
          <w:sz w:val="24"/>
          <w:szCs w:val="24"/>
        </w:rPr>
        <w:t xml:space="preserve"> </w:t>
      </w:r>
      <w:r w:rsidR="004433E1">
        <w:rPr>
          <w:sz w:val="24"/>
          <w:szCs w:val="24"/>
        </w:rPr>
        <w:t>12 percent</w:t>
      </w:r>
      <w:r w:rsidR="009637B6" w:rsidRPr="009637B6">
        <w:rPr>
          <w:sz w:val="24"/>
          <w:szCs w:val="24"/>
        </w:rPr>
        <w:t xml:space="preserve">. </w:t>
      </w:r>
      <w:r w:rsidR="0040420B">
        <w:rPr>
          <w:sz w:val="24"/>
          <w:szCs w:val="24"/>
        </w:rPr>
        <w:t xml:space="preserve">The budget deficit of the </w:t>
      </w:r>
      <w:r w:rsidR="00592EF3">
        <w:rPr>
          <w:sz w:val="24"/>
          <w:szCs w:val="24"/>
        </w:rPr>
        <w:t xml:space="preserve">general government was </w:t>
      </w:r>
      <w:r w:rsidR="00592EF3" w:rsidRPr="00592EF3">
        <w:rPr>
          <w:sz w:val="24"/>
          <w:szCs w:val="24"/>
        </w:rPr>
        <w:t>5.7</w:t>
      </w:r>
      <w:r w:rsidR="00592EF3">
        <w:rPr>
          <w:sz w:val="24"/>
          <w:szCs w:val="24"/>
        </w:rPr>
        <w:t xml:space="preserve"> percent of GDP</w:t>
      </w:r>
      <w:r w:rsidR="00912C4C">
        <w:rPr>
          <w:sz w:val="24"/>
          <w:szCs w:val="24"/>
        </w:rPr>
        <w:t xml:space="preserve"> and </w:t>
      </w:r>
      <w:r w:rsidR="009637B6" w:rsidRPr="009637B6">
        <w:rPr>
          <w:sz w:val="24"/>
          <w:szCs w:val="24"/>
        </w:rPr>
        <w:t xml:space="preserve">the current account deficit </w:t>
      </w:r>
      <w:r w:rsidR="005139E1">
        <w:rPr>
          <w:sz w:val="24"/>
          <w:szCs w:val="24"/>
        </w:rPr>
        <w:t>was 14 percent</w:t>
      </w:r>
      <w:r w:rsidR="009637B6" w:rsidRPr="009637B6">
        <w:rPr>
          <w:sz w:val="24"/>
          <w:szCs w:val="24"/>
        </w:rPr>
        <w:t>.</w:t>
      </w:r>
    </w:p>
    <w:p w14:paraId="55DE1D76" w14:textId="77777777" w:rsidR="00F931E0" w:rsidRDefault="00F931E0" w:rsidP="00A50E2B">
      <w:pPr>
        <w:spacing w:after="0" w:line="240" w:lineRule="auto"/>
        <w:jc w:val="both"/>
        <w:rPr>
          <w:sz w:val="24"/>
          <w:szCs w:val="24"/>
        </w:rPr>
      </w:pPr>
    </w:p>
    <w:p w14:paraId="46EDF633" w14:textId="1841C235" w:rsidR="00752B40" w:rsidRDefault="00752B40" w:rsidP="00A50E2B">
      <w:pPr>
        <w:spacing w:after="0" w:line="240" w:lineRule="auto"/>
        <w:jc w:val="both"/>
        <w:rPr>
          <w:sz w:val="24"/>
          <w:szCs w:val="24"/>
        </w:rPr>
      </w:pPr>
      <w:r>
        <w:rPr>
          <w:sz w:val="24"/>
          <w:szCs w:val="24"/>
        </w:rPr>
        <w:t xml:space="preserve">With population growth at </w:t>
      </w:r>
      <w:r w:rsidRPr="00944CE6">
        <w:rPr>
          <w:sz w:val="24"/>
          <w:szCs w:val="24"/>
        </w:rPr>
        <w:t>2.</w:t>
      </w:r>
      <w:r>
        <w:rPr>
          <w:sz w:val="24"/>
          <w:szCs w:val="24"/>
        </w:rPr>
        <w:t xml:space="preserve">2 percent, in 2017 real income per capita grew by only 1.6 percent. Indeed, Sierra Leone’s real income per capita, </w:t>
      </w:r>
      <w:r w:rsidR="007E0225">
        <w:rPr>
          <w:sz w:val="24"/>
          <w:szCs w:val="24"/>
        </w:rPr>
        <w:t xml:space="preserve">an </w:t>
      </w:r>
      <w:r>
        <w:rPr>
          <w:sz w:val="24"/>
          <w:szCs w:val="24"/>
        </w:rPr>
        <w:t>estimated US$</w:t>
      </w:r>
      <w:r w:rsidRPr="000D2F2E">
        <w:rPr>
          <w:sz w:val="24"/>
          <w:szCs w:val="24"/>
        </w:rPr>
        <w:t>469.</w:t>
      </w:r>
      <w:r>
        <w:rPr>
          <w:sz w:val="24"/>
          <w:szCs w:val="24"/>
        </w:rPr>
        <w:t>80 in 2018, is still far below its pre-Ebola level of US$</w:t>
      </w:r>
      <w:r w:rsidRPr="0039284F">
        <w:rPr>
          <w:sz w:val="24"/>
          <w:szCs w:val="24"/>
        </w:rPr>
        <w:t>562.8</w:t>
      </w:r>
      <w:r>
        <w:rPr>
          <w:sz w:val="24"/>
          <w:szCs w:val="24"/>
        </w:rPr>
        <w:t xml:space="preserve">0. Access to health services, and access to and the quality of education, are still low. In 2018, Sierra Leone’s rating on the Human Capital Index (HCI) was 0.4, among the lowest in the world; and its poverty </w:t>
      </w:r>
      <w:r w:rsidR="00511140">
        <w:rPr>
          <w:sz w:val="24"/>
          <w:szCs w:val="24"/>
        </w:rPr>
        <w:t xml:space="preserve">rate </w:t>
      </w:r>
      <w:r>
        <w:rPr>
          <w:sz w:val="24"/>
          <w:szCs w:val="24"/>
        </w:rPr>
        <w:t xml:space="preserve">was among the highest: In 2018, more than </w:t>
      </w:r>
      <w:r w:rsidR="00511140">
        <w:rPr>
          <w:sz w:val="24"/>
          <w:szCs w:val="24"/>
        </w:rPr>
        <w:t xml:space="preserve">half </w:t>
      </w:r>
      <w:r>
        <w:rPr>
          <w:sz w:val="24"/>
          <w:szCs w:val="24"/>
        </w:rPr>
        <w:t xml:space="preserve">the population </w:t>
      </w:r>
      <w:r w:rsidRPr="00ED0F94">
        <w:rPr>
          <w:sz w:val="24"/>
          <w:szCs w:val="24"/>
        </w:rPr>
        <w:t>live</w:t>
      </w:r>
      <w:r>
        <w:rPr>
          <w:sz w:val="24"/>
          <w:szCs w:val="24"/>
        </w:rPr>
        <w:t>d</w:t>
      </w:r>
      <w:r w:rsidRPr="00ED0F94">
        <w:rPr>
          <w:sz w:val="24"/>
          <w:szCs w:val="24"/>
        </w:rPr>
        <w:t xml:space="preserve"> </w:t>
      </w:r>
      <w:r>
        <w:rPr>
          <w:sz w:val="24"/>
          <w:szCs w:val="24"/>
        </w:rPr>
        <w:t>on</w:t>
      </w:r>
      <w:r w:rsidRPr="00ED0F94">
        <w:rPr>
          <w:sz w:val="24"/>
          <w:szCs w:val="24"/>
        </w:rPr>
        <w:t xml:space="preserve"> </w:t>
      </w:r>
      <w:r>
        <w:rPr>
          <w:sz w:val="24"/>
          <w:szCs w:val="24"/>
        </w:rPr>
        <w:t xml:space="preserve">less than </w:t>
      </w:r>
      <w:r w:rsidRPr="00ED0F94">
        <w:rPr>
          <w:sz w:val="24"/>
          <w:szCs w:val="24"/>
        </w:rPr>
        <w:t>$1.9</w:t>
      </w:r>
      <w:r>
        <w:rPr>
          <w:sz w:val="24"/>
          <w:szCs w:val="24"/>
        </w:rPr>
        <w:t>0</w:t>
      </w:r>
      <w:r w:rsidRPr="00ED0F94">
        <w:rPr>
          <w:sz w:val="24"/>
          <w:szCs w:val="24"/>
        </w:rPr>
        <w:t xml:space="preserve"> per day</w:t>
      </w:r>
      <w:r>
        <w:rPr>
          <w:sz w:val="24"/>
          <w:szCs w:val="24"/>
        </w:rPr>
        <w:t xml:space="preserve">. And with its Gini index at </w:t>
      </w:r>
      <w:r w:rsidRPr="00710DEF">
        <w:rPr>
          <w:sz w:val="24"/>
          <w:szCs w:val="24"/>
        </w:rPr>
        <w:t>34</w:t>
      </w:r>
      <w:r>
        <w:rPr>
          <w:sz w:val="24"/>
          <w:szCs w:val="24"/>
        </w:rPr>
        <w:t>, income inequality is quite high.</w:t>
      </w:r>
    </w:p>
    <w:p w14:paraId="320AE68F" w14:textId="77777777" w:rsidR="00752B40" w:rsidRDefault="00752B40" w:rsidP="00A50E2B">
      <w:pPr>
        <w:spacing w:after="0" w:line="240" w:lineRule="auto"/>
        <w:jc w:val="both"/>
        <w:rPr>
          <w:sz w:val="24"/>
          <w:szCs w:val="24"/>
        </w:rPr>
      </w:pPr>
    </w:p>
    <w:p w14:paraId="2F7D361F" w14:textId="6D2B519B" w:rsidR="00E06023" w:rsidRDefault="00752B40" w:rsidP="00A50E2B">
      <w:pPr>
        <w:spacing w:after="0" w:line="240" w:lineRule="auto"/>
        <w:jc w:val="both"/>
        <w:rPr>
          <w:sz w:val="24"/>
          <w:szCs w:val="24"/>
        </w:rPr>
      </w:pPr>
      <w:r>
        <w:rPr>
          <w:sz w:val="24"/>
          <w:szCs w:val="24"/>
        </w:rPr>
        <w:t>Sierra Leone’s economy has seen very little structural change</w:t>
      </w:r>
      <w:r w:rsidR="00BF2F04">
        <w:rPr>
          <w:sz w:val="24"/>
          <w:szCs w:val="24"/>
        </w:rPr>
        <w:t xml:space="preserve">. </w:t>
      </w:r>
      <w:r w:rsidR="00FA1CB8">
        <w:rPr>
          <w:sz w:val="24"/>
          <w:szCs w:val="24"/>
        </w:rPr>
        <w:t>The</w:t>
      </w:r>
      <w:r>
        <w:rPr>
          <w:sz w:val="24"/>
          <w:szCs w:val="24"/>
        </w:rPr>
        <w:t xml:space="preserve"> </w:t>
      </w:r>
      <w:r w:rsidR="0057425F">
        <w:rPr>
          <w:sz w:val="24"/>
          <w:szCs w:val="24"/>
        </w:rPr>
        <w:t xml:space="preserve">country </w:t>
      </w:r>
      <w:r w:rsidR="00150B25">
        <w:rPr>
          <w:sz w:val="24"/>
          <w:szCs w:val="24"/>
        </w:rPr>
        <w:t xml:space="preserve">suffers </w:t>
      </w:r>
      <w:r w:rsidR="00055401">
        <w:rPr>
          <w:sz w:val="24"/>
          <w:szCs w:val="24"/>
        </w:rPr>
        <w:t xml:space="preserve">from </w:t>
      </w:r>
      <w:r w:rsidR="007B20EC">
        <w:rPr>
          <w:sz w:val="24"/>
          <w:szCs w:val="24"/>
        </w:rPr>
        <w:t xml:space="preserve">a </w:t>
      </w:r>
      <w:r w:rsidR="00433BD7">
        <w:rPr>
          <w:sz w:val="24"/>
          <w:szCs w:val="24"/>
        </w:rPr>
        <w:t>crucial</w:t>
      </w:r>
      <w:r w:rsidR="007B20EC">
        <w:rPr>
          <w:sz w:val="24"/>
          <w:szCs w:val="24"/>
        </w:rPr>
        <w:t xml:space="preserve"> lack of </w:t>
      </w:r>
      <w:r w:rsidR="007B20EC" w:rsidRPr="007A3519">
        <w:rPr>
          <w:sz w:val="24"/>
          <w:szCs w:val="24"/>
        </w:rPr>
        <w:t>access to basic infrastructure</w:t>
      </w:r>
      <w:r w:rsidR="00511140">
        <w:rPr>
          <w:sz w:val="24"/>
          <w:szCs w:val="24"/>
        </w:rPr>
        <w:t xml:space="preserve">, </w:t>
      </w:r>
      <w:r w:rsidR="00150B25">
        <w:rPr>
          <w:sz w:val="24"/>
          <w:szCs w:val="24"/>
        </w:rPr>
        <w:t>especially</w:t>
      </w:r>
      <w:r w:rsidR="00150B25" w:rsidRPr="00080367">
        <w:rPr>
          <w:sz w:val="24"/>
          <w:szCs w:val="24"/>
        </w:rPr>
        <w:t xml:space="preserve"> </w:t>
      </w:r>
      <w:r w:rsidR="008E0D60" w:rsidRPr="00080367">
        <w:rPr>
          <w:sz w:val="24"/>
          <w:szCs w:val="24"/>
        </w:rPr>
        <w:t>energy.</w:t>
      </w:r>
      <w:r w:rsidR="00411A3C">
        <w:rPr>
          <w:sz w:val="24"/>
          <w:szCs w:val="24"/>
        </w:rPr>
        <w:t xml:space="preserve"> </w:t>
      </w:r>
      <w:r w:rsidR="00150B25">
        <w:rPr>
          <w:sz w:val="24"/>
          <w:szCs w:val="24"/>
        </w:rPr>
        <w:t>Rural a</w:t>
      </w:r>
      <w:r w:rsidR="006B58CE" w:rsidRPr="00A0042C">
        <w:rPr>
          <w:sz w:val="24"/>
          <w:szCs w:val="24"/>
        </w:rPr>
        <w:t xml:space="preserve">ccess </w:t>
      </w:r>
      <w:r w:rsidR="00336106" w:rsidRPr="00A0042C">
        <w:rPr>
          <w:sz w:val="24"/>
          <w:szCs w:val="24"/>
        </w:rPr>
        <w:t xml:space="preserve">to infrastructure is </w:t>
      </w:r>
      <w:r w:rsidR="00775059">
        <w:rPr>
          <w:sz w:val="24"/>
          <w:szCs w:val="24"/>
        </w:rPr>
        <w:t>among</w:t>
      </w:r>
      <w:r w:rsidR="00336106" w:rsidRPr="00A0042C">
        <w:rPr>
          <w:sz w:val="24"/>
          <w:szCs w:val="24"/>
        </w:rPr>
        <w:t xml:space="preserve"> </w:t>
      </w:r>
      <w:r w:rsidR="00336106" w:rsidRPr="00A0042C">
        <w:rPr>
          <w:sz w:val="24"/>
          <w:szCs w:val="24"/>
        </w:rPr>
        <w:lastRenderedPageBreak/>
        <w:t xml:space="preserve">the </w:t>
      </w:r>
      <w:r w:rsidR="00775059">
        <w:rPr>
          <w:sz w:val="24"/>
          <w:szCs w:val="24"/>
        </w:rPr>
        <w:t>w</w:t>
      </w:r>
      <w:r w:rsidR="00055401">
        <w:rPr>
          <w:sz w:val="24"/>
          <w:szCs w:val="24"/>
        </w:rPr>
        <w:t>orst</w:t>
      </w:r>
      <w:r w:rsidR="00775059" w:rsidRPr="00A0042C">
        <w:rPr>
          <w:sz w:val="24"/>
          <w:szCs w:val="24"/>
        </w:rPr>
        <w:t xml:space="preserve"> </w:t>
      </w:r>
      <w:r w:rsidR="00336106" w:rsidRPr="00A0042C">
        <w:rPr>
          <w:sz w:val="24"/>
          <w:szCs w:val="24"/>
        </w:rPr>
        <w:t xml:space="preserve">in </w:t>
      </w:r>
      <w:r w:rsidR="00336106" w:rsidRPr="009F51DB">
        <w:rPr>
          <w:sz w:val="24"/>
          <w:szCs w:val="24"/>
        </w:rPr>
        <w:t xml:space="preserve">Africa. </w:t>
      </w:r>
      <w:r w:rsidR="00775059">
        <w:rPr>
          <w:sz w:val="24"/>
          <w:szCs w:val="24"/>
        </w:rPr>
        <w:t xml:space="preserve">Sierra Leone </w:t>
      </w:r>
      <w:r w:rsidR="00055401">
        <w:rPr>
          <w:sz w:val="24"/>
          <w:szCs w:val="24"/>
        </w:rPr>
        <w:t xml:space="preserve">also </w:t>
      </w:r>
      <w:r w:rsidR="00775059">
        <w:rPr>
          <w:sz w:val="24"/>
          <w:szCs w:val="24"/>
        </w:rPr>
        <w:t xml:space="preserve">has only 1.7 </w:t>
      </w:r>
      <w:r w:rsidR="009F0FF6" w:rsidRPr="009F51DB">
        <w:rPr>
          <w:sz w:val="24"/>
          <w:szCs w:val="24"/>
        </w:rPr>
        <w:t>agricultural tractors per 100 sq</w:t>
      </w:r>
      <w:r w:rsidR="0001584A" w:rsidRPr="009F51DB">
        <w:rPr>
          <w:sz w:val="24"/>
          <w:szCs w:val="24"/>
        </w:rPr>
        <w:t>uare</w:t>
      </w:r>
      <w:r w:rsidR="009F0FF6" w:rsidRPr="009F51DB">
        <w:rPr>
          <w:sz w:val="24"/>
          <w:szCs w:val="24"/>
        </w:rPr>
        <w:t xml:space="preserve"> kilometer</w:t>
      </w:r>
      <w:r w:rsidR="0001584A" w:rsidRPr="009F51DB">
        <w:rPr>
          <w:sz w:val="24"/>
          <w:szCs w:val="24"/>
        </w:rPr>
        <w:t>s of arable land</w:t>
      </w:r>
      <w:r w:rsidR="00670C9D">
        <w:rPr>
          <w:sz w:val="24"/>
          <w:szCs w:val="24"/>
        </w:rPr>
        <w:t>; the average</w:t>
      </w:r>
      <w:r w:rsidR="00E13547" w:rsidRPr="009F51DB">
        <w:rPr>
          <w:sz w:val="24"/>
          <w:szCs w:val="24"/>
        </w:rPr>
        <w:t xml:space="preserve"> for Sub-Saharan Africa</w:t>
      </w:r>
      <w:r w:rsidR="00A93131">
        <w:rPr>
          <w:sz w:val="24"/>
          <w:szCs w:val="24"/>
        </w:rPr>
        <w:t xml:space="preserve"> (SSA)</w:t>
      </w:r>
      <w:r w:rsidR="00670C9D">
        <w:rPr>
          <w:sz w:val="24"/>
          <w:szCs w:val="24"/>
        </w:rPr>
        <w:t xml:space="preserve"> </w:t>
      </w:r>
      <w:r w:rsidR="00E13547" w:rsidRPr="009F51DB">
        <w:rPr>
          <w:sz w:val="24"/>
          <w:szCs w:val="24"/>
        </w:rPr>
        <w:t xml:space="preserve">is </w:t>
      </w:r>
      <w:r w:rsidR="00132B7B" w:rsidRPr="009F51DB">
        <w:rPr>
          <w:sz w:val="24"/>
          <w:szCs w:val="24"/>
        </w:rPr>
        <w:t xml:space="preserve">27.5. </w:t>
      </w:r>
      <w:r w:rsidR="004F4D2C">
        <w:rPr>
          <w:sz w:val="24"/>
          <w:szCs w:val="24"/>
        </w:rPr>
        <w:t xml:space="preserve">Only 8 percent of </w:t>
      </w:r>
      <w:r w:rsidR="00B70D44">
        <w:rPr>
          <w:sz w:val="24"/>
          <w:szCs w:val="24"/>
        </w:rPr>
        <w:t>t</w:t>
      </w:r>
      <w:r w:rsidR="00670C9D">
        <w:rPr>
          <w:sz w:val="24"/>
          <w:szCs w:val="24"/>
        </w:rPr>
        <w:t>he country’s</w:t>
      </w:r>
      <w:r w:rsidR="00B03604" w:rsidRPr="009F51DB">
        <w:rPr>
          <w:sz w:val="24"/>
          <w:szCs w:val="24"/>
        </w:rPr>
        <w:t xml:space="preserve"> roads</w:t>
      </w:r>
      <w:r w:rsidR="00F156A7" w:rsidRPr="009F51DB">
        <w:rPr>
          <w:sz w:val="24"/>
          <w:szCs w:val="24"/>
        </w:rPr>
        <w:t xml:space="preserve"> </w:t>
      </w:r>
      <w:r w:rsidR="004F4D2C">
        <w:rPr>
          <w:sz w:val="24"/>
          <w:szCs w:val="24"/>
        </w:rPr>
        <w:t>are paved</w:t>
      </w:r>
      <w:r w:rsidR="00A93131">
        <w:rPr>
          <w:sz w:val="24"/>
          <w:szCs w:val="24"/>
        </w:rPr>
        <w:t xml:space="preserve">; the SSA </w:t>
      </w:r>
      <w:r w:rsidR="00511140">
        <w:rPr>
          <w:sz w:val="24"/>
          <w:szCs w:val="24"/>
        </w:rPr>
        <w:t xml:space="preserve">average </w:t>
      </w:r>
      <w:r w:rsidR="00A93131">
        <w:rPr>
          <w:sz w:val="24"/>
          <w:szCs w:val="24"/>
        </w:rPr>
        <w:t xml:space="preserve">is </w:t>
      </w:r>
      <w:r w:rsidR="00E8225A" w:rsidRPr="009F51DB">
        <w:rPr>
          <w:sz w:val="24"/>
          <w:szCs w:val="24"/>
        </w:rPr>
        <w:t>more than 12 percent</w:t>
      </w:r>
      <w:r w:rsidR="00511140">
        <w:rPr>
          <w:sz w:val="24"/>
          <w:szCs w:val="24"/>
        </w:rPr>
        <w:t>.</w:t>
      </w:r>
      <w:r w:rsidR="00B03604" w:rsidRPr="009F51DB">
        <w:rPr>
          <w:sz w:val="24"/>
          <w:szCs w:val="24"/>
        </w:rPr>
        <w:t xml:space="preserve"> </w:t>
      </w:r>
      <w:r w:rsidR="00582D32" w:rsidRPr="009F51DB">
        <w:rPr>
          <w:sz w:val="24"/>
          <w:szCs w:val="24"/>
        </w:rPr>
        <w:t>Access to</w:t>
      </w:r>
      <w:r w:rsidR="00841E8C" w:rsidRPr="009F51DB">
        <w:rPr>
          <w:sz w:val="24"/>
          <w:szCs w:val="24"/>
        </w:rPr>
        <w:t xml:space="preserve"> fresh</w:t>
      </w:r>
      <w:r w:rsidR="00B07F5E">
        <w:rPr>
          <w:sz w:val="24"/>
          <w:szCs w:val="24"/>
        </w:rPr>
        <w:t xml:space="preserve"> </w:t>
      </w:r>
      <w:r w:rsidR="00841E8C" w:rsidRPr="009F51DB">
        <w:rPr>
          <w:sz w:val="24"/>
          <w:szCs w:val="24"/>
        </w:rPr>
        <w:t>water, energy</w:t>
      </w:r>
      <w:r w:rsidR="00B07F5E">
        <w:rPr>
          <w:sz w:val="24"/>
          <w:szCs w:val="24"/>
        </w:rPr>
        <w:t>,</w:t>
      </w:r>
      <w:r w:rsidR="00841E8C" w:rsidRPr="009F51DB">
        <w:rPr>
          <w:sz w:val="24"/>
          <w:szCs w:val="24"/>
        </w:rPr>
        <w:t xml:space="preserve"> and agricultural inputs is still </w:t>
      </w:r>
      <w:r w:rsidR="00A15ADB" w:rsidRPr="009F51DB">
        <w:rPr>
          <w:sz w:val="24"/>
          <w:szCs w:val="24"/>
        </w:rPr>
        <w:t>low</w:t>
      </w:r>
      <w:r w:rsidR="00B07F5E">
        <w:rPr>
          <w:sz w:val="24"/>
          <w:szCs w:val="24"/>
        </w:rPr>
        <w:t>:</w:t>
      </w:r>
      <w:r w:rsidR="00A15ADB" w:rsidRPr="009F51DB">
        <w:rPr>
          <w:sz w:val="24"/>
          <w:szCs w:val="24"/>
        </w:rPr>
        <w:t xml:space="preserve"> </w:t>
      </w:r>
      <w:r w:rsidR="004F4D2C">
        <w:rPr>
          <w:sz w:val="24"/>
          <w:szCs w:val="24"/>
        </w:rPr>
        <w:t>Sierra Leone</w:t>
      </w:r>
      <w:r w:rsidR="006137AC" w:rsidRPr="009F51DB">
        <w:rPr>
          <w:sz w:val="24"/>
          <w:szCs w:val="24"/>
        </w:rPr>
        <w:t xml:space="preserve"> withdraws only </w:t>
      </w:r>
      <w:r w:rsidR="00D71147" w:rsidRPr="009F51DB">
        <w:rPr>
          <w:sz w:val="24"/>
          <w:szCs w:val="24"/>
        </w:rPr>
        <w:t xml:space="preserve">0.1 percent of </w:t>
      </w:r>
      <w:r w:rsidR="00511140">
        <w:rPr>
          <w:sz w:val="24"/>
          <w:szCs w:val="24"/>
        </w:rPr>
        <w:t xml:space="preserve">its </w:t>
      </w:r>
      <w:r w:rsidR="00D71147" w:rsidRPr="009F51DB">
        <w:rPr>
          <w:sz w:val="24"/>
          <w:szCs w:val="24"/>
        </w:rPr>
        <w:t>internal resources of fre</w:t>
      </w:r>
      <w:r w:rsidR="00CF3FFA" w:rsidRPr="009F51DB">
        <w:rPr>
          <w:sz w:val="24"/>
          <w:szCs w:val="24"/>
        </w:rPr>
        <w:t>sh</w:t>
      </w:r>
      <w:r w:rsidR="00B07F5E">
        <w:rPr>
          <w:sz w:val="24"/>
          <w:szCs w:val="24"/>
        </w:rPr>
        <w:t xml:space="preserve"> </w:t>
      </w:r>
      <w:r w:rsidR="00CF3FFA" w:rsidRPr="009F51DB">
        <w:rPr>
          <w:sz w:val="24"/>
          <w:szCs w:val="24"/>
        </w:rPr>
        <w:t>water annually</w:t>
      </w:r>
      <w:r w:rsidR="001C558A" w:rsidRPr="009F51DB">
        <w:rPr>
          <w:sz w:val="24"/>
          <w:szCs w:val="24"/>
        </w:rPr>
        <w:t xml:space="preserve">. </w:t>
      </w:r>
      <w:r w:rsidR="00D847C6" w:rsidRPr="009F51DB">
        <w:rPr>
          <w:sz w:val="24"/>
          <w:szCs w:val="24"/>
        </w:rPr>
        <w:t>While t</w:t>
      </w:r>
      <w:r w:rsidR="00B37726" w:rsidRPr="009F51DB">
        <w:rPr>
          <w:sz w:val="24"/>
          <w:szCs w:val="24"/>
        </w:rPr>
        <w:t xml:space="preserve">he </w:t>
      </w:r>
      <w:r w:rsidR="004E2E35" w:rsidRPr="009F51DB">
        <w:rPr>
          <w:sz w:val="24"/>
          <w:szCs w:val="24"/>
        </w:rPr>
        <w:t xml:space="preserve">yearly </w:t>
      </w:r>
      <w:r w:rsidR="00B37726" w:rsidRPr="009F51DB">
        <w:rPr>
          <w:sz w:val="24"/>
          <w:szCs w:val="24"/>
        </w:rPr>
        <w:t xml:space="preserve">quantity of rice seed </w:t>
      </w:r>
      <w:r w:rsidR="00D847C6" w:rsidRPr="009F51DB">
        <w:rPr>
          <w:sz w:val="24"/>
          <w:szCs w:val="24"/>
        </w:rPr>
        <w:t xml:space="preserve">is </w:t>
      </w:r>
      <w:r w:rsidR="004E2E35" w:rsidRPr="009F51DB">
        <w:rPr>
          <w:sz w:val="24"/>
          <w:szCs w:val="24"/>
        </w:rPr>
        <w:t>740</w:t>
      </w:r>
      <w:r w:rsidR="00511140">
        <w:rPr>
          <w:sz w:val="24"/>
          <w:szCs w:val="24"/>
        </w:rPr>
        <w:t>,</w:t>
      </w:r>
      <w:r w:rsidR="004E2E35" w:rsidRPr="009F51DB">
        <w:rPr>
          <w:sz w:val="24"/>
          <w:szCs w:val="24"/>
        </w:rPr>
        <w:t>215 metric tons in Afr</w:t>
      </w:r>
      <w:r w:rsidR="00197EEB" w:rsidRPr="009F51DB">
        <w:rPr>
          <w:sz w:val="24"/>
          <w:szCs w:val="24"/>
        </w:rPr>
        <w:t>ica, it</w:t>
      </w:r>
      <w:r w:rsidR="004E2E35" w:rsidRPr="009F51DB">
        <w:rPr>
          <w:sz w:val="24"/>
          <w:szCs w:val="24"/>
        </w:rPr>
        <w:t xml:space="preserve"> </w:t>
      </w:r>
      <w:r w:rsidR="00C24505" w:rsidRPr="009F51DB">
        <w:rPr>
          <w:sz w:val="24"/>
          <w:szCs w:val="24"/>
        </w:rPr>
        <w:t xml:space="preserve">is </w:t>
      </w:r>
      <w:r w:rsidR="00D847C6" w:rsidRPr="009F51DB">
        <w:rPr>
          <w:sz w:val="24"/>
          <w:szCs w:val="24"/>
        </w:rPr>
        <w:t xml:space="preserve">only </w:t>
      </w:r>
      <w:r w:rsidR="00C24505" w:rsidRPr="009F51DB">
        <w:rPr>
          <w:sz w:val="24"/>
          <w:szCs w:val="24"/>
        </w:rPr>
        <w:t>60</w:t>
      </w:r>
      <w:r w:rsidR="00511140">
        <w:rPr>
          <w:sz w:val="24"/>
          <w:szCs w:val="24"/>
        </w:rPr>
        <w:t>,</w:t>
      </w:r>
      <w:r w:rsidR="00C24505" w:rsidRPr="009F51DB">
        <w:rPr>
          <w:sz w:val="24"/>
          <w:szCs w:val="24"/>
        </w:rPr>
        <w:t>392</w:t>
      </w:r>
      <w:r w:rsidR="00197EEB" w:rsidRPr="009F51DB">
        <w:rPr>
          <w:sz w:val="24"/>
          <w:szCs w:val="24"/>
        </w:rPr>
        <w:t xml:space="preserve"> metric tons</w:t>
      </w:r>
      <w:r w:rsidR="00D847C6" w:rsidRPr="009F51DB">
        <w:rPr>
          <w:sz w:val="24"/>
          <w:szCs w:val="24"/>
        </w:rPr>
        <w:t xml:space="preserve"> in Sierra Leone. </w:t>
      </w:r>
      <w:r w:rsidR="00E2689F" w:rsidRPr="009F51DB">
        <w:rPr>
          <w:sz w:val="24"/>
          <w:szCs w:val="24"/>
        </w:rPr>
        <w:t xml:space="preserve">Only 23.4 percent of </w:t>
      </w:r>
      <w:r w:rsidR="001530F1" w:rsidRPr="009F51DB">
        <w:rPr>
          <w:sz w:val="24"/>
          <w:szCs w:val="24"/>
        </w:rPr>
        <w:t>the population have access to electricity</w:t>
      </w:r>
      <w:r w:rsidR="00B67422">
        <w:rPr>
          <w:sz w:val="24"/>
          <w:szCs w:val="24"/>
        </w:rPr>
        <w:t>,</w:t>
      </w:r>
      <w:r w:rsidR="00511140">
        <w:rPr>
          <w:sz w:val="24"/>
          <w:szCs w:val="24"/>
        </w:rPr>
        <w:t xml:space="preserve"> </w:t>
      </w:r>
      <w:r w:rsidR="0075254C">
        <w:rPr>
          <w:sz w:val="24"/>
          <w:szCs w:val="24"/>
        </w:rPr>
        <w:t xml:space="preserve">and </w:t>
      </w:r>
      <w:r w:rsidR="00B07F5E">
        <w:rPr>
          <w:sz w:val="24"/>
          <w:szCs w:val="24"/>
        </w:rPr>
        <w:t>in</w:t>
      </w:r>
      <w:r w:rsidR="003C5730" w:rsidRPr="00937854">
        <w:rPr>
          <w:sz w:val="24"/>
          <w:szCs w:val="24"/>
        </w:rPr>
        <w:t xml:space="preserve"> rural areas </w:t>
      </w:r>
      <w:r w:rsidR="00B07F5E">
        <w:rPr>
          <w:sz w:val="24"/>
          <w:szCs w:val="24"/>
        </w:rPr>
        <w:t xml:space="preserve">the rate is just </w:t>
      </w:r>
      <w:r w:rsidR="00C46D8A" w:rsidRPr="005520B4">
        <w:rPr>
          <w:sz w:val="24"/>
          <w:szCs w:val="24"/>
        </w:rPr>
        <w:t>5.4 percent</w:t>
      </w:r>
      <w:r w:rsidR="003C5730" w:rsidRPr="005520B4">
        <w:rPr>
          <w:sz w:val="24"/>
          <w:szCs w:val="24"/>
        </w:rPr>
        <w:t xml:space="preserve">. </w:t>
      </w:r>
      <w:r w:rsidR="00593478">
        <w:rPr>
          <w:sz w:val="24"/>
          <w:szCs w:val="24"/>
        </w:rPr>
        <w:t>A</w:t>
      </w:r>
      <w:r w:rsidR="00D14403" w:rsidRPr="005520B4">
        <w:rPr>
          <w:sz w:val="24"/>
          <w:szCs w:val="24"/>
        </w:rPr>
        <w:t>ccess to improved sanitation facilities</w:t>
      </w:r>
      <w:r w:rsidR="00333A3C" w:rsidRPr="005520B4">
        <w:rPr>
          <w:sz w:val="24"/>
          <w:szCs w:val="24"/>
        </w:rPr>
        <w:t xml:space="preserve"> </w:t>
      </w:r>
      <w:r w:rsidR="005520B4">
        <w:rPr>
          <w:sz w:val="24"/>
          <w:szCs w:val="24"/>
        </w:rPr>
        <w:t xml:space="preserve">is </w:t>
      </w:r>
      <w:r w:rsidR="00333A3C" w:rsidRPr="005520B4">
        <w:rPr>
          <w:sz w:val="24"/>
          <w:szCs w:val="24"/>
        </w:rPr>
        <w:t xml:space="preserve">23 percent in urban areas </w:t>
      </w:r>
      <w:r w:rsidR="00593478">
        <w:rPr>
          <w:sz w:val="24"/>
          <w:szCs w:val="24"/>
        </w:rPr>
        <w:t xml:space="preserve">but </w:t>
      </w:r>
      <w:r w:rsidR="00333A3C" w:rsidRPr="005520B4">
        <w:rPr>
          <w:sz w:val="24"/>
          <w:szCs w:val="24"/>
        </w:rPr>
        <w:t xml:space="preserve">only </w:t>
      </w:r>
      <w:r w:rsidR="00240A86" w:rsidRPr="009F51DB">
        <w:rPr>
          <w:sz w:val="24"/>
          <w:szCs w:val="24"/>
        </w:rPr>
        <w:t xml:space="preserve">6 percent in rural areas. </w:t>
      </w:r>
      <w:r w:rsidR="00593478">
        <w:rPr>
          <w:sz w:val="24"/>
          <w:szCs w:val="24"/>
        </w:rPr>
        <w:t>In general,</w:t>
      </w:r>
      <w:r w:rsidR="00292407" w:rsidRPr="009F51DB">
        <w:rPr>
          <w:sz w:val="24"/>
          <w:szCs w:val="24"/>
        </w:rPr>
        <w:t xml:space="preserve"> </w:t>
      </w:r>
      <w:r w:rsidR="00B67422">
        <w:rPr>
          <w:sz w:val="24"/>
          <w:szCs w:val="24"/>
        </w:rPr>
        <w:t xml:space="preserve">too, </w:t>
      </w:r>
      <w:r w:rsidR="007A1F19" w:rsidRPr="009F51DB">
        <w:rPr>
          <w:sz w:val="24"/>
          <w:szCs w:val="24"/>
        </w:rPr>
        <w:t xml:space="preserve">rural markets are </w:t>
      </w:r>
      <w:r w:rsidR="005C6199" w:rsidRPr="009F51DB">
        <w:rPr>
          <w:sz w:val="24"/>
          <w:szCs w:val="24"/>
        </w:rPr>
        <w:t>not integrated</w:t>
      </w:r>
      <w:r w:rsidR="00593478">
        <w:rPr>
          <w:sz w:val="24"/>
          <w:szCs w:val="24"/>
        </w:rPr>
        <w:t xml:space="preserve"> because </w:t>
      </w:r>
      <w:r w:rsidR="00775B7C" w:rsidRPr="009F51DB">
        <w:rPr>
          <w:sz w:val="24"/>
          <w:szCs w:val="24"/>
        </w:rPr>
        <w:t>geographical connectivity</w:t>
      </w:r>
      <w:r w:rsidR="00593478">
        <w:rPr>
          <w:sz w:val="24"/>
          <w:szCs w:val="24"/>
        </w:rPr>
        <w:t xml:space="preserve"> is very low</w:t>
      </w:r>
      <w:r w:rsidR="00775B7C" w:rsidRPr="009F51DB">
        <w:rPr>
          <w:sz w:val="24"/>
          <w:szCs w:val="24"/>
        </w:rPr>
        <w:t xml:space="preserve">. </w:t>
      </w:r>
    </w:p>
    <w:p w14:paraId="562FF668" w14:textId="77777777" w:rsidR="00150B25" w:rsidRDefault="00150B25" w:rsidP="00A50E2B">
      <w:pPr>
        <w:spacing w:after="0" w:line="240" w:lineRule="auto"/>
        <w:jc w:val="both"/>
        <w:rPr>
          <w:sz w:val="24"/>
          <w:szCs w:val="24"/>
        </w:rPr>
      </w:pPr>
    </w:p>
    <w:p w14:paraId="7BFA363A" w14:textId="62DB4586" w:rsidR="00F13062" w:rsidRDefault="00042232" w:rsidP="00A50E2B">
      <w:pPr>
        <w:spacing w:after="0" w:line="240" w:lineRule="auto"/>
        <w:jc w:val="both"/>
        <w:rPr>
          <w:sz w:val="24"/>
          <w:szCs w:val="24"/>
        </w:rPr>
      </w:pPr>
      <w:r w:rsidRPr="009F51DB">
        <w:rPr>
          <w:sz w:val="24"/>
          <w:szCs w:val="24"/>
        </w:rPr>
        <w:t xml:space="preserve">The country </w:t>
      </w:r>
      <w:r w:rsidR="00593478">
        <w:rPr>
          <w:sz w:val="24"/>
          <w:szCs w:val="24"/>
        </w:rPr>
        <w:t>is also not well</w:t>
      </w:r>
      <w:r w:rsidR="00B7255F" w:rsidRPr="009F51DB">
        <w:rPr>
          <w:sz w:val="24"/>
          <w:szCs w:val="24"/>
        </w:rPr>
        <w:t xml:space="preserve"> connect</w:t>
      </w:r>
      <w:r w:rsidR="008F340B">
        <w:rPr>
          <w:sz w:val="24"/>
          <w:szCs w:val="24"/>
        </w:rPr>
        <w:t>ed to the rest of the world.</w:t>
      </w:r>
      <w:r w:rsidR="00383193" w:rsidRPr="009F51DB">
        <w:rPr>
          <w:sz w:val="24"/>
          <w:szCs w:val="24"/>
        </w:rPr>
        <w:t xml:space="preserve"> </w:t>
      </w:r>
      <w:r w:rsidR="0075254C" w:rsidRPr="0075254C">
        <w:rPr>
          <w:sz w:val="24"/>
          <w:szCs w:val="24"/>
        </w:rPr>
        <w:t xml:space="preserve">Only 0.3 percent of Sierra Leoneans use </w:t>
      </w:r>
      <w:r w:rsidR="008F340B">
        <w:rPr>
          <w:sz w:val="24"/>
          <w:szCs w:val="24"/>
        </w:rPr>
        <w:t xml:space="preserve">the </w:t>
      </w:r>
      <w:r w:rsidR="0075254C" w:rsidRPr="0075254C">
        <w:rPr>
          <w:sz w:val="24"/>
          <w:szCs w:val="24"/>
        </w:rPr>
        <w:t>Internet</w:t>
      </w:r>
      <w:r w:rsidR="008F340B">
        <w:rPr>
          <w:sz w:val="24"/>
          <w:szCs w:val="24"/>
        </w:rPr>
        <w:t>, compared to</w:t>
      </w:r>
      <w:r w:rsidR="0075254C" w:rsidRPr="0075254C">
        <w:rPr>
          <w:sz w:val="24"/>
          <w:szCs w:val="24"/>
        </w:rPr>
        <w:t xml:space="preserve"> 12.9 percent </w:t>
      </w:r>
      <w:r w:rsidR="00B67422">
        <w:rPr>
          <w:sz w:val="24"/>
          <w:szCs w:val="24"/>
        </w:rPr>
        <w:t>for</w:t>
      </w:r>
      <w:r w:rsidR="00B67422" w:rsidRPr="0075254C">
        <w:rPr>
          <w:sz w:val="24"/>
          <w:szCs w:val="24"/>
        </w:rPr>
        <w:t xml:space="preserve"> </w:t>
      </w:r>
      <w:r w:rsidR="008F340B">
        <w:rPr>
          <w:sz w:val="24"/>
          <w:szCs w:val="24"/>
        </w:rPr>
        <w:t>S</w:t>
      </w:r>
      <w:r w:rsidR="00B67422">
        <w:rPr>
          <w:sz w:val="24"/>
          <w:szCs w:val="24"/>
        </w:rPr>
        <w:t>S</w:t>
      </w:r>
      <w:r w:rsidR="008F340B">
        <w:rPr>
          <w:sz w:val="24"/>
          <w:szCs w:val="24"/>
        </w:rPr>
        <w:t>A</w:t>
      </w:r>
      <w:r w:rsidR="0075254C" w:rsidRPr="0075254C">
        <w:rPr>
          <w:sz w:val="24"/>
          <w:szCs w:val="24"/>
        </w:rPr>
        <w:t>.</w:t>
      </w:r>
      <w:r w:rsidR="0075254C">
        <w:rPr>
          <w:sz w:val="24"/>
          <w:szCs w:val="24"/>
        </w:rPr>
        <w:t xml:space="preserve"> T</w:t>
      </w:r>
      <w:r w:rsidR="0075254C" w:rsidRPr="009F51DB">
        <w:rPr>
          <w:sz w:val="24"/>
          <w:szCs w:val="24"/>
        </w:rPr>
        <w:t>ariff</w:t>
      </w:r>
      <w:r w:rsidR="00383193" w:rsidRPr="009F51DB">
        <w:rPr>
          <w:sz w:val="24"/>
          <w:szCs w:val="24"/>
        </w:rPr>
        <w:t xml:space="preserve"> barriers</w:t>
      </w:r>
      <w:r w:rsidR="0067454E" w:rsidRPr="009F51DB">
        <w:rPr>
          <w:sz w:val="24"/>
          <w:szCs w:val="24"/>
        </w:rPr>
        <w:t xml:space="preserve"> for all products, as </w:t>
      </w:r>
      <w:r w:rsidR="00F400D7">
        <w:rPr>
          <w:sz w:val="24"/>
          <w:szCs w:val="24"/>
        </w:rPr>
        <w:t xml:space="preserve">a </w:t>
      </w:r>
      <w:r w:rsidR="0067454E" w:rsidRPr="009F51DB">
        <w:rPr>
          <w:sz w:val="24"/>
          <w:szCs w:val="24"/>
        </w:rPr>
        <w:t>share of lines bound</w:t>
      </w:r>
      <w:r w:rsidR="00F400D7">
        <w:rPr>
          <w:sz w:val="24"/>
          <w:szCs w:val="24"/>
        </w:rPr>
        <w:t>,</w:t>
      </w:r>
      <w:r w:rsidR="0067454E" w:rsidRPr="009F51DB">
        <w:rPr>
          <w:sz w:val="24"/>
          <w:szCs w:val="24"/>
        </w:rPr>
        <w:t xml:space="preserve"> is 100 percent </w:t>
      </w:r>
      <w:r w:rsidR="00B97C50" w:rsidRPr="009F51DB">
        <w:rPr>
          <w:sz w:val="24"/>
          <w:szCs w:val="24"/>
        </w:rPr>
        <w:t>in Sierra Leone but only 51.9 percent in other African countries.</w:t>
      </w:r>
      <w:r w:rsidR="00421EC8" w:rsidRPr="009F51DB">
        <w:rPr>
          <w:sz w:val="24"/>
          <w:szCs w:val="24"/>
        </w:rPr>
        <w:t xml:space="preserve"> </w:t>
      </w:r>
      <w:r w:rsidR="00F137D6">
        <w:rPr>
          <w:sz w:val="24"/>
          <w:szCs w:val="24"/>
        </w:rPr>
        <w:t>In 2018 t</w:t>
      </w:r>
      <w:r w:rsidR="00235CEE" w:rsidRPr="009F51DB">
        <w:rPr>
          <w:sz w:val="24"/>
          <w:szCs w:val="24"/>
        </w:rPr>
        <w:t xml:space="preserve">he World Bank’s Logistics Performance Index (LPI), which </w:t>
      </w:r>
      <w:r w:rsidR="00F137D6">
        <w:rPr>
          <w:sz w:val="24"/>
          <w:szCs w:val="24"/>
        </w:rPr>
        <w:t xml:space="preserve">compares countries </w:t>
      </w:r>
      <w:r w:rsidR="00BF5538" w:rsidRPr="009F51DB">
        <w:rPr>
          <w:sz w:val="24"/>
          <w:szCs w:val="24"/>
        </w:rPr>
        <w:t>on trade logistics</w:t>
      </w:r>
      <w:r w:rsidR="00F137D6">
        <w:rPr>
          <w:sz w:val="24"/>
          <w:szCs w:val="24"/>
        </w:rPr>
        <w:t>,</w:t>
      </w:r>
      <w:r w:rsidR="00BF5538" w:rsidRPr="009F51DB">
        <w:rPr>
          <w:sz w:val="24"/>
          <w:szCs w:val="24"/>
        </w:rPr>
        <w:t xml:space="preserve"> </w:t>
      </w:r>
      <w:r w:rsidR="00232682" w:rsidRPr="009F51DB">
        <w:rPr>
          <w:sz w:val="24"/>
          <w:szCs w:val="24"/>
        </w:rPr>
        <w:t>ranked Sierra Leone 155</w:t>
      </w:r>
      <w:r w:rsidR="0075254C" w:rsidRPr="00FD1F7F">
        <w:rPr>
          <w:sz w:val="24"/>
          <w:szCs w:val="24"/>
          <w:vertAlign w:val="superscript"/>
        </w:rPr>
        <w:t>th</w:t>
      </w:r>
      <w:r w:rsidR="0075254C">
        <w:rPr>
          <w:sz w:val="24"/>
          <w:szCs w:val="24"/>
        </w:rPr>
        <w:t xml:space="preserve"> </w:t>
      </w:r>
      <w:r w:rsidR="009A541A" w:rsidRPr="009F51DB">
        <w:rPr>
          <w:sz w:val="24"/>
          <w:szCs w:val="24"/>
        </w:rPr>
        <w:t>among 160 countries</w:t>
      </w:r>
      <w:r w:rsidR="00F63033">
        <w:rPr>
          <w:sz w:val="24"/>
          <w:szCs w:val="24"/>
        </w:rPr>
        <w:t xml:space="preserve">, because it is one of the countries least open to </w:t>
      </w:r>
      <w:r w:rsidR="00994CBD">
        <w:rPr>
          <w:sz w:val="24"/>
          <w:szCs w:val="24"/>
        </w:rPr>
        <w:t xml:space="preserve">international </w:t>
      </w:r>
      <w:r w:rsidR="00F63033">
        <w:rPr>
          <w:sz w:val="24"/>
          <w:szCs w:val="24"/>
        </w:rPr>
        <w:t xml:space="preserve">trade. </w:t>
      </w:r>
      <w:r w:rsidR="00F12AB0">
        <w:rPr>
          <w:sz w:val="24"/>
          <w:szCs w:val="24"/>
        </w:rPr>
        <w:t>Clearly</w:t>
      </w:r>
      <w:r w:rsidR="007C305D">
        <w:rPr>
          <w:sz w:val="24"/>
          <w:szCs w:val="24"/>
        </w:rPr>
        <w:t>, t</w:t>
      </w:r>
      <w:r w:rsidR="00F13062">
        <w:rPr>
          <w:sz w:val="24"/>
          <w:szCs w:val="24"/>
        </w:rPr>
        <w:t xml:space="preserve">rade facilitation and </w:t>
      </w:r>
      <w:r w:rsidR="00FE4F9C">
        <w:rPr>
          <w:sz w:val="24"/>
          <w:szCs w:val="24"/>
        </w:rPr>
        <w:t>regional integration</w:t>
      </w:r>
      <w:r w:rsidR="007C305D">
        <w:rPr>
          <w:sz w:val="24"/>
          <w:szCs w:val="24"/>
        </w:rPr>
        <w:t xml:space="preserve"> </w:t>
      </w:r>
      <w:r w:rsidR="00F12AB0">
        <w:rPr>
          <w:sz w:val="24"/>
          <w:szCs w:val="24"/>
        </w:rPr>
        <w:t xml:space="preserve">offer the country </w:t>
      </w:r>
      <w:r w:rsidR="000C6C3C">
        <w:rPr>
          <w:sz w:val="24"/>
          <w:szCs w:val="24"/>
        </w:rPr>
        <w:t xml:space="preserve">important opportunities </w:t>
      </w:r>
      <w:r w:rsidR="00F6260F">
        <w:rPr>
          <w:sz w:val="24"/>
          <w:szCs w:val="24"/>
        </w:rPr>
        <w:t>to raise it</w:t>
      </w:r>
      <w:r w:rsidR="00FF57C7">
        <w:rPr>
          <w:sz w:val="24"/>
          <w:szCs w:val="24"/>
        </w:rPr>
        <w:t>s</w:t>
      </w:r>
      <w:r w:rsidR="00F6260F">
        <w:rPr>
          <w:sz w:val="24"/>
          <w:szCs w:val="24"/>
        </w:rPr>
        <w:t xml:space="preserve"> growth potential </w:t>
      </w:r>
      <w:r w:rsidR="00F12AB0">
        <w:rPr>
          <w:sz w:val="24"/>
          <w:szCs w:val="24"/>
        </w:rPr>
        <w:t xml:space="preserve">in </w:t>
      </w:r>
      <w:r w:rsidR="00F6260F">
        <w:rPr>
          <w:sz w:val="24"/>
          <w:szCs w:val="24"/>
        </w:rPr>
        <w:t xml:space="preserve">the medium </w:t>
      </w:r>
      <w:r w:rsidR="00A608CE">
        <w:rPr>
          <w:sz w:val="24"/>
          <w:szCs w:val="24"/>
        </w:rPr>
        <w:t>and</w:t>
      </w:r>
      <w:r w:rsidR="00F6260F">
        <w:rPr>
          <w:sz w:val="24"/>
          <w:szCs w:val="24"/>
        </w:rPr>
        <w:t xml:space="preserve"> long run.</w:t>
      </w:r>
      <w:r w:rsidR="005A4879">
        <w:rPr>
          <w:sz w:val="24"/>
          <w:szCs w:val="24"/>
        </w:rPr>
        <w:t xml:space="preserve"> This is particularly </w:t>
      </w:r>
      <w:r w:rsidR="00F12AB0">
        <w:rPr>
          <w:sz w:val="24"/>
          <w:szCs w:val="24"/>
        </w:rPr>
        <w:t>true for</w:t>
      </w:r>
      <w:r w:rsidR="005A4879">
        <w:rPr>
          <w:sz w:val="24"/>
          <w:szCs w:val="24"/>
        </w:rPr>
        <w:t xml:space="preserve"> the </w:t>
      </w:r>
      <w:r w:rsidR="009A13F4">
        <w:rPr>
          <w:sz w:val="24"/>
          <w:szCs w:val="24"/>
        </w:rPr>
        <w:t xml:space="preserve">common market project of </w:t>
      </w:r>
      <w:r w:rsidR="00194F49">
        <w:rPr>
          <w:sz w:val="24"/>
          <w:szCs w:val="24"/>
        </w:rPr>
        <w:t>ECOWAS</w:t>
      </w:r>
      <w:r w:rsidR="009A13F4">
        <w:rPr>
          <w:sz w:val="24"/>
          <w:szCs w:val="24"/>
        </w:rPr>
        <w:t xml:space="preserve">, the </w:t>
      </w:r>
      <w:r w:rsidR="009A13F4">
        <w:rPr>
          <w:rFonts w:ascii="Arial" w:hAnsi="Arial" w:cs="Arial"/>
          <w:color w:val="222222"/>
          <w:sz w:val="21"/>
          <w:szCs w:val="21"/>
          <w:shd w:val="clear" w:color="auto" w:fill="FFFFFF"/>
        </w:rPr>
        <w:t>Economic Community of West African States,</w:t>
      </w:r>
      <w:r w:rsidR="00AF2455">
        <w:rPr>
          <w:sz w:val="24"/>
          <w:szCs w:val="24"/>
        </w:rPr>
        <w:t xml:space="preserve"> </w:t>
      </w:r>
      <w:r w:rsidR="009A13F4">
        <w:rPr>
          <w:sz w:val="24"/>
          <w:szCs w:val="24"/>
        </w:rPr>
        <w:t xml:space="preserve">which brings together 15 </w:t>
      </w:r>
      <w:r w:rsidR="004279F6" w:rsidRPr="004279F6">
        <w:rPr>
          <w:sz w:val="24"/>
          <w:szCs w:val="24"/>
        </w:rPr>
        <w:t>countries</w:t>
      </w:r>
      <w:r w:rsidR="000E0854">
        <w:rPr>
          <w:sz w:val="24"/>
          <w:szCs w:val="24"/>
        </w:rPr>
        <w:t xml:space="preserve">. This market </w:t>
      </w:r>
      <w:r w:rsidR="00653C03">
        <w:rPr>
          <w:sz w:val="24"/>
          <w:szCs w:val="24"/>
        </w:rPr>
        <w:t xml:space="preserve">covers </w:t>
      </w:r>
      <w:r w:rsidR="000B3080" w:rsidRPr="000B3080">
        <w:rPr>
          <w:sz w:val="24"/>
          <w:szCs w:val="24"/>
        </w:rPr>
        <w:t>5,114,162 km</w:t>
      </w:r>
      <w:r w:rsidR="000B3080" w:rsidRPr="00B70D44">
        <w:rPr>
          <w:sz w:val="24"/>
          <w:szCs w:val="24"/>
          <w:vertAlign w:val="superscript"/>
        </w:rPr>
        <w:t>2</w:t>
      </w:r>
      <w:r w:rsidR="000B3080" w:rsidRPr="000B3080">
        <w:rPr>
          <w:sz w:val="24"/>
          <w:szCs w:val="24"/>
        </w:rPr>
        <w:t xml:space="preserve"> (1,974,589 mi</w:t>
      </w:r>
      <w:r w:rsidR="00994CBD" w:rsidRPr="00B70D44">
        <w:rPr>
          <w:sz w:val="24"/>
          <w:szCs w:val="24"/>
          <w:vertAlign w:val="superscript"/>
        </w:rPr>
        <w:t>2</w:t>
      </w:r>
      <w:r w:rsidR="000B3080" w:rsidRPr="000B3080">
        <w:rPr>
          <w:sz w:val="24"/>
          <w:szCs w:val="24"/>
        </w:rPr>
        <w:t>)</w:t>
      </w:r>
      <w:r w:rsidR="000B3080">
        <w:rPr>
          <w:sz w:val="24"/>
          <w:szCs w:val="24"/>
        </w:rPr>
        <w:t xml:space="preserve"> </w:t>
      </w:r>
      <w:r w:rsidR="000B3080" w:rsidRPr="000B3080">
        <w:rPr>
          <w:sz w:val="24"/>
          <w:szCs w:val="24"/>
        </w:rPr>
        <w:t xml:space="preserve">and </w:t>
      </w:r>
      <w:r w:rsidR="00653C03">
        <w:rPr>
          <w:sz w:val="24"/>
          <w:szCs w:val="24"/>
        </w:rPr>
        <w:t xml:space="preserve">in 2015 had </w:t>
      </w:r>
      <w:r w:rsidR="000B3080" w:rsidRPr="000B3080">
        <w:rPr>
          <w:sz w:val="24"/>
          <w:szCs w:val="24"/>
        </w:rPr>
        <w:t>an estimated population of over 349 million</w:t>
      </w:r>
      <w:r w:rsidR="000B3080">
        <w:rPr>
          <w:sz w:val="24"/>
          <w:szCs w:val="24"/>
        </w:rPr>
        <w:t xml:space="preserve">. </w:t>
      </w:r>
      <w:r w:rsidR="00653C03">
        <w:rPr>
          <w:sz w:val="24"/>
          <w:szCs w:val="24"/>
        </w:rPr>
        <w:t xml:space="preserve">Another opportunity for Sierra Leone </w:t>
      </w:r>
      <w:r w:rsidR="00321B96">
        <w:rPr>
          <w:sz w:val="24"/>
          <w:szCs w:val="24"/>
        </w:rPr>
        <w:t xml:space="preserve">to get access to international markets is </w:t>
      </w:r>
      <w:r w:rsidR="00321B96" w:rsidRPr="00321B96">
        <w:rPr>
          <w:sz w:val="24"/>
          <w:szCs w:val="24"/>
        </w:rPr>
        <w:t>the African Continental Free Trade Agreement (</w:t>
      </w:r>
      <w:proofErr w:type="spellStart"/>
      <w:r w:rsidR="00321B96" w:rsidRPr="00321B96">
        <w:rPr>
          <w:sz w:val="24"/>
          <w:szCs w:val="24"/>
        </w:rPr>
        <w:t>AfCFTA</w:t>
      </w:r>
      <w:proofErr w:type="spellEnd"/>
      <w:r w:rsidR="00321B96" w:rsidRPr="00321B96">
        <w:rPr>
          <w:sz w:val="24"/>
          <w:szCs w:val="24"/>
        </w:rPr>
        <w:t>)</w:t>
      </w:r>
      <w:r w:rsidR="00321B96">
        <w:rPr>
          <w:sz w:val="24"/>
          <w:szCs w:val="24"/>
        </w:rPr>
        <w:t xml:space="preserve">. </w:t>
      </w:r>
      <w:proofErr w:type="spellStart"/>
      <w:r w:rsidR="000F61DC" w:rsidRPr="00321B96">
        <w:rPr>
          <w:sz w:val="24"/>
          <w:szCs w:val="24"/>
        </w:rPr>
        <w:t>AfCFTA</w:t>
      </w:r>
      <w:proofErr w:type="spellEnd"/>
      <w:r w:rsidR="000F61DC" w:rsidRPr="000F61DC">
        <w:rPr>
          <w:sz w:val="24"/>
          <w:szCs w:val="24"/>
        </w:rPr>
        <w:t xml:space="preserve"> is a trade agreement signed in Kigali, Rwanda, on 21 March 2018 between 27 African Union member states. As of July 2019, 54 states have signed the agreement. Sierra Leone ratified this agreement on 29 </w:t>
      </w:r>
      <w:r w:rsidR="00095CD4" w:rsidRPr="000F61DC">
        <w:rPr>
          <w:sz w:val="24"/>
          <w:szCs w:val="24"/>
        </w:rPr>
        <w:t>April</w:t>
      </w:r>
      <w:r w:rsidR="00A64395">
        <w:rPr>
          <w:sz w:val="24"/>
          <w:szCs w:val="24"/>
        </w:rPr>
        <w:t xml:space="preserve"> 2019</w:t>
      </w:r>
    </w:p>
    <w:p w14:paraId="15D03ED0" w14:textId="77777777" w:rsidR="00511286" w:rsidRDefault="00511286" w:rsidP="00A50E2B">
      <w:pPr>
        <w:spacing w:after="0" w:line="240" w:lineRule="auto"/>
        <w:jc w:val="both"/>
        <w:rPr>
          <w:sz w:val="24"/>
          <w:szCs w:val="24"/>
        </w:rPr>
      </w:pPr>
    </w:p>
    <w:p w14:paraId="15CD2CC3" w14:textId="49F236DA" w:rsidR="009F56CC" w:rsidRPr="009F51DB" w:rsidRDefault="008D0A07" w:rsidP="00A50E2B">
      <w:pPr>
        <w:spacing w:after="0" w:line="240" w:lineRule="auto"/>
        <w:jc w:val="both"/>
        <w:rPr>
          <w:sz w:val="24"/>
          <w:szCs w:val="24"/>
        </w:rPr>
      </w:pPr>
      <w:r w:rsidRPr="009F51DB">
        <w:rPr>
          <w:sz w:val="24"/>
          <w:szCs w:val="24"/>
        </w:rPr>
        <w:t>Sierra Leone’s trade</w:t>
      </w:r>
      <w:r w:rsidR="00511286">
        <w:rPr>
          <w:sz w:val="24"/>
          <w:szCs w:val="24"/>
        </w:rPr>
        <w:t>-</w:t>
      </w:r>
      <w:r w:rsidRPr="009F51DB">
        <w:rPr>
          <w:sz w:val="24"/>
          <w:szCs w:val="24"/>
        </w:rPr>
        <w:t>to</w:t>
      </w:r>
      <w:r w:rsidR="00511286">
        <w:rPr>
          <w:sz w:val="24"/>
          <w:szCs w:val="24"/>
        </w:rPr>
        <w:t>-</w:t>
      </w:r>
      <w:r w:rsidRPr="009F51DB">
        <w:rPr>
          <w:sz w:val="24"/>
          <w:szCs w:val="24"/>
        </w:rPr>
        <w:t>GDP ratio is 74.1 percent</w:t>
      </w:r>
      <w:r w:rsidR="00023121">
        <w:rPr>
          <w:sz w:val="24"/>
          <w:szCs w:val="24"/>
        </w:rPr>
        <w:t xml:space="preserve">; the ratio in </w:t>
      </w:r>
      <w:r w:rsidR="00023121" w:rsidRPr="009F51DB">
        <w:rPr>
          <w:sz w:val="24"/>
          <w:szCs w:val="24"/>
        </w:rPr>
        <w:t>neighboring Liberia</w:t>
      </w:r>
      <w:r w:rsidR="00023121">
        <w:rPr>
          <w:sz w:val="24"/>
          <w:szCs w:val="24"/>
        </w:rPr>
        <w:t xml:space="preserve"> is </w:t>
      </w:r>
      <w:r w:rsidR="00414A20" w:rsidRPr="009F51DB">
        <w:rPr>
          <w:sz w:val="24"/>
          <w:szCs w:val="24"/>
        </w:rPr>
        <w:t>123 percent</w:t>
      </w:r>
      <w:r w:rsidR="0064432D" w:rsidRPr="009F51DB">
        <w:rPr>
          <w:sz w:val="24"/>
          <w:szCs w:val="24"/>
        </w:rPr>
        <w:t>.</w:t>
      </w:r>
      <w:r w:rsidR="00E06023">
        <w:rPr>
          <w:sz w:val="24"/>
          <w:szCs w:val="24"/>
        </w:rPr>
        <w:t xml:space="preserve"> </w:t>
      </w:r>
      <w:r w:rsidR="00023121">
        <w:rPr>
          <w:sz w:val="24"/>
          <w:szCs w:val="24"/>
        </w:rPr>
        <w:t>Moreover</w:t>
      </w:r>
      <w:r w:rsidR="00E06023">
        <w:rPr>
          <w:sz w:val="24"/>
          <w:szCs w:val="24"/>
        </w:rPr>
        <w:t>, d</w:t>
      </w:r>
      <w:r w:rsidR="009F56CC" w:rsidRPr="009F51DB">
        <w:rPr>
          <w:sz w:val="24"/>
          <w:szCs w:val="24"/>
        </w:rPr>
        <w:t>espite recent improvements,</w:t>
      </w:r>
      <w:r w:rsidR="00A53360" w:rsidRPr="009F51DB">
        <w:rPr>
          <w:sz w:val="24"/>
          <w:szCs w:val="24"/>
        </w:rPr>
        <w:t xml:space="preserve"> the quality of </w:t>
      </w:r>
      <w:r w:rsidR="006857B7" w:rsidRPr="009F51DB">
        <w:rPr>
          <w:sz w:val="24"/>
          <w:szCs w:val="24"/>
        </w:rPr>
        <w:t xml:space="preserve">Sierra Leone’s business climate still </w:t>
      </w:r>
      <w:r w:rsidR="00023121">
        <w:rPr>
          <w:sz w:val="24"/>
          <w:szCs w:val="24"/>
        </w:rPr>
        <w:t xml:space="preserve">trails </w:t>
      </w:r>
      <w:r w:rsidR="00E750AC" w:rsidRPr="009F51DB">
        <w:rPr>
          <w:sz w:val="24"/>
          <w:szCs w:val="24"/>
        </w:rPr>
        <w:t xml:space="preserve">other African countries. </w:t>
      </w:r>
      <w:r w:rsidR="00D26705">
        <w:rPr>
          <w:sz w:val="24"/>
          <w:szCs w:val="24"/>
        </w:rPr>
        <w:t>For 20</w:t>
      </w:r>
      <w:r w:rsidR="0075254C">
        <w:rPr>
          <w:sz w:val="24"/>
          <w:szCs w:val="24"/>
        </w:rPr>
        <w:t>20</w:t>
      </w:r>
      <w:r w:rsidR="00D26705">
        <w:rPr>
          <w:sz w:val="24"/>
          <w:szCs w:val="24"/>
        </w:rPr>
        <w:t>, t</w:t>
      </w:r>
      <w:r w:rsidR="00E750AC" w:rsidRPr="009F51DB">
        <w:rPr>
          <w:sz w:val="24"/>
          <w:szCs w:val="24"/>
        </w:rPr>
        <w:t>he World Bank’s Doing Business project ran</w:t>
      </w:r>
      <w:r w:rsidR="00EA6D77" w:rsidRPr="009F51DB">
        <w:rPr>
          <w:sz w:val="24"/>
          <w:szCs w:val="24"/>
        </w:rPr>
        <w:t>ked the country</w:t>
      </w:r>
      <w:r w:rsidR="003C2522" w:rsidRPr="009F51DB">
        <w:rPr>
          <w:sz w:val="24"/>
          <w:szCs w:val="24"/>
        </w:rPr>
        <w:t xml:space="preserve"> 163</w:t>
      </w:r>
      <w:r w:rsidR="006A5591" w:rsidRPr="00FD1F7F">
        <w:rPr>
          <w:sz w:val="24"/>
          <w:szCs w:val="24"/>
          <w:vertAlign w:val="superscript"/>
        </w:rPr>
        <w:t>rd</w:t>
      </w:r>
      <w:r w:rsidR="006A5591">
        <w:rPr>
          <w:sz w:val="24"/>
          <w:szCs w:val="24"/>
        </w:rPr>
        <w:t xml:space="preserve"> </w:t>
      </w:r>
      <w:r w:rsidR="004816B8">
        <w:rPr>
          <w:sz w:val="24"/>
          <w:szCs w:val="24"/>
        </w:rPr>
        <w:t xml:space="preserve">of </w:t>
      </w:r>
      <w:r w:rsidR="003C2522" w:rsidRPr="009F51DB">
        <w:rPr>
          <w:sz w:val="24"/>
          <w:szCs w:val="24"/>
        </w:rPr>
        <w:t>190 countries</w:t>
      </w:r>
      <w:r w:rsidR="004816B8">
        <w:rPr>
          <w:sz w:val="24"/>
          <w:szCs w:val="24"/>
        </w:rPr>
        <w:t xml:space="preserve">, giving it </w:t>
      </w:r>
      <w:r w:rsidR="00EA6D77" w:rsidRPr="009F51DB">
        <w:rPr>
          <w:sz w:val="24"/>
          <w:szCs w:val="24"/>
        </w:rPr>
        <w:t xml:space="preserve">a score of </w:t>
      </w:r>
      <w:r w:rsidR="004F4428" w:rsidRPr="009F51DB">
        <w:rPr>
          <w:sz w:val="24"/>
          <w:szCs w:val="24"/>
        </w:rPr>
        <w:t>47.5</w:t>
      </w:r>
      <w:r w:rsidR="00EA6D77" w:rsidRPr="009F51DB">
        <w:rPr>
          <w:sz w:val="24"/>
          <w:szCs w:val="24"/>
        </w:rPr>
        <w:t xml:space="preserve"> </w:t>
      </w:r>
      <w:r w:rsidR="004816B8">
        <w:rPr>
          <w:sz w:val="24"/>
          <w:szCs w:val="24"/>
        </w:rPr>
        <w:t>on</w:t>
      </w:r>
      <w:r w:rsidR="00EA6D77" w:rsidRPr="009F51DB">
        <w:rPr>
          <w:sz w:val="24"/>
          <w:szCs w:val="24"/>
        </w:rPr>
        <w:t xml:space="preserve"> ease of doing business.</w:t>
      </w:r>
      <w:r w:rsidR="00C204E6">
        <w:rPr>
          <w:sz w:val="24"/>
          <w:szCs w:val="24"/>
        </w:rPr>
        <w:t xml:space="preserve"> </w:t>
      </w:r>
      <w:r w:rsidR="004816B8">
        <w:rPr>
          <w:sz w:val="24"/>
          <w:szCs w:val="24"/>
        </w:rPr>
        <w:t xml:space="preserve">Its </w:t>
      </w:r>
      <w:r w:rsidR="00C204E6">
        <w:rPr>
          <w:sz w:val="24"/>
          <w:szCs w:val="24"/>
        </w:rPr>
        <w:t xml:space="preserve">lowest rankings were in </w:t>
      </w:r>
      <w:r w:rsidR="004816B8">
        <w:rPr>
          <w:sz w:val="24"/>
          <w:szCs w:val="24"/>
        </w:rPr>
        <w:t>g</w:t>
      </w:r>
      <w:r w:rsidR="00C204E6">
        <w:rPr>
          <w:sz w:val="24"/>
          <w:szCs w:val="24"/>
        </w:rPr>
        <w:t xml:space="preserve">etting </w:t>
      </w:r>
      <w:r w:rsidR="004816B8">
        <w:rPr>
          <w:sz w:val="24"/>
          <w:szCs w:val="24"/>
        </w:rPr>
        <w:t>e</w:t>
      </w:r>
      <w:r w:rsidR="00C204E6">
        <w:rPr>
          <w:sz w:val="24"/>
          <w:szCs w:val="24"/>
        </w:rPr>
        <w:t>lectricity (181</w:t>
      </w:r>
      <w:r w:rsidR="00C204E6" w:rsidRPr="00FD1F7F">
        <w:rPr>
          <w:sz w:val="24"/>
          <w:szCs w:val="24"/>
          <w:vertAlign w:val="superscript"/>
        </w:rPr>
        <w:t>st</w:t>
      </w:r>
      <w:r w:rsidR="00C204E6">
        <w:rPr>
          <w:sz w:val="24"/>
          <w:szCs w:val="24"/>
        </w:rPr>
        <w:t xml:space="preserve">); </w:t>
      </w:r>
      <w:r w:rsidR="004816B8">
        <w:rPr>
          <w:sz w:val="24"/>
          <w:szCs w:val="24"/>
        </w:rPr>
        <w:t>d</w:t>
      </w:r>
      <w:r w:rsidR="00C204E6">
        <w:rPr>
          <w:sz w:val="24"/>
          <w:szCs w:val="24"/>
        </w:rPr>
        <w:t xml:space="preserve">ealing with </w:t>
      </w:r>
      <w:r w:rsidR="004816B8">
        <w:rPr>
          <w:sz w:val="24"/>
          <w:szCs w:val="24"/>
        </w:rPr>
        <w:t>c</w:t>
      </w:r>
      <w:r w:rsidR="00C204E6">
        <w:rPr>
          <w:sz w:val="24"/>
          <w:szCs w:val="24"/>
        </w:rPr>
        <w:t xml:space="preserve">onstruction </w:t>
      </w:r>
      <w:r w:rsidR="004816B8">
        <w:rPr>
          <w:sz w:val="24"/>
          <w:szCs w:val="24"/>
        </w:rPr>
        <w:t>p</w:t>
      </w:r>
      <w:r w:rsidR="00C204E6">
        <w:rPr>
          <w:sz w:val="24"/>
          <w:szCs w:val="24"/>
        </w:rPr>
        <w:t>ermits (181</w:t>
      </w:r>
      <w:r w:rsidR="00C204E6" w:rsidRPr="00FD1F7F">
        <w:rPr>
          <w:sz w:val="24"/>
          <w:szCs w:val="24"/>
          <w:vertAlign w:val="superscript"/>
        </w:rPr>
        <w:t>st</w:t>
      </w:r>
      <w:r w:rsidR="007E36F4">
        <w:rPr>
          <w:sz w:val="24"/>
          <w:szCs w:val="24"/>
        </w:rPr>
        <w:t>) and</w:t>
      </w:r>
      <w:r w:rsidR="00C204E6">
        <w:rPr>
          <w:sz w:val="24"/>
          <w:szCs w:val="24"/>
        </w:rPr>
        <w:t xml:space="preserve"> </w:t>
      </w:r>
      <w:r w:rsidR="004816B8">
        <w:rPr>
          <w:sz w:val="24"/>
          <w:szCs w:val="24"/>
        </w:rPr>
        <w:t>r</w:t>
      </w:r>
      <w:r w:rsidR="00C204E6">
        <w:rPr>
          <w:sz w:val="24"/>
          <w:szCs w:val="24"/>
        </w:rPr>
        <w:t xml:space="preserve">egistering </w:t>
      </w:r>
      <w:r w:rsidR="004816B8">
        <w:rPr>
          <w:sz w:val="24"/>
          <w:szCs w:val="24"/>
        </w:rPr>
        <w:t>p</w:t>
      </w:r>
      <w:r w:rsidR="00C204E6">
        <w:rPr>
          <w:sz w:val="24"/>
          <w:szCs w:val="24"/>
        </w:rPr>
        <w:t>roperty (169</w:t>
      </w:r>
      <w:r w:rsidR="00C204E6" w:rsidRPr="00FD1F7F">
        <w:rPr>
          <w:sz w:val="24"/>
          <w:szCs w:val="24"/>
          <w:vertAlign w:val="superscript"/>
        </w:rPr>
        <w:t>th</w:t>
      </w:r>
      <w:r w:rsidR="00C204E6">
        <w:rPr>
          <w:sz w:val="24"/>
          <w:szCs w:val="24"/>
        </w:rPr>
        <w:t>)</w:t>
      </w:r>
      <w:r w:rsidR="0089482B">
        <w:rPr>
          <w:sz w:val="24"/>
          <w:szCs w:val="24"/>
        </w:rPr>
        <w:t>.</w:t>
      </w:r>
    </w:p>
    <w:p w14:paraId="041944C6" w14:textId="77777777" w:rsidR="0075254C" w:rsidRDefault="0075254C" w:rsidP="00A50E2B">
      <w:pPr>
        <w:spacing w:after="0" w:line="240" w:lineRule="auto"/>
        <w:jc w:val="both"/>
        <w:rPr>
          <w:sz w:val="24"/>
          <w:szCs w:val="24"/>
        </w:rPr>
      </w:pPr>
    </w:p>
    <w:p w14:paraId="673BC23B" w14:textId="366B61E3" w:rsidR="00752B40" w:rsidRDefault="0089482B" w:rsidP="00A50E2B">
      <w:pPr>
        <w:spacing w:after="0" w:line="240" w:lineRule="auto"/>
        <w:jc w:val="both"/>
        <w:rPr>
          <w:sz w:val="24"/>
          <w:szCs w:val="24"/>
        </w:rPr>
      </w:pPr>
      <w:r>
        <w:rPr>
          <w:sz w:val="24"/>
          <w:szCs w:val="24"/>
        </w:rPr>
        <w:t>Most of the country’s labor force works in</w:t>
      </w:r>
      <w:r w:rsidR="00EA6D77" w:rsidRPr="00080367">
        <w:rPr>
          <w:sz w:val="24"/>
          <w:szCs w:val="24"/>
        </w:rPr>
        <w:t xml:space="preserve"> l</w:t>
      </w:r>
      <w:r w:rsidR="00752B40" w:rsidRPr="00080367">
        <w:rPr>
          <w:sz w:val="24"/>
          <w:szCs w:val="24"/>
        </w:rPr>
        <w:t>ow-productivity sectors like agriculture</w:t>
      </w:r>
      <w:r>
        <w:rPr>
          <w:sz w:val="24"/>
          <w:szCs w:val="24"/>
        </w:rPr>
        <w:t>.</w:t>
      </w:r>
      <w:r w:rsidR="00752B40" w:rsidRPr="00080367">
        <w:rPr>
          <w:sz w:val="24"/>
          <w:szCs w:val="24"/>
        </w:rPr>
        <w:t xml:space="preserve"> In 2018,</w:t>
      </w:r>
      <w:r w:rsidR="00752B40">
        <w:rPr>
          <w:sz w:val="24"/>
          <w:szCs w:val="24"/>
        </w:rPr>
        <w:t xml:space="preserve"> agriculture alone accounted for more than </w:t>
      </w:r>
      <w:r>
        <w:rPr>
          <w:sz w:val="24"/>
          <w:szCs w:val="24"/>
        </w:rPr>
        <w:t xml:space="preserve">50 percent </w:t>
      </w:r>
      <w:r w:rsidR="00752B40">
        <w:rPr>
          <w:sz w:val="24"/>
          <w:szCs w:val="24"/>
        </w:rPr>
        <w:t xml:space="preserve">of total production and employed 59 percent of all workers. However, in 2017, value-added </w:t>
      </w:r>
      <w:r w:rsidR="00E658F5">
        <w:rPr>
          <w:sz w:val="24"/>
          <w:szCs w:val="24"/>
        </w:rPr>
        <w:t xml:space="preserve">(VA) </w:t>
      </w:r>
      <w:r w:rsidR="00752B40">
        <w:rPr>
          <w:sz w:val="24"/>
          <w:szCs w:val="24"/>
        </w:rPr>
        <w:t xml:space="preserve">per agricultural worker was only US$1,219, in real terms, compared to US$2,253 per worker in industry and US$1,499 in services. There are two main ways </w:t>
      </w:r>
      <w:r w:rsidR="00C7735E">
        <w:rPr>
          <w:sz w:val="24"/>
          <w:szCs w:val="24"/>
        </w:rPr>
        <w:t xml:space="preserve">Sierra Leone can </w:t>
      </w:r>
      <w:r w:rsidR="00752B40">
        <w:rPr>
          <w:sz w:val="24"/>
          <w:szCs w:val="24"/>
        </w:rPr>
        <w:t>achiev</w:t>
      </w:r>
      <w:r w:rsidR="00C7735E">
        <w:rPr>
          <w:sz w:val="24"/>
          <w:szCs w:val="24"/>
        </w:rPr>
        <w:t xml:space="preserve">e </w:t>
      </w:r>
      <w:r w:rsidR="00752B40">
        <w:rPr>
          <w:sz w:val="24"/>
          <w:szCs w:val="24"/>
        </w:rPr>
        <w:t xml:space="preserve">sustained growth of income per capita, thus reducing poverty and boosting shared prosperity. The first, as suggested in the 2018 Systematic Country Diagnostic (SCD), is </w:t>
      </w:r>
      <w:r w:rsidR="00752B40" w:rsidRPr="00C33020">
        <w:rPr>
          <w:sz w:val="24"/>
          <w:szCs w:val="24"/>
        </w:rPr>
        <w:t>“</w:t>
      </w:r>
      <w:r w:rsidR="00752B40" w:rsidRPr="007E36F4">
        <w:rPr>
          <w:sz w:val="24"/>
          <w:szCs w:val="24"/>
        </w:rPr>
        <w:t>strengthening the productivity of the agricultural base</w:t>
      </w:r>
      <w:r w:rsidR="00C33020">
        <w:rPr>
          <w:sz w:val="24"/>
          <w:szCs w:val="24"/>
        </w:rPr>
        <w:t>,</w:t>
      </w:r>
      <w:r w:rsidR="00E250E6">
        <w:rPr>
          <w:sz w:val="24"/>
          <w:szCs w:val="24"/>
        </w:rPr>
        <w:t>”</w:t>
      </w:r>
      <w:r w:rsidR="00C33020">
        <w:rPr>
          <w:sz w:val="24"/>
          <w:szCs w:val="24"/>
        </w:rPr>
        <w:t xml:space="preserve"> which the SCD considered </w:t>
      </w:r>
      <w:r w:rsidR="00752B40">
        <w:rPr>
          <w:sz w:val="24"/>
          <w:szCs w:val="24"/>
        </w:rPr>
        <w:t xml:space="preserve">one of the </w:t>
      </w:r>
      <w:r w:rsidR="00752B40" w:rsidRPr="00C356C2">
        <w:rPr>
          <w:sz w:val="24"/>
          <w:szCs w:val="24"/>
        </w:rPr>
        <w:t xml:space="preserve">four paths </w:t>
      </w:r>
      <w:r w:rsidR="00752B40">
        <w:rPr>
          <w:sz w:val="24"/>
          <w:szCs w:val="24"/>
        </w:rPr>
        <w:t>to</w:t>
      </w:r>
      <w:r w:rsidR="00752B40" w:rsidRPr="00C356C2">
        <w:rPr>
          <w:sz w:val="24"/>
          <w:szCs w:val="24"/>
        </w:rPr>
        <w:t xml:space="preserve"> </w:t>
      </w:r>
      <w:r w:rsidR="00752B40">
        <w:rPr>
          <w:sz w:val="24"/>
          <w:szCs w:val="24"/>
        </w:rPr>
        <w:t>boost</w:t>
      </w:r>
      <w:r w:rsidR="00C33020">
        <w:rPr>
          <w:sz w:val="24"/>
          <w:szCs w:val="24"/>
        </w:rPr>
        <w:t>ing</w:t>
      </w:r>
      <w:r w:rsidR="00752B40">
        <w:rPr>
          <w:sz w:val="24"/>
          <w:szCs w:val="24"/>
        </w:rPr>
        <w:t xml:space="preserve"> economic</w:t>
      </w:r>
      <w:r w:rsidR="00752B40" w:rsidRPr="00C356C2">
        <w:rPr>
          <w:sz w:val="24"/>
          <w:szCs w:val="24"/>
        </w:rPr>
        <w:t xml:space="preserve"> growth and</w:t>
      </w:r>
      <w:r w:rsidR="00752B40">
        <w:rPr>
          <w:sz w:val="24"/>
          <w:szCs w:val="24"/>
        </w:rPr>
        <w:t xml:space="preserve"> </w:t>
      </w:r>
      <w:r w:rsidR="00752B40" w:rsidRPr="00C356C2">
        <w:rPr>
          <w:sz w:val="24"/>
          <w:szCs w:val="24"/>
        </w:rPr>
        <w:t>reduc</w:t>
      </w:r>
      <w:r w:rsidR="00C33020">
        <w:rPr>
          <w:sz w:val="24"/>
          <w:szCs w:val="24"/>
        </w:rPr>
        <w:t>ing</w:t>
      </w:r>
      <w:r w:rsidR="00752B40" w:rsidRPr="00C356C2">
        <w:rPr>
          <w:sz w:val="24"/>
          <w:szCs w:val="24"/>
        </w:rPr>
        <w:t xml:space="preserve"> poverty</w:t>
      </w:r>
      <w:r w:rsidR="00752B40">
        <w:rPr>
          <w:sz w:val="24"/>
          <w:szCs w:val="24"/>
        </w:rPr>
        <w:t xml:space="preserve"> (World Bank 2018)</w:t>
      </w:r>
      <w:r w:rsidR="00752B40" w:rsidRPr="00C356C2">
        <w:rPr>
          <w:sz w:val="24"/>
          <w:szCs w:val="24"/>
        </w:rPr>
        <w:t>.</w:t>
      </w:r>
      <w:r w:rsidR="00752B40">
        <w:rPr>
          <w:sz w:val="24"/>
          <w:szCs w:val="24"/>
        </w:rPr>
        <w:t xml:space="preserve"> In </w:t>
      </w:r>
      <w:r w:rsidR="00A81EEE">
        <w:rPr>
          <w:sz w:val="24"/>
          <w:szCs w:val="24"/>
        </w:rPr>
        <w:t>response to</w:t>
      </w:r>
      <w:r w:rsidR="00752B40">
        <w:rPr>
          <w:sz w:val="24"/>
          <w:szCs w:val="24"/>
        </w:rPr>
        <w:t xml:space="preserve"> the SCD, </w:t>
      </w:r>
      <w:r w:rsidR="00A81EEE">
        <w:rPr>
          <w:sz w:val="24"/>
          <w:szCs w:val="24"/>
        </w:rPr>
        <w:t xml:space="preserve">the government has recently put in place </w:t>
      </w:r>
      <w:r w:rsidR="00752B40">
        <w:rPr>
          <w:sz w:val="24"/>
          <w:szCs w:val="24"/>
        </w:rPr>
        <w:t xml:space="preserve">several structural reforms to increase agricultural productivity </w:t>
      </w:r>
      <w:r w:rsidR="00A81EEE">
        <w:rPr>
          <w:sz w:val="24"/>
          <w:szCs w:val="24"/>
        </w:rPr>
        <w:t xml:space="preserve">with </w:t>
      </w:r>
      <w:r w:rsidR="00637765">
        <w:rPr>
          <w:sz w:val="24"/>
          <w:szCs w:val="24"/>
        </w:rPr>
        <w:t xml:space="preserve">support </w:t>
      </w:r>
      <w:r w:rsidR="00E127B9">
        <w:rPr>
          <w:sz w:val="24"/>
          <w:szCs w:val="24"/>
        </w:rPr>
        <w:t xml:space="preserve">from </w:t>
      </w:r>
      <w:r w:rsidR="00752B40">
        <w:rPr>
          <w:sz w:val="24"/>
          <w:szCs w:val="24"/>
        </w:rPr>
        <w:t xml:space="preserve">World Bank Development Policy Financing, among them the </w:t>
      </w:r>
      <w:r w:rsidR="00752B40" w:rsidRPr="006523E3">
        <w:rPr>
          <w:sz w:val="24"/>
          <w:szCs w:val="24"/>
        </w:rPr>
        <w:t>Seed Certification Agency Act</w:t>
      </w:r>
      <w:r w:rsidR="00752B40">
        <w:rPr>
          <w:sz w:val="24"/>
          <w:szCs w:val="24"/>
        </w:rPr>
        <w:t xml:space="preserve">, </w:t>
      </w:r>
      <w:r w:rsidR="00752B40" w:rsidRPr="005C1D4C">
        <w:rPr>
          <w:sz w:val="24"/>
          <w:szCs w:val="24"/>
        </w:rPr>
        <w:t>National Fertilizer Act</w:t>
      </w:r>
      <w:r w:rsidR="00752B40">
        <w:rPr>
          <w:sz w:val="24"/>
          <w:szCs w:val="24"/>
        </w:rPr>
        <w:t xml:space="preserve">, </w:t>
      </w:r>
      <w:r w:rsidR="00752B40" w:rsidRPr="00C262DE">
        <w:rPr>
          <w:sz w:val="24"/>
          <w:szCs w:val="24"/>
        </w:rPr>
        <w:t>National Land Policy Implementation Framework</w:t>
      </w:r>
      <w:r w:rsidR="00752B40">
        <w:rPr>
          <w:sz w:val="24"/>
          <w:szCs w:val="24"/>
        </w:rPr>
        <w:t xml:space="preserve">, and </w:t>
      </w:r>
      <w:r w:rsidR="00752B40" w:rsidRPr="004F0C42">
        <w:rPr>
          <w:sz w:val="24"/>
          <w:szCs w:val="24"/>
        </w:rPr>
        <w:t>Fisheries Act</w:t>
      </w:r>
      <w:r w:rsidR="00752B40">
        <w:rPr>
          <w:sz w:val="24"/>
          <w:szCs w:val="24"/>
        </w:rPr>
        <w:t>. The</w:t>
      </w:r>
      <w:r w:rsidR="00890CFD">
        <w:rPr>
          <w:sz w:val="24"/>
          <w:szCs w:val="24"/>
        </w:rPr>
        <w:t xml:space="preserve"> intent is </w:t>
      </w:r>
      <w:r w:rsidR="00752B40">
        <w:rPr>
          <w:sz w:val="24"/>
          <w:szCs w:val="24"/>
        </w:rPr>
        <w:t xml:space="preserve">to give farmers more access </w:t>
      </w:r>
      <w:r w:rsidR="00752B40">
        <w:rPr>
          <w:sz w:val="24"/>
          <w:szCs w:val="24"/>
        </w:rPr>
        <w:lastRenderedPageBreak/>
        <w:t>to seed and fertilizers at lower prices by promoting private sector participation</w:t>
      </w:r>
      <w:r w:rsidR="00637765">
        <w:rPr>
          <w:sz w:val="24"/>
          <w:szCs w:val="24"/>
        </w:rPr>
        <w:t xml:space="preserve"> in the markets</w:t>
      </w:r>
      <w:r w:rsidR="00752B40">
        <w:rPr>
          <w:sz w:val="24"/>
          <w:szCs w:val="24"/>
        </w:rPr>
        <w:t xml:space="preserve">. Since agriculture employs most of Sierra Leone’s labor force, </w:t>
      </w:r>
      <w:r w:rsidR="00890CFD">
        <w:rPr>
          <w:sz w:val="24"/>
          <w:szCs w:val="24"/>
        </w:rPr>
        <w:t xml:space="preserve">pumping up </w:t>
      </w:r>
      <w:r w:rsidR="00752B40">
        <w:rPr>
          <w:sz w:val="24"/>
          <w:szCs w:val="24"/>
        </w:rPr>
        <w:t>its labor productivity would result in a sustained economic transformation and expan</w:t>
      </w:r>
      <w:r w:rsidR="00890CFD">
        <w:rPr>
          <w:sz w:val="24"/>
          <w:szCs w:val="24"/>
        </w:rPr>
        <w:t xml:space="preserve">d </w:t>
      </w:r>
      <w:r w:rsidR="00752B40">
        <w:rPr>
          <w:sz w:val="24"/>
          <w:szCs w:val="24"/>
        </w:rPr>
        <w:t xml:space="preserve">aggregate output. </w:t>
      </w:r>
    </w:p>
    <w:p w14:paraId="7A9739CE" w14:textId="77777777" w:rsidR="00752B40" w:rsidRDefault="00752B40" w:rsidP="00A50E2B">
      <w:pPr>
        <w:spacing w:after="0" w:line="240" w:lineRule="auto"/>
        <w:jc w:val="both"/>
        <w:rPr>
          <w:sz w:val="24"/>
          <w:szCs w:val="24"/>
        </w:rPr>
      </w:pPr>
    </w:p>
    <w:p w14:paraId="16919504" w14:textId="4A58208E" w:rsidR="00752B40" w:rsidRDefault="00752B40" w:rsidP="00A50E2B">
      <w:pPr>
        <w:spacing w:after="0" w:line="240" w:lineRule="auto"/>
        <w:jc w:val="both"/>
        <w:rPr>
          <w:sz w:val="24"/>
          <w:szCs w:val="24"/>
        </w:rPr>
      </w:pPr>
      <w:r>
        <w:rPr>
          <w:sz w:val="24"/>
          <w:szCs w:val="24"/>
        </w:rPr>
        <w:t>But because agricultural jobs are seasonal and informal, the second</w:t>
      </w:r>
      <w:r w:rsidR="006A27D6">
        <w:rPr>
          <w:sz w:val="24"/>
          <w:szCs w:val="24"/>
        </w:rPr>
        <w:t xml:space="preserve">, </w:t>
      </w:r>
      <w:r>
        <w:rPr>
          <w:sz w:val="24"/>
          <w:szCs w:val="24"/>
        </w:rPr>
        <w:t xml:space="preserve">longer-term option would be to </w:t>
      </w:r>
      <w:r w:rsidR="006A27D6">
        <w:rPr>
          <w:sz w:val="24"/>
          <w:szCs w:val="24"/>
        </w:rPr>
        <w:t>give workers incentives</w:t>
      </w:r>
      <w:r>
        <w:rPr>
          <w:sz w:val="24"/>
          <w:szCs w:val="24"/>
        </w:rPr>
        <w:t xml:space="preserve"> to move from low-productivity to high-productivity sectors. That is why </w:t>
      </w:r>
      <w:r w:rsidR="00E127B9">
        <w:rPr>
          <w:sz w:val="24"/>
          <w:szCs w:val="24"/>
        </w:rPr>
        <w:t xml:space="preserve">for Sierra Leone </w:t>
      </w:r>
      <w:r>
        <w:rPr>
          <w:sz w:val="24"/>
          <w:szCs w:val="24"/>
        </w:rPr>
        <w:t>economic diversification beyond agriculture and minerals will be crucial to sustained economic growth.</w:t>
      </w:r>
      <w:r>
        <w:rPr>
          <w:rStyle w:val="FootnoteReference"/>
          <w:sz w:val="24"/>
          <w:szCs w:val="24"/>
        </w:rPr>
        <w:footnoteReference w:id="3"/>
      </w:r>
      <w:r>
        <w:rPr>
          <w:sz w:val="24"/>
          <w:szCs w:val="24"/>
        </w:rPr>
        <w:t xml:space="preserve"> Many countries in SSA have successfully diversified their sources of economic growth. Among the success stories, mainly characterized by movement of labor from agriculture to industry and services, are Botswana, Ghana, and to a lesser extent Côte d’Ivoire, Nigeria, and Zambia.</w:t>
      </w:r>
    </w:p>
    <w:p w14:paraId="6A0E739F" w14:textId="77777777" w:rsidR="00752B40" w:rsidRDefault="00752B40" w:rsidP="00A50E2B">
      <w:pPr>
        <w:spacing w:after="0" w:line="240" w:lineRule="auto"/>
        <w:jc w:val="both"/>
        <w:rPr>
          <w:sz w:val="24"/>
          <w:szCs w:val="24"/>
        </w:rPr>
      </w:pPr>
    </w:p>
    <w:p w14:paraId="47768B4E" w14:textId="0C1E7227" w:rsidR="00752B40" w:rsidRDefault="00752B40" w:rsidP="00A50E2B">
      <w:pPr>
        <w:spacing w:after="0" w:line="240" w:lineRule="auto"/>
        <w:jc w:val="both"/>
        <w:rPr>
          <w:sz w:val="24"/>
          <w:szCs w:val="24"/>
        </w:rPr>
      </w:pPr>
      <w:r>
        <w:rPr>
          <w:sz w:val="24"/>
          <w:szCs w:val="24"/>
        </w:rPr>
        <w:t xml:space="preserve">This study focuses on the second </w:t>
      </w:r>
      <w:r w:rsidR="00E52801">
        <w:rPr>
          <w:sz w:val="24"/>
          <w:szCs w:val="24"/>
        </w:rPr>
        <w:t xml:space="preserve">diversification </w:t>
      </w:r>
      <w:r>
        <w:rPr>
          <w:sz w:val="24"/>
          <w:szCs w:val="24"/>
        </w:rPr>
        <w:t xml:space="preserve">option, giving special attention to manufacturing productivity. It analyzes the main constraints to productivity growth in Sierra Leone both within and </w:t>
      </w:r>
      <w:r w:rsidR="00BE649B">
        <w:rPr>
          <w:sz w:val="24"/>
          <w:szCs w:val="24"/>
        </w:rPr>
        <w:t xml:space="preserve">between </w:t>
      </w:r>
      <w:r>
        <w:rPr>
          <w:sz w:val="24"/>
          <w:szCs w:val="24"/>
        </w:rPr>
        <w:t xml:space="preserve">sectors and proposes pathways to diversification. The </w:t>
      </w:r>
      <w:r w:rsidR="00C76FFF">
        <w:rPr>
          <w:sz w:val="24"/>
          <w:szCs w:val="24"/>
        </w:rPr>
        <w:t>report</w:t>
      </w:r>
      <w:r>
        <w:rPr>
          <w:sz w:val="24"/>
          <w:szCs w:val="24"/>
        </w:rPr>
        <w:t xml:space="preserve"> </w:t>
      </w:r>
      <w:r w:rsidR="00A37C7D">
        <w:rPr>
          <w:sz w:val="24"/>
          <w:szCs w:val="24"/>
        </w:rPr>
        <w:t xml:space="preserve">begins by </w:t>
      </w:r>
      <w:r>
        <w:rPr>
          <w:sz w:val="24"/>
          <w:szCs w:val="24"/>
        </w:rPr>
        <w:t>describ</w:t>
      </w:r>
      <w:r w:rsidR="00A37C7D">
        <w:rPr>
          <w:sz w:val="24"/>
          <w:szCs w:val="24"/>
        </w:rPr>
        <w:t>ing</w:t>
      </w:r>
      <w:r>
        <w:rPr>
          <w:sz w:val="24"/>
          <w:szCs w:val="24"/>
        </w:rPr>
        <w:t xml:space="preserve"> the structure of Sierra Leone’s economy, its historical growth by sector, and the major constraints on firm productivity in the still nascent manufacturing sector. The second </w:t>
      </w:r>
      <w:r w:rsidR="00C76FFF">
        <w:rPr>
          <w:sz w:val="24"/>
          <w:szCs w:val="24"/>
        </w:rPr>
        <w:t>sect</w:t>
      </w:r>
      <w:r w:rsidR="006666D4">
        <w:rPr>
          <w:sz w:val="24"/>
          <w:szCs w:val="24"/>
        </w:rPr>
        <w:t xml:space="preserve">ion </w:t>
      </w:r>
      <w:r>
        <w:rPr>
          <w:sz w:val="24"/>
          <w:szCs w:val="24"/>
        </w:rPr>
        <w:t>compar</w:t>
      </w:r>
      <w:r w:rsidR="00A37C7D">
        <w:rPr>
          <w:sz w:val="24"/>
          <w:szCs w:val="24"/>
        </w:rPr>
        <w:t>es the country’s</w:t>
      </w:r>
      <w:r>
        <w:rPr>
          <w:sz w:val="24"/>
          <w:szCs w:val="24"/>
        </w:rPr>
        <w:t xml:space="preserve"> paths to diversification, drawing lessons from countries </w:t>
      </w:r>
      <w:r w:rsidR="00B04315">
        <w:rPr>
          <w:sz w:val="24"/>
          <w:szCs w:val="24"/>
        </w:rPr>
        <w:t>where reforms have been</w:t>
      </w:r>
      <w:r w:rsidR="00BE649B">
        <w:rPr>
          <w:sz w:val="24"/>
          <w:szCs w:val="24"/>
        </w:rPr>
        <w:t xml:space="preserve"> successful</w:t>
      </w:r>
      <w:r>
        <w:rPr>
          <w:sz w:val="24"/>
          <w:szCs w:val="24"/>
        </w:rPr>
        <w:t xml:space="preserve">. </w:t>
      </w:r>
    </w:p>
    <w:p w14:paraId="29CB026F" w14:textId="77777777" w:rsidR="00752B40" w:rsidRDefault="00752B40" w:rsidP="00A50E2B">
      <w:pPr>
        <w:spacing w:after="0" w:line="240" w:lineRule="auto"/>
        <w:jc w:val="both"/>
        <w:rPr>
          <w:sz w:val="24"/>
          <w:szCs w:val="24"/>
        </w:rPr>
      </w:pPr>
    </w:p>
    <w:p w14:paraId="6C2920A8" w14:textId="77777777" w:rsidR="00752B40" w:rsidRPr="00DF3929" w:rsidRDefault="00752B40" w:rsidP="00A50E2B">
      <w:pPr>
        <w:pStyle w:val="Heading2"/>
        <w:numPr>
          <w:ilvl w:val="1"/>
          <w:numId w:val="2"/>
        </w:numPr>
        <w:spacing w:line="240" w:lineRule="auto"/>
        <w:jc w:val="both"/>
        <w:rPr>
          <w:b/>
        </w:rPr>
      </w:pPr>
      <w:bookmarkStart w:id="12" w:name="_Toc13533114"/>
      <w:bookmarkStart w:id="13" w:name="_Toc27389274"/>
      <w:r w:rsidRPr="00DF3929">
        <w:rPr>
          <w:b/>
        </w:rPr>
        <w:t xml:space="preserve">Growth </w:t>
      </w:r>
      <w:r>
        <w:rPr>
          <w:b/>
        </w:rPr>
        <w:t>by S</w:t>
      </w:r>
      <w:r w:rsidRPr="00DF3929">
        <w:rPr>
          <w:b/>
        </w:rPr>
        <w:t xml:space="preserve">ector: </w:t>
      </w:r>
      <w:r>
        <w:rPr>
          <w:b/>
        </w:rPr>
        <w:t>A</w:t>
      </w:r>
      <w:r w:rsidRPr="00DF3929">
        <w:rPr>
          <w:b/>
        </w:rPr>
        <w:t xml:space="preserve"> </w:t>
      </w:r>
      <w:r>
        <w:rPr>
          <w:b/>
        </w:rPr>
        <w:t>H</w:t>
      </w:r>
      <w:r w:rsidRPr="00DF3929">
        <w:rPr>
          <w:b/>
        </w:rPr>
        <w:t xml:space="preserve">istorical </w:t>
      </w:r>
      <w:r>
        <w:rPr>
          <w:b/>
        </w:rPr>
        <w:t>P</w:t>
      </w:r>
      <w:r w:rsidRPr="00DF3929">
        <w:rPr>
          <w:b/>
        </w:rPr>
        <w:t>erspective</w:t>
      </w:r>
      <w:bookmarkEnd w:id="12"/>
      <w:bookmarkEnd w:id="13"/>
    </w:p>
    <w:p w14:paraId="00D6C00D" w14:textId="10348D9C" w:rsidR="00752B40" w:rsidRDefault="0095345F" w:rsidP="00A50E2B">
      <w:pPr>
        <w:spacing w:line="240" w:lineRule="auto"/>
        <w:jc w:val="both"/>
        <w:rPr>
          <w:sz w:val="24"/>
          <w:szCs w:val="24"/>
        </w:rPr>
      </w:pPr>
      <w:r>
        <w:rPr>
          <w:sz w:val="24"/>
          <w:szCs w:val="24"/>
        </w:rPr>
        <w:t>T</w:t>
      </w:r>
      <w:r w:rsidR="00752B40">
        <w:rPr>
          <w:sz w:val="24"/>
          <w:szCs w:val="24"/>
        </w:rPr>
        <w:t xml:space="preserve">his section draws on </w:t>
      </w:r>
      <w:r w:rsidR="00752B40" w:rsidRPr="002C1ADC">
        <w:rPr>
          <w:sz w:val="24"/>
          <w:szCs w:val="24"/>
        </w:rPr>
        <w:t xml:space="preserve">value-added </w:t>
      </w:r>
      <w:r w:rsidR="00752B40">
        <w:rPr>
          <w:sz w:val="24"/>
          <w:szCs w:val="24"/>
        </w:rPr>
        <w:t xml:space="preserve">data </w:t>
      </w:r>
      <w:r w:rsidR="00752B40" w:rsidRPr="002C1ADC">
        <w:rPr>
          <w:sz w:val="24"/>
          <w:szCs w:val="24"/>
        </w:rPr>
        <w:t xml:space="preserve">for </w:t>
      </w:r>
      <w:r w:rsidR="00EE0D88">
        <w:rPr>
          <w:sz w:val="24"/>
          <w:szCs w:val="24"/>
        </w:rPr>
        <w:t>agriculture, industry, and services.</w:t>
      </w:r>
      <w:r w:rsidR="00EE0D88" w:rsidDel="00EE0D88">
        <w:rPr>
          <w:sz w:val="24"/>
          <w:szCs w:val="24"/>
        </w:rPr>
        <w:t xml:space="preserve"> </w:t>
      </w:r>
      <w:r w:rsidR="00752B40">
        <w:rPr>
          <w:rStyle w:val="FootnoteReference"/>
          <w:sz w:val="24"/>
          <w:szCs w:val="24"/>
        </w:rPr>
        <w:footnoteReference w:id="4"/>
      </w:r>
      <w:r w:rsidR="00752B40">
        <w:rPr>
          <w:sz w:val="24"/>
          <w:szCs w:val="24"/>
        </w:rPr>
        <w:t xml:space="preserve"> </w:t>
      </w:r>
      <w:r w:rsidR="00EE0D88">
        <w:rPr>
          <w:sz w:val="24"/>
          <w:szCs w:val="24"/>
        </w:rPr>
        <w:t xml:space="preserve">In </w:t>
      </w:r>
      <w:r w:rsidR="00752B40">
        <w:rPr>
          <w:sz w:val="24"/>
          <w:szCs w:val="24"/>
        </w:rPr>
        <w:t>theory</w:t>
      </w:r>
      <w:r w:rsidR="00EE0D88">
        <w:rPr>
          <w:sz w:val="24"/>
          <w:szCs w:val="24"/>
        </w:rPr>
        <w:t>,</w:t>
      </w:r>
      <w:r w:rsidR="00752B40">
        <w:rPr>
          <w:sz w:val="24"/>
          <w:szCs w:val="24"/>
        </w:rPr>
        <w:t xml:space="preserve"> growth depends both on accumulation of physical and human capital and on introduction of new products and processes—innovation. Aggregate economic growth is the result of productivity changes both within and between sectors. The challenge of diversification in developing countries is how to ensure that capital and labor flow from such traditional sectors as minerals and agriculture to modern industries that are more productive: What has been Sierra Leone’s experience in economic diversification</w:t>
      </w:r>
      <w:r w:rsidR="001E569C">
        <w:rPr>
          <w:sz w:val="24"/>
          <w:szCs w:val="24"/>
        </w:rPr>
        <w:t>?</w:t>
      </w:r>
      <w:r w:rsidR="00752B40">
        <w:rPr>
          <w:sz w:val="24"/>
          <w:szCs w:val="24"/>
        </w:rPr>
        <w:t xml:space="preserve"> and how can targeted structural change contribute to its aggregate growth?</w:t>
      </w:r>
    </w:p>
    <w:p w14:paraId="3471A2E8" w14:textId="77777777" w:rsidR="00B04315" w:rsidRDefault="00B04315">
      <w:pPr>
        <w:rPr>
          <w:b/>
          <w:sz w:val="24"/>
          <w:szCs w:val="24"/>
        </w:rPr>
      </w:pPr>
      <w:r>
        <w:rPr>
          <w:b/>
          <w:sz w:val="24"/>
          <w:szCs w:val="24"/>
        </w:rPr>
        <w:br w:type="page"/>
      </w:r>
    </w:p>
    <w:p w14:paraId="0F5F101A" w14:textId="45003803" w:rsidR="00752B40" w:rsidRPr="004A455E" w:rsidRDefault="00752B40" w:rsidP="00A50E2B">
      <w:pPr>
        <w:spacing w:line="240" w:lineRule="auto"/>
        <w:jc w:val="both"/>
        <w:rPr>
          <w:b/>
          <w:sz w:val="24"/>
          <w:szCs w:val="24"/>
        </w:rPr>
      </w:pPr>
      <w:r w:rsidRPr="004A455E">
        <w:rPr>
          <w:b/>
          <w:sz w:val="24"/>
          <w:szCs w:val="24"/>
        </w:rPr>
        <w:lastRenderedPageBreak/>
        <w:t>Figure 1: Sectoral Composition of GDP and Employment, 1990–2018</w:t>
      </w:r>
    </w:p>
    <w:p w14:paraId="4CF96F70" w14:textId="77777777" w:rsidR="00752B40" w:rsidRDefault="00752B40" w:rsidP="00A50E2B">
      <w:pPr>
        <w:spacing w:line="240" w:lineRule="auto"/>
        <w:jc w:val="both"/>
        <w:rPr>
          <w:sz w:val="24"/>
          <w:szCs w:val="24"/>
        </w:rPr>
      </w:pPr>
      <w:r w:rsidRPr="005451FF">
        <w:rPr>
          <w:noProof/>
          <w:sz w:val="24"/>
          <w:szCs w:val="24"/>
        </w:rPr>
        <w:drawing>
          <wp:inline distT="0" distB="0" distL="0" distR="0" wp14:anchorId="31247DCB" wp14:editId="47BBF196">
            <wp:extent cx="5124450" cy="346710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3467100"/>
                    </a:xfrm>
                    <a:prstGeom prst="rect">
                      <a:avLst/>
                    </a:prstGeom>
                    <a:noFill/>
                    <a:ln>
                      <a:noFill/>
                    </a:ln>
                  </pic:spPr>
                </pic:pic>
              </a:graphicData>
            </a:graphic>
          </wp:inline>
        </w:drawing>
      </w:r>
    </w:p>
    <w:p w14:paraId="013FD538" w14:textId="08E37BAC" w:rsidR="00FD54A4" w:rsidRDefault="00FD54A4" w:rsidP="00A50E2B">
      <w:pPr>
        <w:spacing w:line="240" w:lineRule="auto"/>
        <w:jc w:val="both"/>
        <w:rPr>
          <w:sz w:val="24"/>
          <w:szCs w:val="24"/>
        </w:rPr>
      </w:pPr>
      <w:r w:rsidRPr="007E36F4">
        <w:rPr>
          <w:sz w:val="20"/>
          <w:szCs w:val="20"/>
        </w:rPr>
        <w:t>Source: WB Enterprise Surveys</w:t>
      </w:r>
    </w:p>
    <w:p w14:paraId="53D5A8F1" w14:textId="1241CC1B" w:rsidR="00B66BC3" w:rsidRDefault="00B66BC3" w:rsidP="00A50E2B">
      <w:pPr>
        <w:spacing w:line="240" w:lineRule="auto"/>
        <w:jc w:val="both"/>
        <w:rPr>
          <w:b/>
          <w:sz w:val="24"/>
          <w:szCs w:val="24"/>
        </w:rPr>
      </w:pPr>
      <w:r>
        <w:rPr>
          <w:sz w:val="24"/>
          <w:szCs w:val="24"/>
        </w:rPr>
        <w:t xml:space="preserve">The distribution of </w:t>
      </w:r>
      <w:r w:rsidR="00B47AB8">
        <w:rPr>
          <w:sz w:val="24"/>
          <w:szCs w:val="24"/>
        </w:rPr>
        <w:t>VA</w:t>
      </w:r>
      <w:r>
        <w:rPr>
          <w:sz w:val="24"/>
          <w:szCs w:val="24"/>
        </w:rPr>
        <w:t xml:space="preserve"> and employment across sectors in Sierra Leone is heavily s</w:t>
      </w:r>
      <w:r w:rsidRPr="00BA2F51">
        <w:rPr>
          <w:sz w:val="24"/>
          <w:szCs w:val="24"/>
        </w:rPr>
        <w:t>kew</w:t>
      </w:r>
      <w:r>
        <w:rPr>
          <w:sz w:val="24"/>
          <w:szCs w:val="24"/>
        </w:rPr>
        <w:t xml:space="preserve">ed to traditional sectors. Figure 1 shows the decomposition of GDP and employment in agriculture, industry, and services from 1990 to 2018. While shares of employment </w:t>
      </w:r>
      <w:r w:rsidR="001E569C">
        <w:rPr>
          <w:sz w:val="24"/>
          <w:szCs w:val="24"/>
        </w:rPr>
        <w:t>were</w:t>
      </w:r>
      <w:r>
        <w:rPr>
          <w:sz w:val="24"/>
          <w:szCs w:val="24"/>
        </w:rPr>
        <w:t xml:space="preserve"> relatively stable </w:t>
      </w:r>
      <w:r w:rsidR="001E569C">
        <w:rPr>
          <w:sz w:val="24"/>
          <w:szCs w:val="24"/>
        </w:rPr>
        <w:t xml:space="preserve">throughout </w:t>
      </w:r>
      <w:r>
        <w:rPr>
          <w:sz w:val="24"/>
          <w:szCs w:val="24"/>
        </w:rPr>
        <w:t xml:space="preserve">the period, shares of GDP </w:t>
      </w:r>
      <w:r w:rsidR="00901406">
        <w:rPr>
          <w:sz w:val="24"/>
          <w:szCs w:val="24"/>
        </w:rPr>
        <w:t>were</w:t>
      </w:r>
      <w:r>
        <w:rPr>
          <w:sz w:val="24"/>
          <w:szCs w:val="24"/>
        </w:rPr>
        <w:t xml:space="preserve"> very volatile. In 2017, agriculture accounted for </w:t>
      </w:r>
      <w:r w:rsidRPr="002A7E73">
        <w:rPr>
          <w:sz w:val="24"/>
          <w:szCs w:val="24"/>
        </w:rPr>
        <w:t>60.</w:t>
      </w:r>
      <w:r>
        <w:rPr>
          <w:sz w:val="24"/>
          <w:szCs w:val="24"/>
        </w:rPr>
        <w:t xml:space="preserve">3 percent of GDP, services for 32.4 percent, and industry for </w:t>
      </w:r>
      <w:r w:rsidRPr="002A7E73">
        <w:rPr>
          <w:sz w:val="24"/>
          <w:szCs w:val="24"/>
        </w:rPr>
        <w:t>5.1</w:t>
      </w:r>
      <w:r>
        <w:rPr>
          <w:sz w:val="24"/>
          <w:szCs w:val="24"/>
        </w:rPr>
        <w:t xml:space="preserve"> percent. In 2018, agriculture employed </w:t>
      </w:r>
      <w:r w:rsidRPr="002A7E73">
        <w:rPr>
          <w:sz w:val="24"/>
          <w:szCs w:val="24"/>
        </w:rPr>
        <w:t>58.8</w:t>
      </w:r>
      <w:r>
        <w:rPr>
          <w:sz w:val="24"/>
          <w:szCs w:val="24"/>
        </w:rPr>
        <w:t xml:space="preserve"> percent of the labor force, services 35.2 percent, and industry </w:t>
      </w:r>
      <w:r w:rsidRPr="00567039">
        <w:rPr>
          <w:sz w:val="24"/>
          <w:szCs w:val="24"/>
        </w:rPr>
        <w:t>5.7</w:t>
      </w:r>
      <w:r>
        <w:rPr>
          <w:sz w:val="24"/>
          <w:szCs w:val="24"/>
        </w:rPr>
        <w:t xml:space="preserve"> percent. However, agricultural labor has historically been the least productive (Figure 2). This kind of resource misallocation, with most of the labor force in the least productive sector, means the economy is operating below its potential.</w:t>
      </w:r>
    </w:p>
    <w:p w14:paraId="2107FDFC" w14:textId="77777777" w:rsidR="00B47AB8" w:rsidRDefault="00B47AB8">
      <w:pPr>
        <w:rPr>
          <w:b/>
          <w:sz w:val="24"/>
          <w:szCs w:val="24"/>
        </w:rPr>
      </w:pPr>
      <w:r>
        <w:rPr>
          <w:b/>
          <w:sz w:val="24"/>
          <w:szCs w:val="24"/>
        </w:rPr>
        <w:br w:type="page"/>
      </w:r>
    </w:p>
    <w:p w14:paraId="18350C28" w14:textId="688A69C1" w:rsidR="00752B40" w:rsidRPr="004A455E" w:rsidRDefault="00752B40" w:rsidP="00A50E2B">
      <w:pPr>
        <w:spacing w:line="240" w:lineRule="auto"/>
        <w:jc w:val="both"/>
        <w:rPr>
          <w:b/>
          <w:sz w:val="24"/>
          <w:szCs w:val="24"/>
        </w:rPr>
      </w:pPr>
      <w:r w:rsidRPr="004A455E">
        <w:rPr>
          <w:b/>
          <w:sz w:val="24"/>
          <w:szCs w:val="24"/>
        </w:rPr>
        <w:lastRenderedPageBreak/>
        <w:t>Figure 2: Labor Productivity by Sector, 1990</w:t>
      </w:r>
      <w:r w:rsidRPr="006778F6">
        <w:rPr>
          <w:b/>
          <w:sz w:val="24"/>
          <w:szCs w:val="24"/>
        </w:rPr>
        <w:t>–</w:t>
      </w:r>
      <w:r w:rsidRPr="004A455E">
        <w:rPr>
          <w:b/>
          <w:sz w:val="24"/>
          <w:szCs w:val="24"/>
        </w:rPr>
        <w:t>2018</w:t>
      </w:r>
    </w:p>
    <w:p w14:paraId="462026A9" w14:textId="77777777" w:rsidR="00752B40" w:rsidRDefault="00752B40" w:rsidP="00A50E2B">
      <w:pPr>
        <w:spacing w:line="240" w:lineRule="auto"/>
        <w:jc w:val="both"/>
        <w:rPr>
          <w:sz w:val="24"/>
          <w:szCs w:val="24"/>
        </w:rPr>
      </w:pPr>
      <w:r w:rsidRPr="00E715F7">
        <w:rPr>
          <w:noProof/>
          <w:sz w:val="24"/>
          <w:szCs w:val="24"/>
        </w:rPr>
        <w:drawing>
          <wp:inline distT="0" distB="0" distL="0" distR="0" wp14:anchorId="2D8FF31B" wp14:editId="066E2EF9">
            <wp:extent cx="512445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4450" cy="3343275"/>
                    </a:xfrm>
                    <a:prstGeom prst="rect">
                      <a:avLst/>
                    </a:prstGeom>
                    <a:noFill/>
                    <a:ln>
                      <a:noFill/>
                    </a:ln>
                  </pic:spPr>
                </pic:pic>
              </a:graphicData>
            </a:graphic>
          </wp:inline>
        </w:drawing>
      </w:r>
    </w:p>
    <w:p w14:paraId="54973E97" w14:textId="49490B42" w:rsidR="00FD54A4" w:rsidRDefault="00FD54A4" w:rsidP="00A50E2B">
      <w:pPr>
        <w:spacing w:line="240" w:lineRule="auto"/>
        <w:jc w:val="both"/>
        <w:rPr>
          <w:sz w:val="24"/>
          <w:szCs w:val="24"/>
        </w:rPr>
      </w:pPr>
      <w:r w:rsidRPr="007E36F4">
        <w:rPr>
          <w:sz w:val="20"/>
          <w:szCs w:val="20"/>
        </w:rPr>
        <w:t>Source: WB Enterprise Surveys</w:t>
      </w:r>
    </w:p>
    <w:p w14:paraId="5A77E9D9" w14:textId="2E217521" w:rsidR="00752B40" w:rsidRDefault="00752B40" w:rsidP="00A50E2B">
      <w:pPr>
        <w:spacing w:line="240" w:lineRule="auto"/>
        <w:jc w:val="both"/>
        <w:rPr>
          <w:sz w:val="24"/>
          <w:szCs w:val="24"/>
        </w:rPr>
      </w:pPr>
      <w:r>
        <w:rPr>
          <w:sz w:val="24"/>
          <w:szCs w:val="24"/>
        </w:rPr>
        <w:t xml:space="preserve">Following the </w:t>
      </w:r>
      <w:r w:rsidRPr="00BA2F51">
        <w:rPr>
          <w:sz w:val="24"/>
          <w:szCs w:val="24"/>
        </w:rPr>
        <w:t>McMillan and Rodrik</w:t>
      </w:r>
      <w:r w:rsidR="00901406">
        <w:rPr>
          <w:sz w:val="24"/>
          <w:szCs w:val="24"/>
        </w:rPr>
        <w:t xml:space="preserve"> methodology </w:t>
      </w:r>
      <w:r w:rsidRPr="00BA2F51">
        <w:rPr>
          <w:sz w:val="24"/>
          <w:szCs w:val="24"/>
        </w:rPr>
        <w:t>(2011)</w:t>
      </w:r>
      <w:r>
        <w:rPr>
          <w:sz w:val="24"/>
          <w:szCs w:val="24"/>
        </w:rPr>
        <w:t xml:space="preserve">, Sierra Leone’s growth can be decomposed into a </w:t>
      </w:r>
      <w:r w:rsidRPr="004A455E">
        <w:rPr>
          <w:i/>
          <w:sz w:val="24"/>
          <w:szCs w:val="24"/>
        </w:rPr>
        <w:t>within-sector</w:t>
      </w:r>
      <w:r>
        <w:rPr>
          <w:sz w:val="24"/>
          <w:szCs w:val="24"/>
        </w:rPr>
        <w:t xml:space="preserve"> component that captures how much of aggregate GDP growth can be attributed to growth within sectors and a </w:t>
      </w:r>
      <w:r w:rsidRPr="004A455E">
        <w:rPr>
          <w:i/>
          <w:sz w:val="24"/>
          <w:szCs w:val="24"/>
        </w:rPr>
        <w:t>structural change</w:t>
      </w:r>
      <w:r>
        <w:rPr>
          <w:sz w:val="24"/>
          <w:szCs w:val="24"/>
        </w:rPr>
        <w:t xml:space="preserve"> component, characterizing the movement of resources </w:t>
      </w:r>
      <w:r w:rsidR="00744258">
        <w:rPr>
          <w:sz w:val="24"/>
          <w:szCs w:val="24"/>
        </w:rPr>
        <w:t xml:space="preserve">between </w:t>
      </w:r>
      <w:r>
        <w:rPr>
          <w:sz w:val="24"/>
          <w:szCs w:val="24"/>
        </w:rPr>
        <w:t xml:space="preserve">sectors. Expanding the latter </w:t>
      </w:r>
      <w:r w:rsidRPr="005648C8">
        <w:rPr>
          <w:sz w:val="24"/>
          <w:szCs w:val="24"/>
        </w:rPr>
        <w:t xml:space="preserve">is related to economic diversification. </w:t>
      </w:r>
      <w:r>
        <w:rPr>
          <w:sz w:val="24"/>
          <w:szCs w:val="24"/>
        </w:rPr>
        <w:t>The decomposition is given by</w:t>
      </w:r>
    </w:p>
    <w:p w14:paraId="45531C79" w14:textId="77777777" w:rsidR="00752B40" w:rsidRPr="008B0A6B" w:rsidRDefault="00752B40" w:rsidP="00A50E2B">
      <w:pPr>
        <w:spacing w:line="240" w:lineRule="auto"/>
        <w:jc w:val="both"/>
        <w:rPr>
          <w:rFonts w:eastAsiaTheme="minorEastAsia"/>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VA</m:t>
              </m:r>
            </m:e>
            <m:sub>
              <m:r>
                <w:rPr>
                  <w:rFonts w:ascii="Cambria Math" w:hAnsi="Cambria Math"/>
                  <w:sz w:val="24"/>
                  <w:szCs w:val="24"/>
                </w:rPr>
                <m:t>t</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VA</m:t>
                  </m:r>
                </m:e>
                <m:sub>
                  <m:r>
                    <w:rPr>
                      <w:rFonts w:ascii="Cambria Math" w:hAnsi="Cambria Math"/>
                      <w:sz w:val="24"/>
                      <w:szCs w:val="24"/>
                    </w:rPr>
                    <m:t>i,t</m:t>
                  </m:r>
                </m:sub>
              </m:sSub>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VA</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i,t</m:t>
                  </m:r>
                </m:sub>
              </m:sSub>
            </m:e>
          </m:nary>
        </m:oMath>
      </m:oMathPara>
    </w:p>
    <w:p w14:paraId="2078245A" w14:textId="63DE0BDC" w:rsidR="00752B40" w:rsidRDefault="00752B40" w:rsidP="00A50E2B">
      <w:pPr>
        <w:spacing w:line="240" w:lineRule="auto"/>
        <w:jc w:val="both"/>
        <w:rPr>
          <w:sz w:val="24"/>
          <w:szCs w:val="24"/>
        </w:rPr>
      </w:pPr>
      <w:r>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VA</m:t>
            </m:r>
          </m:e>
          <m:sub>
            <m:r>
              <w:rPr>
                <w:rFonts w:ascii="Cambria Math" w:hAnsi="Cambria Math"/>
                <w:sz w:val="24"/>
                <w:szCs w:val="24"/>
              </w:rPr>
              <m:t>t</m:t>
            </m:r>
          </m:sub>
        </m:sSub>
      </m:oMath>
      <w:r>
        <w:rPr>
          <w:rFonts w:eastAsiaTheme="minorEastAsia"/>
          <w:sz w:val="24"/>
          <w:szCs w:val="24"/>
        </w:rPr>
        <w:t xml:space="preserve"> refers to period </w:t>
      </w:r>
      <m:oMath>
        <m:r>
          <w:rPr>
            <w:rFonts w:ascii="Cambria Math" w:eastAsiaTheme="minorEastAsia" w:hAnsi="Cambria Math"/>
            <w:sz w:val="24"/>
            <w:szCs w:val="24"/>
          </w:rPr>
          <m:t>t</m:t>
        </m:r>
      </m:oMath>
      <w:r>
        <w:rPr>
          <w:rFonts w:eastAsiaTheme="minorEastAsia"/>
          <w:sz w:val="24"/>
          <w:szCs w:val="24"/>
        </w:rPr>
        <w:t xml:space="preserve"> aggregate value-added, and </w:t>
      </w:r>
      <m:oMath>
        <m:sSub>
          <m:sSubPr>
            <m:ctrlPr>
              <w:rPr>
                <w:rFonts w:ascii="Cambria Math" w:hAnsi="Cambria Math"/>
                <w:i/>
                <w:sz w:val="24"/>
                <w:szCs w:val="24"/>
              </w:rPr>
            </m:ctrlPr>
          </m:sSubPr>
          <m:e>
            <m:r>
              <w:rPr>
                <w:rFonts w:ascii="Cambria Math" w:hAnsi="Cambria Math"/>
                <w:sz w:val="24"/>
                <w:szCs w:val="24"/>
              </w:rPr>
              <m:t>VA</m:t>
            </m:r>
          </m:e>
          <m:sub>
            <m:r>
              <w:rPr>
                <w:rFonts w:ascii="Cambria Math" w:hAnsi="Cambria Math"/>
                <w:sz w:val="24"/>
                <w:szCs w:val="24"/>
              </w:rPr>
              <m:t>i,t</m:t>
            </m:r>
          </m:sub>
        </m:sSub>
        <m:r>
          <w:rPr>
            <w:rFonts w:ascii="Cambria Math" w:hAnsi="Cambria Math"/>
            <w:sz w:val="24"/>
            <w:szCs w:val="24"/>
          </w:rPr>
          <m:t xml:space="preserve"> to </m:t>
        </m:r>
      </m:oMath>
      <w:r>
        <w:rPr>
          <w:rFonts w:eastAsiaTheme="minorEastAsia"/>
          <w:sz w:val="24"/>
          <w:szCs w:val="24"/>
        </w:rPr>
        <w:t xml:space="preserve">period </w:t>
      </w:r>
      <m:oMath>
        <m:r>
          <w:rPr>
            <w:rFonts w:ascii="Cambria Math" w:eastAsiaTheme="minorEastAsia" w:hAnsi="Cambria Math"/>
            <w:sz w:val="24"/>
            <w:szCs w:val="24"/>
          </w:rPr>
          <m:t>t</m:t>
        </m:r>
      </m:oMath>
      <w:r>
        <w:rPr>
          <w:rFonts w:eastAsiaTheme="minorEastAsia"/>
          <w:sz w:val="24"/>
          <w:szCs w:val="24"/>
        </w:rPr>
        <w:t xml:space="preserve"> value-added in sector </w:t>
      </w:r>
      <m:oMath>
        <m:r>
          <w:rPr>
            <w:rFonts w:ascii="Cambria Math" w:eastAsiaTheme="minorEastAsia" w:hAnsi="Cambria Math"/>
            <w:sz w:val="24"/>
            <w:szCs w:val="24"/>
          </w:rPr>
          <m:t>i</m:t>
        </m:r>
      </m:oMath>
      <w:r>
        <w:rPr>
          <w:rFonts w:eastAsiaTheme="minorEastAsia"/>
          <w:sz w:val="24"/>
          <w:szCs w:val="24"/>
        </w:rPr>
        <w:t xml:space="preserve">, all expressed in </w:t>
      </w:r>
      <w:r w:rsidRPr="008B0A6B">
        <w:rPr>
          <w:rFonts w:eastAsiaTheme="minorEastAsia"/>
          <w:sz w:val="24"/>
          <w:szCs w:val="24"/>
        </w:rPr>
        <w:t>constant 2010 US$</w:t>
      </w:r>
      <w:r>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i,t</m:t>
            </m:r>
          </m:sub>
        </m:sSub>
      </m:oMath>
      <w:r>
        <w:rPr>
          <w:rFonts w:eastAsiaTheme="minorEastAsia"/>
          <w:sz w:val="24"/>
          <w:szCs w:val="24"/>
        </w:rPr>
        <w:t xml:space="preserve"> is the share of the labor force employed in sector </w:t>
      </w:r>
      <m:oMath>
        <m:r>
          <w:rPr>
            <w:rFonts w:ascii="Cambria Math" w:eastAsiaTheme="minorEastAsia" w:hAnsi="Cambria Math"/>
            <w:sz w:val="24"/>
            <w:szCs w:val="24"/>
          </w:rPr>
          <m:t>i</m:t>
        </m:r>
      </m:oMath>
      <w:r>
        <w:rPr>
          <w:rFonts w:eastAsiaTheme="minorEastAsia"/>
          <w:sz w:val="24"/>
          <w:szCs w:val="24"/>
        </w:rPr>
        <w:t xml:space="preserve"> at time </w:t>
      </w:r>
      <m:oMath>
        <m:r>
          <w:rPr>
            <w:rFonts w:ascii="Cambria Math" w:eastAsiaTheme="minorEastAsia" w:hAnsi="Cambria Math"/>
            <w:sz w:val="24"/>
            <w:szCs w:val="24"/>
          </w:rPr>
          <m:t>t</m:t>
        </m:r>
      </m:oMath>
      <w:r>
        <w:rPr>
          <w:rFonts w:eastAsiaTheme="minorEastAsia"/>
          <w:sz w:val="24"/>
          <w:szCs w:val="24"/>
        </w:rPr>
        <w:t xml:space="preserve">. </w:t>
      </w:r>
      <w:r w:rsidRPr="005648C8">
        <w:rPr>
          <w:sz w:val="24"/>
          <w:szCs w:val="24"/>
        </w:rPr>
        <w:t>Table A</w:t>
      </w:r>
      <w:r>
        <w:rPr>
          <w:sz w:val="24"/>
          <w:szCs w:val="24"/>
        </w:rPr>
        <w:t>3</w:t>
      </w:r>
      <w:r w:rsidRPr="005648C8">
        <w:rPr>
          <w:sz w:val="24"/>
          <w:szCs w:val="24"/>
        </w:rPr>
        <w:t xml:space="preserve"> in the appendix</w:t>
      </w:r>
      <w:r>
        <w:rPr>
          <w:sz w:val="24"/>
          <w:szCs w:val="24"/>
        </w:rPr>
        <w:t xml:space="preserve"> presents the results of this decomposition for </w:t>
      </w:r>
      <w:r w:rsidRPr="005648C8">
        <w:rPr>
          <w:sz w:val="24"/>
          <w:szCs w:val="24"/>
        </w:rPr>
        <w:t>2002</w:t>
      </w:r>
      <w:r>
        <w:rPr>
          <w:sz w:val="24"/>
          <w:szCs w:val="24"/>
        </w:rPr>
        <w:t>–17</w:t>
      </w:r>
      <w:r w:rsidR="00614BF4">
        <w:rPr>
          <w:sz w:val="24"/>
          <w:szCs w:val="24"/>
        </w:rPr>
        <w:t xml:space="preserve">; </w:t>
      </w:r>
      <w:r>
        <w:rPr>
          <w:sz w:val="24"/>
          <w:szCs w:val="24"/>
        </w:rPr>
        <w:t xml:space="preserve">much of Sierra Leone’s aggregate growth in output has been driven by within-sector growth, with </w:t>
      </w:r>
      <w:r w:rsidR="00ED2608">
        <w:rPr>
          <w:sz w:val="24"/>
          <w:szCs w:val="24"/>
        </w:rPr>
        <w:t>only a small</w:t>
      </w:r>
      <w:r>
        <w:rPr>
          <w:sz w:val="24"/>
          <w:szCs w:val="24"/>
        </w:rPr>
        <w:t xml:space="preserve"> role for structural transformation. </w:t>
      </w:r>
    </w:p>
    <w:p w14:paraId="3C1754BB" w14:textId="34CE5EEE" w:rsidR="00752B40" w:rsidRDefault="00752B40" w:rsidP="00A50E2B">
      <w:pPr>
        <w:spacing w:line="240" w:lineRule="auto"/>
        <w:jc w:val="both"/>
        <w:rPr>
          <w:sz w:val="24"/>
          <w:szCs w:val="24"/>
        </w:rPr>
      </w:pPr>
      <w:r>
        <w:rPr>
          <w:sz w:val="24"/>
          <w:szCs w:val="24"/>
        </w:rPr>
        <w:t xml:space="preserve">Given the allocation of resources by sector, the government </w:t>
      </w:r>
      <w:r w:rsidR="003A14C7">
        <w:rPr>
          <w:sz w:val="24"/>
          <w:szCs w:val="24"/>
        </w:rPr>
        <w:t>has</w:t>
      </w:r>
      <w:r>
        <w:rPr>
          <w:sz w:val="24"/>
          <w:szCs w:val="24"/>
        </w:rPr>
        <w:t xml:space="preserve"> two </w:t>
      </w:r>
      <w:r w:rsidR="003A14C7">
        <w:rPr>
          <w:sz w:val="24"/>
          <w:szCs w:val="24"/>
        </w:rPr>
        <w:t>options for</w:t>
      </w:r>
      <w:r>
        <w:rPr>
          <w:sz w:val="24"/>
          <w:szCs w:val="24"/>
        </w:rPr>
        <w:t xml:space="preserve"> enhancing economic growth and diversification: </w:t>
      </w:r>
    </w:p>
    <w:p w14:paraId="661A6113" w14:textId="7B9D3BDE" w:rsidR="00752B40" w:rsidRDefault="00BB5F3C" w:rsidP="00A50E2B">
      <w:pPr>
        <w:pStyle w:val="ListParagraph"/>
        <w:numPr>
          <w:ilvl w:val="0"/>
          <w:numId w:val="3"/>
        </w:numPr>
        <w:spacing w:line="240" w:lineRule="auto"/>
        <w:jc w:val="both"/>
        <w:rPr>
          <w:sz w:val="24"/>
          <w:szCs w:val="24"/>
        </w:rPr>
      </w:pPr>
      <w:r>
        <w:rPr>
          <w:sz w:val="24"/>
          <w:szCs w:val="24"/>
        </w:rPr>
        <w:t>It</w:t>
      </w:r>
      <w:r w:rsidR="00752B40" w:rsidRPr="004A455E">
        <w:rPr>
          <w:sz w:val="24"/>
          <w:szCs w:val="24"/>
        </w:rPr>
        <w:t xml:space="preserve"> </w:t>
      </w:r>
      <w:r w:rsidR="003A14C7">
        <w:rPr>
          <w:sz w:val="24"/>
          <w:szCs w:val="24"/>
        </w:rPr>
        <w:t>can heighten</w:t>
      </w:r>
      <w:r w:rsidR="00752B40" w:rsidRPr="004A455E">
        <w:rPr>
          <w:sz w:val="24"/>
          <w:szCs w:val="24"/>
        </w:rPr>
        <w:t xml:space="preserve"> the within-sector growth of the component that employs the highest share of the labor force</w:t>
      </w:r>
      <w:r w:rsidR="00752B40" w:rsidRPr="00900C89">
        <w:rPr>
          <w:sz w:val="24"/>
          <w:szCs w:val="24"/>
        </w:rPr>
        <w:t>—</w:t>
      </w:r>
      <w:r w:rsidR="00131594">
        <w:rPr>
          <w:sz w:val="24"/>
          <w:szCs w:val="24"/>
        </w:rPr>
        <w:t>agriculture</w:t>
      </w:r>
      <w:r w:rsidR="00131594" w:rsidRPr="00900C89">
        <w:rPr>
          <w:sz w:val="24"/>
          <w:szCs w:val="24"/>
        </w:rPr>
        <w:t>—</w:t>
      </w:r>
      <w:r w:rsidR="00131594">
        <w:rPr>
          <w:sz w:val="24"/>
          <w:szCs w:val="24"/>
        </w:rPr>
        <w:t xml:space="preserve">and in </w:t>
      </w:r>
      <w:r w:rsidR="00A55E64">
        <w:rPr>
          <w:sz w:val="24"/>
          <w:szCs w:val="24"/>
        </w:rPr>
        <w:t xml:space="preserve">its </w:t>
      </w:r>
      <w:r w:rsidR="00752B40" w:rsidRPr="004A455E">
        <w:rPr>
          <w:sz w:val="24"/>
          <w:szCs w:val="24"/>
        </w:rPr>
        <w:t xml:space="preserve">latest </w:t>
      </w:r>
      <w:r w:rsidR="00752B40" w:rsidRPr="00900C89">
        <w:rPr>
          <w:sz w:val="24"/>
          <w:szCs w:val="24"/>
        </w:rPr>
        <w:t>SCD</w:t>
      </w:r>
      <w:r w:rsidR="00131594">
        <w:rPr>
          <w:sz w:val="24"/>
          <w:szCs w:val="24"/>
        </w:rPr>
        <w:t xml:space="preserve"> (World Bank 2018)</w:t>
      </w:r>
      <w:r w:rsidR="00752B40" w:rsidRPr="00900C89">
        <w:rPr>
          <w:sz w:val="24"/>
          <w:szCs w:val="24"/>
        </w:rPr>
        <w:t>,</w:t>
      </w:r>
      <w:r w:rsidR="00752B40" w:rsidRPr="00CE1692">
        <w:rPr>
          <w:sz w:val="24"/>
          <w:szCs w:val="24"/>
        </w:rPr>
        <w:t xml:space="preserve"> </w:t>
      </w:r>
      <w:r w:rsidR="00752B40" w:rsidRPr="004A455E">
        <w:rPr>
          <w:sz w:val="24"/>
          <w:szCs w:val="24"/>
        </w:rPr>
        <w:t xml:space="preserve">the first </w:t>
      </w:r>
      <w:r w:rsidR="00752B40" w:rsidRPr="004A455E">
        <w:rPr>
          <w:sz w:val="24"/>
          <w:szCs w:val="24"/>
        </w:rPr>
        <w:lastRenderedPageBreak/>
        <w:t>path</w:t>
      </w:r>
      <w:r w:rsidR="00614BF4">
        <w:rPr>
          <w:sz w:val="24"/>
          <w:szCs w:val="24"/>
        </w:rPr>
        <w:t xml:space="preserve"> </w:t>
      </w:r>
      <w:r w:rsidR="00752B40" w:rsidRPr="004A455E">
        <w:rPr>
          <w:sz w:val="24"/>
          <w:szCs w:val="24"/>
        </w:rPr>
        <w:t>is strengthening agricultural productivity.</w:t>
      </w:r>
      <w:r w:rsidR="00752B40">
        <w:rPr>
          <w:rStyle w:val="FootnoteReference"/>
          <w:sz w:val="24"/>
          <w:szCs w:val="24"/>
        </w:rPr>
        <w:footnoteReference w:id="5"/>
      </w:r>
      <w:r w:rsidR="00752B40" w:rsidRPr="004A455E">
        <w:rPr>
          <w:sz w:val="24"/>
          <w:szCs w:val="24"/>
        </w:rPr>
        <w:t xml:space="preserve"> This approach is efficient and relatively easy to implement in the short term but might be limited in the long run</w:t>
      </w:r>
      <w:r w:rsidR="00752B40" w:rsidRPr="00900C89">
        <w:rPr>
          <w:sz w:val="24"/>
          <w:szCs w:val="24"/>
        </w:rPr>
        <w:t xml:space="preserve"> by </w:t>
      </w:r>
      <w:r w:rsidR="00752B40" w:rsidRPr="000F57B7">
        <w:rPr>
          <w:sz w:val="24"/>
          <w:szCs w:val="24"/>
        </w:rPr>
        <w:t xml:space="preserve">the limits </w:t>
      </w:r>
      <w:r w:rsidR="00752B40" w:rsidRPr="00900C89">
        <w:rPr>
          <w:sz w:val="24"/>
          <w:szCs w:val="24"/>
        </w:rPr>
        <w:t xml:space="preserve">of </w:t>
      </w:r>
      <w:r w:rsidR="00752B40" w:rsidRPr="000F57B7">
        <w:rPr>
          <w:sz w:val="24"/>
          <w:szCs w:val="24"/>
        </w:rPr>
        <w:t>within</w:t>
      </w:r>
      <w:r w:rsidR="00752B40">
        <w:rPr>
          <w:sz w:val="24"/>
          <w:szCs w:val="24"/>
        </w:rPr>
        <w:t>-</w:t>
      </w:r>
      <w:r w:rsidR="00752B40" w:rsidRPr="000F57B7">
        <w:rPr>
          <w:sz w:val="24"/>
          <w:szCs w:val="24"/>
        </w:rPr>
        <w:t>sector productivity growth.</w:t>
      </w:r>
    </w:p>
    <w:p w14:paraId="1D0AF942" w14:textId="01CA27FA" w:rsidR="00752B40" w:rsidRPr="00900C89" w:rsidRDefault="00A55E64" w:rsidP="00A50E2B">
      <w:pPr>
        <w:pStyle w:val="ListParagraph"/>
        <w:numPr>
          <w:ilvl w:val="0"/>
          <w:numId w:val="3"/>
        </w:numPr>
        <w:spacing w:line="240" w:lineRule="auto"/>
        <w:jc w:val="both"/>
        <w:rPr>
          <w:sz w:val="24"/>
          <w:szCs w:val="24"/>
        </w:rPr>
      </w:pPr>
      <w:r>
        <w:rPr>
          <w:sz w:val="24"/>
          <w:szCs w:val="24"/>
        </w:rPr>
        <w:t>T</w:t>
      </w:r>
      <w:r w:rsidR="00752B40" w:rsidRPr="00900C89">
        <w:rPr>
          <w:sz w:val="24"/>
          <w:szCs w:val="24"/>
        </w:rPr>
        <w:t>he</w:t>
      </w:r>
      <w:r w:rsidR="00587937">
        <w:rPr>
          <w:sz w:val="24"/>
          <w:szCs w:val="24"/>
        </w:rPr>
        <w:t xml:space="preserve"> </w:t>
      </w:r>
      <w:r w:rsidR="00752B40">
        <w:rPr>
          <w:sz w:val="24"/>
          <w:szCs w:val="24"/>
        </w:rPr>
        <w:t>g</w:t>
      </w:r>
      <w:r w:rsidR="00752B40" w:rsidRPr="00900C89">
        <w:rPr>
          <w:sz w:val="24"/>
          <w:szCs w:val="24"/>
        </w:rPr>
        <w:t xml:space="preserve">overnment </w:t>
      </w:r>
      <w:r w:rsidR="00587937">
        <w:rPr>
          <w:sz w:val="24"/>
          <w:szCs w:val="24"/>
        </w:rPr>
        <w:t>can</w:t>
      </w:r>
      <w:r w:rsidR="00752B40" w:rsidRPr="00900C89">
        <w:rPr>
          <w:sz w:val="24"/>
          <w:szCs w:val="24"/>
        </w:rPr>
        <w:t xml:space="preserve"> reallocate capital and labor</w:t>
      </w:r>
      <w:r>
        <w:rPr>
          <w:sz w:val="24"/>
          <w:szCs w:val="24"/>
        </w:rPr>
        <w:t xml:space="preserve"> resources</w:t>
      </w:r>
      <w:r w:rsidR="00752B40" w:rsidRPr="00900C89">
        <w:rPr>
          <w:sz w:val="24"/>
          <w:szCs w:val="24"/>
        </w:rPr>
        <w:t xml:space="preserve"> from low</w:t>
      </w:r>
      <w:r w:rsidR="00752B40">
        <w:rPr>
          <w:sz w:val="24"/>
          <w:szCs w:val="24"/>
        </w:rPr>
        <w:t>-</w:t>
      </w:r>
      <w:r w:rsidR="00752B40" w:rsidRPr="00900C89">
        <w:rPr>
          <w:sz w:val="24"/>
          <w:szCs w:val="24"/>
        </w:rPr>
        <w:t xml:space="preserve"> to high</w:t>
      </w:r>
      <w:r w:rsidR="00752B40">
        <w:rPr>
          <w:sz w:val="24"/>
          <w:szCs w:val="24"/>
        </w:rPr>
        <w:t>-</w:t>
      </w:r>
      <w:r w:rsidR="00752B40" w:rsidRPr="00900C89">
        <w:rPr>
          <w:sz w:val="24"/>
          <w:szCs w:val="24"/>
        </w:rPr>
        <w:t>productivity sectors</w:t>
      </w:r>
      <w:r w:rsidR="00752B40">
        <w:rPr>
          <w:sz w:val="24"/>
          <w:szCs w:val="24"/>
        </w:rPr>
        <w:t xml:space="preserve"> to increase the between-sector component</w:t>
      </w:r>
      <w:r w:rsidR="00752B40" w:rsidRPr="00900C89">
        <w:rPr>
          <w:sz w:val="24"/>
          <w:szCs w:val="24"/>
        </w:rPr>
        <w:t xml:space="preserve">. In Sierra Leone, this would </w:t>
      </w:r>
      <w:r w:rsidR="00587937">
        <w:rPr>
          <w:sz w:val="24"/>
          <w:szCs w:val="24"/>
        </w:rPr>
        <w:t xml:space="preserve">mean </w:t>
      </w:r>
      <w:r w:rsidR="00752B40" w:rsidRPr="00900C89">
        <w:rPr>
          <w:sz w:val="24"/>
          <w:szCs w:val="24"/>
        </w:rPr>
        <w:t>more investment and accumulation of human and physical capital in indust</w:t>
      </w:r>
      <w:r w:rsidR="00752B40">
        <w:rPr>
          <w:sz w:val="24"/>
          <w:szCs w:val="24"/>
        </w:rPr>
        <w:t xml:space="preserve">ry, </w:t>
      </w:r>
      <w:r w:rsidR="00752B40" w:rsidRPr="00900C89">
        <w:rPr>
          <w:sz w:val="24"/>
          <w:szCs w:val="24"/>
        </w:rPr>
        <w:t>where labor productivity has been high</w:t>
      </w:r>
      <w:r w:rsidR="00F64251">
        <w:rPr>
          <w:sz w:val="24"/>
          <w:szCs w:val="24"/>
        </w:rPr>
        <w:t>er</w:t>
      </w:r>
      <w:r w:rsidR="00752B40" w:rsidRPr="00900C89">
        <w:rPr>
          <w:sz w:val="24"/>
          <w:szCs w:val="24"/>
        </w:rPr>
        <w:t xml:space="preserve">. As the cross-country perspective shows </w:t>
      </w:r>
      <w:r w:rsidR="00752B40">
        <w:rPr>
          <w:sz w:val="24"/>
          <w:szCs w:val="24"/>
        </w:rPr>
        <w:t>(</w:t>
      </w:r>
      <w:r w:rsidR="00752B40" w:rsidRPr="00900C89">
        <w:rPr>
          <w:sz w:val="24"/>
          <w:szCs w:val="24"/>
        </w:rPr>
        <w:t>Figure 3</w:t>
      </w:r>
      <w:r w:rsidR="00752B40">
        <w:rPr>
          <w:sz w:val="24"/>
          <w:szCs w:val="24"/>
        </w:rPr>
        <w:t>)</w:t>
      </w:r>
      <w:r w:rsidR="00752B40" w:rsidRPr="00900C89">
        <w:rPr>
          <w:sz w:val="24"/>
          <w:szCs w:val="24"/>
        </w:rPr>
        <w:t xml:space="preserve">, economic diversification </w:t>
      </w:r>
      <w:r w:rsidR="00B80856">
        <w:rPr>
          <w:sz w:val="24"/>
          <w:szCs w:val="24"/>
        </w:rPr>
        <w:t>accelerates</w:t>
      </w:r>
      <w:r w:rsidR="00752B40" w:rsidRPr="00900C89">
        <w:rPr>
          <w:sz w:val="24"/>
          <w:szCs w:val="24"/>
        </w:rPr>
        <w:t xml:space="preserve"> both </w:t>
      </w:r>
      <w:r w:rsidR="00752B40">
        <w:rPr>
          <w:sz w:val="24"/>
          <w:szCs w:val="24"/>
        </w:rPr>
        <w:t xml:space="preserve">growth in </w:t>
      </w:r>
      <w:r w:rsidR="00752B40" w:rsidRPr="00900C89">
        <w:rPr>
          <w:sz w:val="24"/>
          <w:szCs w:val="24"/>
        </w:rPr>
        <w:t xml:space="preserve">GDP per capita and poverty reduction. </w:t>
      </w:r>
    </w:p>
    <w:p w14:paraId="49092D45" w14:textId="2B3B7C95" w:rsidR="00752B40" w:rsidRPr="007E36F4" w:rsidRDefault="00752B40" w:rsidP="007E36F4">
      <w:pPr>
        <w:spacing w:line="240" w:lineRule="auto"/>
        <w:jc w:val="center"/>
        <w:rPr>
          <w:b/>
          <w:sz w:val="24"/>
          <w:szCs w:val="24"/>
        </w:rPr>
      </w:pPr>
      <w:r w:rsidRPr="007E36F4">
        <w:rPr>
          <w:b/>
          <w:sz w:val="24"/>
          <w:szCs w:val="24"/>
        </w:rPr>
        <w:t>Figure 3: Structural Change, GDP per Capita Growth, and Poverty Reduction</w:t>
      </w:r>
      <w:r w:rsidR="00E33E02" w:rsidRPr="007E36F4">
        <w:rPr>
          <w:b/>
          <w:sz w:val="24"/>
          <w:szCs w:val="24"/>
        </w:rPr>
        <w:t xml:space="preserve"> </w:t>
      </w:r>
      <w:r w:rsidR="007E36F4" w:rsidRPr="007E36F4">
        <w:rPr>
          <w:b/>
          <w:sz w:val="24"/>
          <w:szCs w:val="24"/>
        </w:rPr>
        <w:t xml:space="preserve">Compared </w:t>
      </w:r>
    </w:p>
    <w:p w14:paraId="001A972C" w14:textId="0E082B57" w:rsidR="00752B40" w:rsidRDefault="00752B40" w:rsidP="00A50E2B">
      <w:pPr>
        <w:spacing w:line="240" w:lineRule="auto"/>
        <w:jc w:val="both"/>
        <w:rPr>
          <w:sz w:val="24"/>
          <w:szCs w:val="24"/>
        </w:rPr>
      </w:pPr>
      <w:r w:rsidRPr="002A2CDE">
        <w:rPr>
          <w:noProof/>
          <w:sz w:val="24"/>
          <w:szCs w:val="24"/>
        </w:rPr>
        <w:drawing>
          <wp:inline distT="0" distB="0" distL="0" distR="0" wp14:anchorId="4C0CC9F8" wp14:editId="21ACFBD3">
            <wp:extent cx="5124450" cy="3467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4450" cy="3467100"/>
                    </a:xfrm>
                    <a:prstGeom prst="rect">
                      <a:avLst/>
                    </a:prstGeom>
                    <a:noFill/>
                    <a:ln>
                      <a:noFill/>
                    </a:ln>
                  </pic:spPr>
                </pic:pic>
              </a:graphicData>
            </a:graphic>
          </wp:inline>
        </w:drawing>
      </w:r>
    </w:p>
    <w:p w14:paraId="6A735B8E" w14:textId="668C4434" w:rsidR="00FD54A4" w:rsidRDefault="00FD54A4" w:rsidP="00A50E2B">
      <w:pPr>
        <w:spacing w:line="240" w:lineRule="auto"/>
        <w:jc w:val="both"/>
        <w:rPr>
          <w:sz w:val="24"/>
          <w:szCs w:val="24"/>
        </w:rPr>
      </w:pPr>
      <w:r w:rsidRPr="007E36F4">
        <w:rPr>
          <w:sz w:val="20"/>
          <w:szCs w:val="20"/>
        </w:rPr>
        <w:t>Source: WB Enterprise Surveys</w:t>
      </w:r>
    </w:p>
    <w:p w14:paraId="17262411" w14:textId="1F6B6871" w:rsidR="00752B40" w:rsidRDefault="00752B40" w:rsidP="00A50E2B">
      <w:pPr>
        <w:spacing w:after="0" w:line="240" w:lineRule="auto"/>
        <w:jc w:val="both"/>
        <w:rPr>
          <w:sz w:val="24"/>
          <w:szCs w:val="24"/>
        </w:rPr>
      </w:pPr>
    </w:p>
    <w:tbl>
      <w:tblPr>
        <w:tblStyle w:val="TableGrid"/>
        <w:tblW w:w="0" w:type="auto"/>
        <w:tblLook w:val="04A0" w:firstRow="1" w:lastRow="0" w:firstColumn="1" w:lastColumn="0" w:noHBand="0" w:noVBand="1"/>
      </w:tblPr>
      <w:tblGrid>
        <w:gridCol w:w="9350"/>
      </w:tblGrid>
      <w:tr w:rsidR="000D4450" w14:paraId="6BEEA347" w14:textId="77777777" w:rsidTr="00FD2A3D">
        <w:tc>
          <w:tcPr>
            <w:tcW w:w="9350" w:type="dxa"/>
          </w:tcPr>
          <w:p w14:paraId="618E6B38" w14:textId="40F789CB" w:rsidR="000D4450" w:rsidRPr="00B66BC3" w:rsidRDefault="00BB5F3C" w:rsidP="00A50E2B">
            <w:pPr>
              <w:jc w:val="center"/>
              <w:rPr>
                <w:b/>
                <w:sz w:val="20"/>
                <w:szCs w:val="20"/>
              </w:rPr>
            </w:pPr>
            <w:bookmarkStart w:id="14" w:name="_Hlk22058132"/>
            <w:r>
              <w:rPr>
                <w:b/>
                <w:sz w:val="20"/>
                <w:szCs w:val="20"/>
              </w:rPr>
              <w:t xml:space="preserve">Box 1: </w:t>
            </w:r>
            <w:r w:rsidR="000D4450" w:rsidRPr="00B66BC3">
              <w:rPr>
                <w:b/>
                <w:sz w:val="20"/>
                <w:szCs w:val="20"/>
              </w:rPr>
              <w:t>Political and Governance Dimensions and the Environment of the Private Sector</w:t>
            </w:r>
          </w:p>
          <w:p w14:paraId="45C914FE" w14:textId="77777777" w:rsidR="00E33E02" w:rsidRDefault="00E33E02" w:rsidP="00A50E2B">
            <w:pPr>
              <w:jc w:val="both"/>
              <w:rPr>
                <w:sz w:val="20"/>
                <w:szCs w:val="20"/>
              </w:rPr>
            </w:pPr>
          </w:p>
          <w:p w14:paraId="77438E25" w14:textId="1E8601F0" w:rsidR="00F64251" w:rsidRDefault="00D1611F" w:rsidP="00A50E2B">
            <w:pPr>
              <w:jc w:val="both"/>
              <w:rPr>
                <w:sz w:val="20"/>
                <w:szCs w:val="20"/>
              </w:rPr>
            </w:pPr>
            <w:r>
              <w:rPr>
                <w:sz w:val="20"/>
                <w:szCs w:val="20"/>
              </w:rPr>
              <w:t>P</w:t>
            </w:r>
            <w:r w:rsidR="000D4450" w:rsidRPr="00B66BC3">
              <w:rPr>
                <w:sz w:val="20"/>
                <w:szCs w:val="20"/>
              </w:rPr>
              <w:t>olitical economy patterns ha</w:t>
            </w:r>
            <w:r w:rsidR="00E33E02">
              <w:rPr>
                <w:sz w:val="20"/>
                <w:szCs w:val="20"/>
              </w:rPr>
              <w:t>ve</w:t>
            </w:r>
            <w:r w:rsidR="000D4450" w:rsidRPr="00B66BC3">
              <w:rPr>
                <w:sz w:val="20"/>
                <w:szCs w:val="20"/>
              </w:rPr>
              <w:t xml:space="preserve"> been shaped by </w:t>
            </w:r>
            <w:r>
              <w:rPr>
                <w:sz w:val="20"/>
                <w:szCs w:val="20"/>
              </w:rPr>
              <w:t>Sierra Leone’s</w:t>
            </w:r>
            <w:r w:rsidRPr="00B66BC3">
              <w:rPr>
                <w:sz w:val="20"/>
                <w:szCs w:val="20"/>
              </w:rPr>
              <w:t xml:space="preserve"> </w:t>
            </w:r>
            <w:r w:rsidR="000D4450" w:rsidRPr="00B66BC3">
              <w:rPr>
                <w:sz w:val="20"/>
                <w:szCs w:val="20"/>
              </w:rPr>
              <w:t>colonial history</w:t>
            </w:r>
            <w:r>
              <w:rPr>
                <w:sz w:val="20"/>
                <w:szCs w:val="20"/>
              </w:rPr>
              <w:t>,</w:t>
            </w:r>
            <w:r w:rsidR="000D4450" w:rsidRPr="00B66BC3">
              <w:rPr>
                <w:sz w:val="20"/>
                <w:szCs w:val="20"/>
              </w:rPr>
              <w:t xml:space="preserve"> resulting in a spatial and political divide between Freetown and the Western Area (</w:t>
            </w:r>
            <w:r w:rsidR="00AE3045">
              <w:rPr>
                <w:sz w:val="20"/>
                <w:szCs w:val="20"/>
              </w:rPr>
              <w:t xml:space="preserve">the colony </w:t>
            </w:r>
            <w:r w:rsidR="000D4450" w:rsidRPr="00B66BC3">
              <w:rPr>
                <w:sz w:val="20"/>
                <w:szCs w:val="20"/>
              </w:rPr>
              <w:t xml:space="preserve">before independence) and </w:t>
            </w:r>
            <w:r w:rsidR="00AE3045">
              <w:rPr>
                <w:sz w:val="20"/>
                <w:szCs w:val="20"/>
              </w:rPr>
              <w:t xml:space="preserve">the </w:t>
            </w:r>
            <w:r w:rsidR="000D4450" w:rsidRPr="00B66BC3">
              <w:rPr>
                <w:sz w:val="20"/>
                <w:szCs w:val="20"/>
              </w:rPr>
              <w:t xml:space="preserve">rest of the country (the </w:t>
            </w:r>
            <w:r w:rsidR="00AE3045">
              <w:rPr>
                <w:sz w:val="20"/>
                <w:szCs w:val="20"/>
              </w:rPr>
              <w:t>previous p</w:t>
            </w:r>
            <w:r w:rsidR="000D4450" w:rsidRPr="00B66BC3">
              <w:rPr>
                <w:sz w:val="20"/>
                <w:szCs w:val="20"/>
              </w:rPr>
              <w:t xml:space="preserve">rotectorate </w:t>
            </w:r>
            <w:r w:rsidR="00AE3045">
              <w:rPr>
                <w:sz w:val="20"/>
                <w:szCs w:val="20"/>
              </w:rPr>
              <w:t>and now</w:t>
            </w:r>
            <w:r w:rsidR="000D4450" w:rsidRPr="00B66BC3">
              <w:rPr>
                <w:sz w:val="20"/>
                <w:szCs w:val="20"/>
              </w:rPr>
              <w:t xml:space="preserve"> the North, North West, South</w:t>
            </w:r>
            <w:r w:rsidR="009D45DE">
              <w:rPr>
                <w:sz w:val="20"/>
                <w:szCs w:val="20"/>
              </w:rPr>
              <w:t>,</w:t>
            </w:r>
            <w:r w:rsidR="000D4450" w:rsidRPr="00B66BC3">
              <w:rPr>
                <w:sz w:val="20"/>
                <w:szCs w:val="20"/>
              </w:rPr>
              <w:t xml:space="preserve"> and East Provinces). The colony was ruled by a locally elected council and a governor representing the monarch, with formal government institutions and a commercialized economy</w:t>
            </w:r>
            <w:r w:rsidR="00DD116C">
              <w:rPr>
                <w:sz w:val="20"/>
                <w:szCs w:val="20"/>
              </w:rPr>
              <w:t xml:space="preserve">; </w:t>
            </w:r>
            <w:r w:rsidR="000D4450" w:rsidRPr="00B66BC3">
              <w:rPr>
                <w:sz w:val="20"/>
                <w:szCs w:val="20"/>
              </w:rPr>
              <w:t xml:space="preserve">the protectorate was subject to indirect rule, </w:t>
            </w:r>
            <w:r w:rsidR="00DD116C">
              <w:rPr>
                <w:sz w:val="20"/>
                <w:szCs w:val="20"/>
              </w:rPr>
              <w:t>with</w:t>
            </w:r>
            <w:r w:rsidR="00DD116C" w:rsidRPr="00B66BC3">
              <w:rPr>
                <w:sz w:val="20"/>
                <w:szCs w:val="20"/>
              </w:rPr>
              <w:t xml:space="preserve"> </w:t>
            </w:r>
            <w:r w:rsidR="000D4450" w:rsidRPr="00B66BC3">
              <w:rPr>
                <w:sz w:val="20"/>
                <w:szCs w:val="20"/>
              </w:rPr>
              <w:t xml:space="preserve">a district commissioner responsible for the district administration in close collaboration with traditional authorities. The colonial structure was largely </w:t>
            </w:r>
            <w:r w:rsidR="000D4450" w:rsidRPr="00B66BC3">
              <w:rPr>
                <w:sz w:val="20"/>
                <w:szCs w:val="20"/>
              </w:rPr>
              <w:lastRenderedPageBreak/>
              <w:t>extractive</w:t>
            </w:r>
            <w:r w:rsidR="00DD116C">
              <w:rPr>
                <w:sz w:val="20"/>
                <w:szCs w:val="20"/>
              </w:rPr>
              <w:t xml:space="preserve">; </w:t>
            </w:r>
            <w:r w:rsidR="009D45DE">
              <w:rPr>
                <w:sz w:val="20"/>
                <w:szCs w:val="20"/>
              </w:rPr>
              <w:t>the</w:t>
            </w:r>
            <w:r w:rsidR="005567FD">
              <w:rPr>
                <w:sz w:val="20"/>
                <w:szCs w:val="20"/>
              </w:rPr>
              <w:t xml:space="preserve"> </w:t>
            </w:r>
            <w:r w:rsidR="000D4450" w:rsidRPr="00B66BC3">
              <w:rPr>
                <w:sz w:val="20"/>
                <w:szCs w:val="20"/>
              </w:rPr>
              <w:t xml:space="preserve">system of indirect rule manipulated customary governance structures, fostering both north-south and urban-rural divisions. </w:t>
            </w:r>
          </w:p>
          <w:p w14:paraId="24C9A6B2" w14:textId="77777777" w:rsidR="00F64251" w:rsidRDefault="00F64251" w:rsidP="00A50E2B">
            <w:pPr>
              <w:jc w:val="both"/>
              <w:rPr>
                <w:sz w:val="20"/>
                <w:szCs w:val="20"/>
              </w:rPr>
            </w:pPr>
          </w:p>
          <w:p w14:paraId="64EE78E1" w14:textId="52106D3B" w:rsidR="00436352" w:rsidRDefault="000D4450" w:rsidP="00A50E2B">
            <w:pPr>
              <w:jc w:val="both"/>
              <w:rPr>
                <w:sz w:val="20"/>
                <w:szCs w:val="20"/>
              </w:rPr>
            </w:pPr>
            <w:r w:rsidRPr="00B66BC3">
              <w:rPr>
                <w:sz w:val="20"/>
                <w:szCs w:val="20"/>
              </w:rPr>
              <w:t xml:space="preserve">Post-independence governments maintained the system of indirect rule and made little effort to extend formal state control into the countryside. Both the </w:t>
            </w:r>
            <w:bookmarkStart w:id="15" w:name="_Hlk26882544"/>
            <w:r w:rsidRPr="00B66BC3">
              <w:rPr>
                <w:sz w:val="20"/>
                <w:szCs w:val="20"/>
              </w:rPr>
              <w:t xml:space="preserve">All People’s Congress </w:t>
            </w:r>
            <w:bookmarkEnd w:id="15"/>
            <w:r w:rsidRPr="00B66BC3">
              <w:rPr>
                <w:sz w:val="20"/>
                <w:szCs w:val="20"/>
              </w:rPr>
              <w:t xml:space="preserve">(APC) and the </w:t>
            </w:r>
            <w:bookmarkStart w:id="16" w:name="_Hlk26882571"/>
            <w:r w:rsidRPr="00B66BC3">
              <w:rPr>
                <w:sz w:val="20"/>
                <w:szCs w:val="20"/>
              </w:rPr>
              <w:t xml:space="preserve">Sierra Leone People’s Party </w:t>
            </w:r>
            <w:bookmarkEnd w:id="16"/>
            <w:r w:rsidRPr="00B66BC3">
              <w:rPr>
                <w:sz w:val="20"/>
                <w:szCs w:val="20"/>
              </w:rPr>
              <w:t xml:space="preserve">(SLPP) depended on chiefs to govern the countryside and to secure votes. This approach has perpetuated the political divide between Freetown and the rest of the country. </w:t>
            </w:r>
            <w:r w:rsidR="00E51F35">
              <w:rPr>
                <w:sz w:val="20"/>
                <w:szCs w:val="20"/>
              </w:rPr>
              <w:t>P</w:t>
            </w:r>
            <w:r w:rsidRPr="00B66BC3">
              <w:rPr>
                <w:sz w:val="20"/>
                <w:szCs w:val="20"/>
              </w:rPr>
              <w:t>reservation of the traditional authority of chiefs was a form of elite bargain that helped extend the reach and authority of the state to the interior through patrimonial relations. It also enabled chiefs to accumulate considerable power as political brokers, which suppress</w:t>
            </w:r>
            <w:r w:rsidR="00A42900">
              <w:rPr>
                <w:sz w:val="20"/>
                <w:szCs w:val="20"/>
              </w:rPr>
              <w:t>ed</w:t>
            </w:r>
            <w:r w:rsidRPr="00B66BC3">
              <w:rPr>
                <w:sz w:val="20"/>
                <w:szCs w:val="20"/>
              </w:rPr>
              <w:t xml:space="preserve"> mass political mobilization. Chiefs used their power to grant their supporters access to land. In totality</w:t>
            </w:r>
            <w:r w:rsidR="00EA2B2E">
              <w:rPr>
                <w:sz w:val="20"/>
                <w:szCs w:val="20"/>
              </w:rPr>
              <w:t>, as</w:t>
            </w:r>
            <w:r w:rsidRPr="00B66BC3">
              <w:rPr>
                <w:sz w:val="20"/>
                <w:szCs w:val="20"/>
              </w:rPr>
              <w:t xml:space="preserve"> </w:t>
            </w:r>
            <w:r w:rsidR="00EA2B2E">
              <w:rPr>
                <w:sz w:val="20"/>
                <w:szCs w:val="20"/>
              </w:rPr>
              <w:t>t</w:t>
            </w:r>
            <w:r w:rsidRPr="00B66BC3">
              <w:rPr>
                <w:sz w:val="20"/>
                <w:szCs w:val="20"/>
              </w:rPr>
              <w:t>he SCD (</w:t>
            </w:r>
            <w:r w:rsidR="009A334C">
              <w:rPr>
                <w:sz w:val="20"/>
                <w:szCs w:val="20"/>
              </w:rPr>
              <w:t xml:space="preserve">World Bank </w:t>
            </w:r>
            <w:r w:rsidRPr="00B66BC3">
              <w:rPr>
                <w:sz w:val="20"/>
                <w:szCs w:val="20"/>
              </w:rPr>
              <w:t>2018) put it, “independent Sierra Leone inherited an overly centralized, bureaucratically weak state and mass rural poverty</w:t>
            </w:r>
            <w:r w:rsidR="00EA2B2E">
              <w:rPr>
                <w:sz w:val="20"/>
                <w:szCs w:val="20"/>
              </w:rPr>
              <w:t>.</w:t>
            </w:r>
            <w:r w:rsidRPr="00B66BC3">
              <w:rPr>
                <w:sz w:val="20"/>
                <w:szCs w:val="20"/>
              </w:rPr>
              <w:t>”</w:t>
            </w:r>
            <w:r w:rsidR="00436352">
              <w:rPr>
                <w:sz w:val="20"/>
                <w:szCs w:val="20"/>
              </w:rPr>
              <w:t xml:space="preserve"> </w:t>
            </w:r>
            <w:r w:rsidRPr="00B66BC3">
              <w:rPr>
                <w:sz w:val="20"/>
                <w:szCs w:val="20"/>
              </w:rPr>
              <w:t xml:space="preserve">The patrimonial system that emerged governs through networks of elites, </w:t>
            </w:r>
            <w:r w:rsidR="0062497B">
              <w:rPr>
                <w:sz w:val="20"/>
                <w:szCs w:val="20"/>
              </w:rPr>
              <w:t>led by</w:t>
            </w:r>
            <w:r w:rsidR="0062497B" w:rsidRPr="00B66BC3">
              <w:rPr>
                <w:sz w:val="20"/>
                <w:szCs w:val="20"/>
              </w:rPr>
              <w:t xml:space="preserve"> </w:t>
            </w:r>
            <w:r w:rsidRPr="00B66BC3">
              <w:rPr>
                <w:sz w:val="20"/>
                <w:szCs w:val="20"/>
              </w:rPr>
              <w:t>the chief</w:t>
            </w:r>
            <w:r w:rsidR="0062497B">
              <w:rPr>
                <w:sz w:val="20"/>
                <w:szCs w:val="20"/>
              </w:rPr>
              <w:t>s</w:t>
            </w:r>
            <w:r w:rsidRPr="00B66BC3">
              <w:rPr>
                <w:sz w:val="20"/>
                <w:szCs w:val="20"/>
              </w:rPr>
              <w:t xml:space="preserve">, and </w:t>
            </w:r>
            <w:r w:rsidR="00436352" w:rsidRPr="00B66BC3">
              <w:rPr>
                <w:sz w:val="20"/>
                <w:szCs w:val="20"/>
              </w:rPr>
              <w:t>clientelist</w:t>
            </w:r>
            <w:r w:rsidRPr="00B66BC3">
              <w:rPr>
                <w:sz w:val="20"/>
                <w:szCs w:val="20"/>
              </w:rPr>
              <w:t xml:space="preserve"> strategies have hindered investment in a capable bureaucracy and long-term public goods. The behavior of the elites has been instrumental </w:t>
            </w:r>
            <w:r w:rsidR="0062497B">
              <w:rPr>
                <w:sz w:val="20"/>
                <w:szCs w:val="20"/>
              </w:rPr>
              <w:t>in</w:t>
            </w:r>
            <w:r w:rsidR="0062497B" w:rsidRPr="00B66BC3">
              <w:rPr>
                <w:sz w:val="20"/>
                <w:szCs w:val="20"/>
              </w:rPr>
              <w:t xml:space="preserve"> </w:t>
            </w:r>
            <w:r w:rsidRPr="00B66BC3">
              <w:rPr>
                <w:sz w:val="20"/>
                <w:szCs w:val="20"/>
              </w:rPr>
              <w:t xml:space="preserve">the country’s economic underperformance and widespread poverty. </w:t>
            </w:r>
          </w:p>
          <w:p w14:paraId="3AC3E04D" w14:textId="77777777" w:rsidR="00436352" w:rsidRDefault="00436352" w:rsidP="00A50E2B">
            <w:pPr>
              <w:jc w:val="both"/>
              <w:rPr>
                <w:sz w:val="20"/>
                <w:szCs w:val="20"/>
              </w:rPr>
            </w:pPr>
          </w:p>
          <w:p w14:paraId="65665CD3" w14:textId="1721FB98" w:rsidR="000D4450" w:rsidRPr="00B66BC3" w:rsidRDefault="0062497B" w:rsidP="00A50E2B">
            <w:pPr>
              <w:jc w:val="both"/>
              <w:rPr>
                <w:sz w:val="20"/>
                <w:szCs w:val="20"/>
              </w:rPr>
            </w:pPr>
            <w:r>
              <w:rPr>
                <w:sz w:val="20"/>
                <w:szCs w:val="20"/>
              </w:rPr>
              <w:t xml:space="preserve">After </w:t>
            </w:r>
            <w:r w:rsidR="007C6C64">
              <w:rPr>
                <w:sz w:val="20"/>
                <w:szCs w:val="20"/>
              </w:rPr>
              <w:t>acute</w:t>
            </w:r>
            <w:r w:rsidR="000D4450" w:rsidRPr="00B66BC3">
              <w:rPr>
                <w:sz w:val="20"/>
                <w:szCs w:val="20"/>
              </w:rPr>
              <w:t xml:space="preserve"> economic decline during the civil war (1991–2002), the postwar period was accompanied by economic recovery and boom until </w:t>
            </w:r>
            <w:r w:rsidR="00436352">
              <w:rPr>
                <w:sz w:val="20"/>
                <w:szCs w:val="20"/>
              </w:rPr>
              <w:t xml:space="preserve">the </w:t>
            </w:r>
            <w:r w:rsidR="000D4450" w:rsidRPr="00B66BC3">
              <w:rPr>
                <w:sz w:val="20"/>
                <w:szCs w:val="20"/>
              </w:rPr>
              <w:t xml:space="preserve">onslaught of the </w:t>
            </w:r>
            <w:r w:rsidR="00B66BC3" w:rsidRPr="00B66BC3">
              <w:rPr>
                <w:sz w:val="20"/>
                <w:szCs w:val="20"/>
              </w:rPr>
              <w:t>Ebola</w:t>
            </w:r>
            <w:r w:rsidR="000D4450" w:rsidRPr="00B66BC3">
              <w:rPr>
                <w:sz w:val="20"/>
                <w:szCs w:val="20"/>
              </w:rPr>
              <w:t xml:space="preserve"> virus disease (EVD) in 2014 and 2015. </w:t>
            </w:r>
            <w:r w:rsidR="007C6C64">
              <w:rPr>
                <w:sz w:val="20"/>
                <w:szCs w:val="20"/>
              </w:rPr>
              <w:t xml:space="preserve">At first </w:t>
            </w:r>
            <w:r w:rsidR="00AF1B4F">
              <w:rPr>
                <w:sz w:val="20"/>
                <w:szCs w:val="20"/>
              </w:rPr>
              <w:t>a</w:t>
            </w:r>
            <w:r w:rsidR="000D4450" w:rsidRPr="00B66BC3">
              <w:rPr>
                <w:sz w:val="20"/>
                <w:szCs w:val="20"/>
              </w:rPr>
              <w:t>gricultural, mining, manufacturing, construction</w:t>
            </w:r>
            <w:r w:rsidR="00AF1B4F">
              <w:rPr>
                <w:sz w:val="20"/>
                <w:szCs w:val="20"/>
              </w:rPr>
              <w:t>,</w:t>
            </w:r>
            <w:r w:rsidR="000D4450" w:rsidRPr="00B66BC3">
              <w:rPr>
                <w:sz w:val="20"/>
                <w:szCs w:val="20"/>
              </w:rPr>
              <w:t xml:space="preserve"> and services recovered robustly from war time levels</w:t>
            </w:r>
            <w:r w:rsidR="00436352">
              <w:rPr>
                <w:sz w:val="20"/>
                <w:szCs w:val="20"/>
              </w:rPr>
              <w:t>,</w:t>
            </w:r>
            <w:r w:rsidR="000D4450" w:rsidRPr="00B66BC3">
              <w:rPr>
                <w:sz w:val="20"/>
                <w:szCs w:val="20"/>
              </w:rPr>
              <w:t xml:space="preserve"> but </w:t>
            </w:r>
            <w:r w:rsidR="00AF1B4F">
              <w:rPr>
                <w:sz w:val="20"/>
                <w:szCs w:val="20"/>
              </w:rPr>
              <w:t>since</w:t>
            </w:r>
            <w:r w:rsidR="000D4450" w:rsidRPr="00B66BC3">
              <w:rPr>
                <w:sz w:val="20"/>
                <w:szCs w:val="20"/>
              </w:rPr>
              <w:t xml:space="preserve"> the EVD </w:t>
            </w:r>
            <w:r w:rsidR="00AF1B4F">
              <w:rPr>
                <w:sz w:val="20"/>
                <w:szCs w:val="20"/>
              </w:rPr>
              <w:t xml:space="preserve">epidemics recovery </w:t>
            </w:r>
            <w:r w:rsidR="000D4450" w:rsidRPr="00B66BC3">
              <w:rPr>
                <w:sz w:val="20"/>
                <w:szCs w:val="20"/>
              </w:rPr>
              <w:t xml:space="preserve">has been lethargic. </w:t>
            </w:r>
            <w:r w:rsidR="00AF1B4F">
              <w:rPr>
                <w:sz w:val="20"/>
                <w:szCs w:val="20"/>
              </w:rPr>
              <w:t xml:space="preserve">As yet, then, </w:t>
            </w:r>
            <w:r w:rsidR="003426AA">
              <w:rPr>
                <w:sz w:val="20"/>
                <w:szCs w:val="20"/>
              </w:rPr>
              <w:t xml:space="preserve">the economic changes have </w:t>
            </w:r>
            <w:r w:rsidR="00AF1B4F">
              <w:rPr>
                <w:sz w:val="20"/>
                <w:szCs w:val="20"/>
              </w:rPr>
              <w:t xml:space="preserve">not been </w:t>
            </w:r>
            <w:r w:rsidR="000D4450" w:rsidRPr="00B66BC3">
              <w:rPr>
                <w:sz w:val="20"/>
                <w:szCs w:val="20"/>
              </w:rPr>
              <w:t xml:space="preserve">significant </w:t>
            </w:r>
            <w:r w:rsidR="00AF1B4F">
              <w:rPr>
                <w:sz w:val="20"/>
                <w:szCs w:val="20"/>
              </w:rPr>
              <w:t xml:space="preserve">enough </w:t>
            </w:r>
            <w:r w:rsidR="000D4450" w:rsidRPr="00B66BC3">
              <w:rPr>
                <w:sz w:val="20"/>
                <w:szCs w:val="20"/>
              </w:rPr>
              <w:t xml:space="preserve">to </w:t>
            </w:r>
            <w:r w:rsidR="00937297">
              <w:rPr>
                <w:sz w:val="20"/>
                <w:szCs w:val="20"/>
              </w:rPr>
              <w:t xml:space="preserve">support extensive job </w:t>
            </w:r>
            <w:r w:rsidR="00C2680F">
              <w:rPr>
                <w:sz w:val="20"/>
                <w:szCs w:val="20"/>
              </w:rPr>
              <w:t>creation</w:t>
            </w:r>
            <w:r w:rsidR="000D4450" w:rsidRPr="00B66BC3">
              <w:rPr>
                <w:sz w:val="20"/>
                <w:szCs w:val="20"/>
              </w:rPr>
              <w:t>, inclusive growth</w:t>
            </w:r>
            <w:r w:rsidR="00C2680F">
              <w:rPr>
                <w:sz w:val="20"/>
                <w:szCs w:val="20"/>
              </w:rPr>
              <w:t>,</w:t>
            </w:r>
            <w:r w:rsidR="000D4450" w:rsidRPr="00B66BC3">
              <w:rPr>
                <w:sz w:val="20"/>
                <w:szCs w:val="20"/>
              </w:rPr>
              <w:t xml:space="preserve"> or substantial poverty reduction. Postwar economic recovery was attributable mainly to the extractive</w:t>
            </w:r>
            <w:r w:rsidR="00C2680F">
              <w:rPr>
                <w:sz w:val="20"/>
                <w:szCs w:val="20"/>
              </w:rPr>
              <w:t>s</w:t>
            </w:r>
            <w:r w:rsidR="000D4450" w:rsidRPr="00B66BC3">
              <w:rPr>
                <w:sz w:val="20"/>
                <w:szCs w:val="20"/>
              </w:rPr>
              <w:t xml:space="preserve"> and agriculture. The postwar decentralization program held promise to correct the prewar power imbalance and regional inequalities, but </w:t>
            </w:r>
            <w:r w:rsidR="00937297">
              <w:rPr>
                <w:sz w:val="20"/>
                <w:szCs w:val="20"/>
              </w:rPr>
              <w:t xml:space="preserve">so far </w:t>
            </w:r>
            <w:r w:rsidR="000D4450" w:rsidRPr="00B66BC3">
              <w:rPr>
                <w:sz w:val="20"/>
                <w:szCs w:val="20"/>
              </w:rPr>
              <w:t xml:space="preserve">it has failed to deliver. A large part of the problem is </w:t>
            </w:r>
            <w:r w:rsidR="00937297">
              <w:rPr>
                <w:sz w:val="20"/>
                <w:szCs w:val="20"/>
              </w:rPr>
              <w:t>that it was not fully</w:t>
            </w:r>
            <w:r w:rsidR="000D4450" w:rsidRPr="00B66BC3">
              <w:rPr>
                <w:sz w:val="20"/>
                <w:szCs w:val="20"/>
              </w:rPr>
              <w:t xml:space="preserve"> implement</w:t>
            </w:r>
            <w:r w:rsidR="00937297">
              <w:rPr>
                <w:sz w:val="20"/>
                <w:szCs w:val="20"/>
              </w:rPr>
              <w:t xml:space="preserve">ed: </w:t>
            </w:r>
            <w:r w:rsidR="00755C30">
              <w:rPr>
                <w:sz w:val="20"/>
                <w:szCs w:val="20"/>
              </w:rPr>
              <w:t>the central administration retained</w:t>
            </w:r>
            <w:r w:rsidR="000D4450" w:rsidRPr="00B66BC3">
              <w:rPr>
                <w:sz w:val="20"/>
                <w:szCs w:val="20"/>
              </w:rPr>
              <w:t xml:space="preserve"> planning and administrative functions, the flow of intergovernmental transfers</w:t>
            </w:r>
            <w:r w:rsidR="00755C30">
              <w:rPr>
                <w:sz w:val="20"/>
                <w:szCs w:val="20"/>
              </w:rPr>
              <w:t xml:space="preserve"> is unreliable</w:t>
            </w:r>
            <w:r w:rsidR="000D4450" w:rsidRPr="00B66BC3">
              <w:rPr>
                <w:sz w:val="20"/>
                <w:szCs w:val="20"/>
              </w:rPr>
              <w:t xml:space="preserve">, paramount chiefs </w:t>
            </w:r>
            <w:r w:rsidR="00755C30">
              <w:rPr>
                <w:sz w:val="20"/>
                <w:szCs w:val="20"/>
              </w:rPr>
              <w:t xml:space="preserve">were appointed </w:t>
            </w:r>
            <w:r w:rsidR="000D4450" w:rsidRPr="00B66BC3">
              <w:rPr>
                <w:sz w:val="20"/>
                <w:szCs w:val="20"/>
              </w:rPr>
              <w:t>chairs</w:t>
            </w:r>
            <w:r w:rsidR="00B11C96">
              <w:rPr>
                <w:sz w:val="20"/>
                <w:szCs w:val="20"/>
              </w:rPr>
              <w:t>,</w:t>
            </w:r>
            <w:r w:rsidR="000D4450" w:rsidRPr="00B66BC3">
              <w:rPr>
                <w:sz w:val="20"/>
                <w:szCs w:val="20"/>
              </w:rPr>
              <w:t xml:space="preserve"> and members of Parliament </w:t>
            </w:r>
            <w:r w:rsidR="00755C30">
              <w:rPr>
                <w:sz w:val="20"/>
                <w:szCs w:val="20"/>
              </w:rPr>
              <w:t>appointed</w:t>
            </w:r>
            <w:r w:rsidR="00755C30" w:rsidRPr="00B66BC3">
              <w:rPr>
                <w:sz w:val="20"/>
                <w:szCs w:val="20"/>
              </w:rPr>
              <w:t xml:space="preserve"> </w:t>
            </w:r>
            <w:r w:rsidR="000D4450" w:rsidRPr="00B66BC3">
              <w:rPr>
                <w:sz w:val="20"/>
                <w:szCs w:val="20"/>
              </w:rPr>
              <w:t>members of ward development committees.</w:t>
            </w:r>
            <w:r w:rsidR="00411A3C">
              <w:rPr>
                <w:sz w:val="20"/>
                <w:szCs w:val="20"/>
              </w:rPr>
              <w:t xml:space="preserve"> </w:t>
            </w:r>
          </w:p>
          <w:p w14:paraId="6301AF42" w14:textId="77777777" w:rsidR="00436352" w:rsidRDefault="00436352" w:rsidP="00A50E2B">
            <w:pPr>
              <w:jc w:val="both"/>
              <w:rPr>
                <w:sz w:val="20"/>
                <w:szCs w:val="20"/>
              </w:rPr>
            </w:pPr>
          </w:p>
          <w:p w14:paraId="2303E5EB" w14:textId="6D1443A7" w:rsidR="000D4450" w:rsidRPr="00B66BC3" w:rsidRDefault="00755C30" w:rsidP="00A50E2B">
            <w:pPr>
              <w:jc w:val="both"/>
              <w:rPr>
                <w:sz w:val="20"/>
                <w:szCs w:val="20"/>
              </w:rPr>
            </w:pPr>
            <w:r>
              <w:rPr>
                <w:sz w:val="20"/>
                <w:szCs w:val="20"/>
              </w:rPr>
              <w:t xml:space="preserve">In addition to the </w:t>
            </w:r>
            <w:r w:rsidR="00AD6D3F" w:rsidRPr="00B66BC3">
              <w:rPr>
                <w:sz w:val="20"/>
                <w:szCs w:val="20"/>
              </w:rPr>
              <w:t>absence of a dynamic private sector</w:t>
            </w:r>
            <w:r w:rsidR="008E05B4">
              <w:rPr>
                <w:sz w:val="20"/>
                <w:szCs w:val="20"/>
              </w:rPr>
              <w:t>,</w:t>
            </w:r>
            <w:r w:rsidR="00AD6D3F" w:rsidRPr="00B66BC3">
              <w:rPr>
                <w:sz w:val="20"/>
                <w:szCs w:val="20"/>
              </w:rPr>
              <w:t xml:space="preserve"> </w:t>
            </w:r>
            <w:r w:rsidR="000D4450" w:rsidRPr="00B66BC3">
              <w:rPr>
                <w:sz w:val="20"/>
                <w:szCs w:val="20"/>
              </w:rPr>
              <w:t xml:space="preserve">fundamental weaknesses and frictions </w:t>
            </w:r>
            <w:r w:rsidR="008E05B4">
              <w:rPr>
                <w:sz w:val="20"/>
                <w:szCs w:val="20"/>
              </w:rPr>
              <w:t xml:space="preserve">in the economy have </w:t>
            </w:r>
            <w:r w:rsidR="00AD6D3F">
              <w:rPr>
                <w:sz w:val="20"/>
                <w:szCs w:val="20"/>
              </w:rPr>
              <w:t>suppressed</w:t>
            </w:r>
            <w:r w:rsidR="000D4450" w:rsidRPr="00B66BC3">
              <w:rPr>
                <w:sz w:val="20"/>
                <w:szCs w:val="20"/>
              </w:rPr>
              <w:t xml:space="preserve"> productivity growth, limited job creation</w:t>
            </w:r>
            <w:r w:rsidR="00AD6D3F">
              <w:rPr>
                <w:sz w:val="20"/>
                <w:szCs w:val="20"/>
              </w:rPr>
              <w:t>,</w:t>
            </w:r>
            <w:r w:rsidR="000D4450" w:rsidRPr="00B66BC3">
              <w:rPr>
                <w:sz w:val="20"/>
                <w:szCs w:val="20"/>
              </w:rPr>
              <w:t xml:space="preserve"> and </w:t>
            </w:r>
            <w:r w:rsidR="00AD6D3F">
              <w:rPr>
                <w:sz w:val="20"/>
                <w:szCs w:val="20"/>
              </w:rPr>
              <w:t>barely moved</w:t>
            </w:r>
            <w:r w:rsidR="00AD6D3F" w:rsidRPr="00B66BC3">
              <w:rPr>
                <w:sz w:val="20"/>
                <w:szCs w:val="20"/>
              </w:rPr>
              <w:t xml:space="preserve"> </w:t>
            </w:r>
            <w:r w:rsidR="000D4450" w:rsidRPr="00B66BC3">
              <w:rPr>
                <w:sz w:val="20"/>
                <w:szCs w:val="20"/>
              </w:rPr>
              <w:t xml:space="preserve">poverty. Private sector transactions are </w:t>
            </w:r>
            <w:r w:rsidR="00B66BC3" w:rsidRPr="00B66BC3">
              <w:rPr>
                <w:sz w:val="20"/>
                <w:szCs w:val="20"/>
              </w:rPr>
              <w:t>characterized</w:t>
            </w:r>
            <w:r w:rsidR="000D4450" w:rsidRPr="00B66BC3">
              <w:rPr>
                <w:sz w:val="20"/>
                <w:szCs w:val="20"/>
              </w:rPr>
              <w:t xml:space="preserve"> by informality and connections with successive </w:t>
            </w:r>
            <w:r w:rsidR="00AD6D3F">
              <w:rPr>
                <w:sz w:val="20"/>
                <w:szCs w:val="20"/>
              </w:rPr>
              <w:t>g</w:t>
            </w:r>
            <w:r w:rsidR="000D4450" w:rsidRPr="00B66BC3">
              <w:rPr>
                <w:sz w:val="20"/>
                <w:szCs w:val="20"/>
              </w:rPr>
              <w:t xml:space="preserve">overnments </w:t>
            </w:r>
            <w:r w:rsidR="00AD6D3F">
              <w:rPr>
                <w:sz w:val="20"/>
                <w:szCs w:val="20"/>
              </w:rPr>
              <w:t xml:space="preserve">that </w:t>
            </w:r>
            <w:r w:rsidR="000D4450" w:rsidRPr="00B66BC3">
              <w:rPr>
                <w:sz w:val="20"/>
                <w:szCs w:val="20"/>
              </w:rPr>
              <w:t>dish</w:t>
            </w:r>
            <w:r w:rsidR="00AD6D3F">
              <w:rPr>
                <w:sz w:val="20"/>
                <w:szCs w:val="20"/>
              </w:rPr>
              <w:t>ed</w:t>
            </w:r>
            <w:r w:rsidR="000D4450" w:rsidRPr="00B66BC3">
              <w:rPr>
                <w:sz w:val="20"/>
                <w:szCs w:val="20"/>
              </w:rPr>
              <w:t xml:space="preserve"> out lucrative contracts, sometimes </w:t>
            </w:r>
            <w:r w:rsidR="00B108DE">
              <w:rPr>
                <w:sz w:val="20"/>
                <w:szCs w:val="20"/>
              </w:rPr>
              <w:t>financed by</w:t>
            </w:r>
            <w:r w:rsidR="000D4450" w:rsidRPr="00B66BC3">
              <w:rPr>
                <w:sz w:val="20"/>
                <w:szCs w:val="20"/>
              </w:rPr>
              <w:t xml:space="preserve"> foreign loans and grants, to political allies and cronies. Patronage politics and corruption combined to restrict </w:t>
            </w:r>
            <w:r w:rsidR="00EF758E">
              <w:rPr>
                <w:sz w:val="20"/>
                <w:szCs w:val="20"/>
              </w:rPr>
              <w:t>major</w:t>
            </w:r>
            <w:r w:rsidR="00EF758E" w:rsidRPr="00B66BC3">
              <w:rPr>
                <w:sz w:val="20"/>
                <w:szCs w:val="20"/>
              </w:rPr>
              <w:t xml:space="preserve"> </w:t>
            </w:r>
            <w:r w:rsidR="000D4450" w:rsidRPr="00B66BC3">
              <w:rPr>
                <w:sz w:val="20"/>
                <w:szCs w:val="20"/>
              </w:rPr>
              <w:t xml:space="preserve">goods and services to a few, exacerbating inequality and </w:t>
            </w:r>
            <w:r w:rsidR="00EF758E">
              <w:rPr>
                <w:sz w:val="20"/>
                <w:szCs w:val="20"/>
              </w:rPr>
              <w:t xml:space="preserve">stoking </w:t>
            </w:r>
            <w:r w:rsidR="000D4450" w:rsidRPr="00B66BC3">
              <w:rPr>
                <w:sz w:val="20"/>
                <w:szCs w:val="20"/>
              </w:rPr>
              <w:t>inter-group resentment.</w:t>
            </w:r>
            <w:r w:rsidR="00411A3C">
              <w:rPr>
                <w:sz w:val="20"/>
                <w:szCs w:val="20"/>
              </w:rPr>
              <w:t xml:space="preserve"> </w:t>
            </w:r>
            <w:r w:rsidR="00EF758E">
              <w:rPr>
                <w:sz w:val="20"/>
                <w:szCs w:val="20"/>
              </w:rPr>
              <w:t xml:space="preserve">The fact that </w:t>
            </w:r>
            <w:r w:rsidR="00EF758E" w:rsidRPr="00B66BC3">
              <w:rPr>
                <w:sz w:val="20"/>
                <w:szCs w:val="20"/>
              </w:rPr>
              <w:t xml:space="preserve">the majority of </w:t>
            </w:r>
            <w:r w:rsidR="00EF758E">
              <w:rPr>
                <w:sz w:val="20"/>
                <w:szCs w:val="20"/>
              </w:rPr>
              <w:t>g</w:t>
            </w:r>
            <w:r w:rsidR="00EF758E" w:rsidRPr="00B66BC3">
              <w:rPr>
                <w:sz w:val="20"/>
                <w:szCs w:val="20"/>
              </w:rPr>
              <w:t>overnment contracts</w:t>
            </w:r>
            <w:r w:rsidR="00EF758E">
              <w:rPr>
                <w:sz w:val="20"/>
                <w:szCs w:val="20"/>
              </w:rPr>
              <w:t xml:space="preserve"> go to only a few </w:t>
            </w:r>
            <w:r w:rsidR="00F714DF">
              <w:rPr>
                <w:sz w:val="20"/>
                <w:szCs w:val="20"/>
              </w:rPr>
              <w:t xml:space="preserve">private </w:t>
            </w:r>
            <w:r w:rsidR="00EF758E">
              <w:rPr>
                <w:sz w:val="20"/>
                <w:szCs w:val="20"/>
              </w:rPr>
              <w:t xml:space="preserve">businesses </w:t>
            </w:r>
            <w:r w:rsidR="000D4450" w:rsidRPr="00B66BC3">
              <w:rPr>
                <w:sz w:val="20"/>
                <w:szCs w:val="20"/>
              </w:rPr>
              <w:t xml:space="preserve">raises concerns </w:t>
            </w:r>
            <w:r w:rsidR="00F714DF">
              <w:rPr>
                <w:sz w:val="20"/>
                <w:szCs w:val="20"/>
              </w:rPr>
              <w:t>about</w:t>
            </w:r>
            <w:r w:rsidR="00F714DF" w:rsidRPr="00B66BC3">
              <w:rPr>
                <w:sz w:val="20"/>
                <w:szCs w:val="20"/>
              </w:rPr>
              <w:t xml:space="preserve"> </w:t>
            </w:r>
            <w:r w:rsidR="000D4450" w:rsidRPr="00B66BC3">
              <w:rPr>
                <w:sz w:val="20"/>
                <w:szCs w:val="20"/>
              </w:rPr>
              <w:t>unfair competition and preferential treatment, un</w:t>
            </w:r>
            <w:r w:rsidR="00F714DF">
              <w:rPr>
                <w:sz w:val="20"/>
                <w:szCs w:val="20"/>
              </w:rPr>
              <w:t>der</w:t>
            </w:r>
            <w:r w:rsidR="000D4450" w:rsidRPr="00B66BC3">
              <w:rPr>
                <w:sz w:val="20"/>
                <w:szCs w:val="20"/>
              </w:rPr>
              <w:t xml:space="preserve">pinned by corruption. With 40 percent of public procurements not subject to open competitive bidding, the procurement system </w:t>
            </w:r>
            <w:r w:rsidR="00F714DF">
              <w:rPr>
                <w:sz w:val="20"/>
                <w:szCs w:val="20"/>
              </w:rPr>
              <w:t>neither</w:t>
            </w:r>
            <w:r w:rsidR="000D4450" w:rsidRPr="00B66BC3">
              <w:rPr>
                <w:sz w:val="20"/>
                <w:szCs w:val="20"/>
              </w:rPr>
              <w:t xml:space="preserve"> support</w:t>
            </w:r>
            <w:r w:rsidR="00F714DF">
              <w:rPr>
                <w:sz w:val="20"/>
                <w:szCs w:val="20"/>
              </w:rPr>
              <w:t>s</w:t>
            </w:r>
            <w:r w:rsidR="000D4450" w:rsidRPr="00B66BC3">
              <w:rPr>
                <w:sz w:val="20"/>
                <w:szCs w:val="20"/>
              </w:rPr>
              <w:t xml:space="preserve"> the private sector </w:t>
            </w:r>
            <w:r w:rsidR="00F714DF">
              <w:rPr>
                <w:sz w:val="20"/>
                <w:szCs w:val="20"/>
              </w:rPr>
              <w:t>nor</w:t>
            </w:r>
            <w:r w:rsidR="000D4450" w:rsidRPr="00B66BC3">
              <w:rPr>
                <w:sz w:val="20"/>
                <w:szCs w:val="20"/>
              </w:rPr>
              <w:t xml:space="preserve"> promote</w:t>
            </w:r>
            <w:r w:rsidR="002E0578">
              <w:rPr>
                <w:sz w:val="20"/>
                <w:szCs w:val="20"/>
              </w:rPr>
              <w:t>s</w:t>
            </w:r>
            <w:r w:rsidR="000D4450" w:rsidRPr="00B66BC3">
              <w:rPr>
                <w:sz w:val="20"/>
                <w:szCs w:val="20"/>
              </w:rPr>
              <w:t xml:space="preserve"> competiti</w:t>
            </w:r>
            <w:r w:rsidR="002E0578">
              <w:rPr>
                <w:sz w:val="20"/>
                <w:szCs w:val="20"/>
              </w:rPr>
              <w:t>on</w:t>
            </w:r>
            <w:r w:rsidR="000D4450" w:rsidRPr="00B66BC3">
              <w:rPr>
                <w:sz w:val="20"/>
                <w:szCs w:val="20"/>
              </w:rPr>
              <w:t xml:space="preserve">. </w:t>
            </w:r>
            <w:r w:rsidR="002E0578">
              <w:rPr>
                <w:sz w:val="20"/>
                <w:szCs w:val="20"/>
              </w:rPr>
              <w:t>Both the private sector and the wider public consider p</w:t>
            </w:r>
            <w:r w:rsidR="000D4450" w:rsidRPr="00B66BC3">
              <w:rPr>
                <w:sz w:val="20"/>
                <w:szCs w:val="20"/>
              </w:rPr>
              <w:t>rocurement</w:t>
            </w:r>
            <w:r w:rsidR="002E0578">
              <w:rPr>
                <w:sz w:val="20"/>
                <w:szCs w:val="20"/>
              </w:rPr>
              <w:t xml:space="preserve">—by </w:t>
            </w:r>
            <w:r w:rsidR="000D4450" w:rsidRPr="00B66BC3">
              <w:rPr>
                <w:sz w:val="20"/>
                <w:szCs w:val="20"/>
              </w:rPr>
              <w:t>far the largest nonpayroll government expenditure</w:t>
            </w:r>
            <w:r w:rsidR="002E0578">
              <w:rPr>
                <w:sz w:val="20"/>
                <w:szCs w:val="20"/>
              </w:rPr>
              <w:t>—to be</w:t>
            </w:r>
            <w:r w:rsidR="000D4450" w:rsidRPr="00B66BC3">
              <w:rPr>
                <w:sz w:val="20"/>
                <w:szCs w:val="20"/>
              </w:rPr>
              <w:t xml:space="preserve"> a major source of fraud and corrupt practices. </w:t>
            </w:r>
          </w:p>
          <w:p w14:paraId="60E2127D" w14:textId="77777777" w:rsidR="00436352" w:rsidRDefault="00436352" w:rsidP="00A50E2B">
            <w:pPr>
              <w:jc w:val="both"/>
              <w:rPr>
                <w:sz w:val="20"/>
                <w:szCs w:val="20"/>
              </w:rPr>
            </w:pPr>
          </w:p>
          <w:p w14:paraId="679824FC" w14:textId="1D1A8DDB" w:rsidR="000D4450" w:rsidRPr="00B66BC3" w:rsidRDefault="000D4450" w:rsidP="00A50E2B">
            <w:pPr>
              <w:jc w:val="both"/>
              <w:rPr>
                <w:sz w:val="20"/>
                <w:szCs w:val="20"/>
              </w:rPr>
            </w:pPr>
            <w:r w:rsidRPr="00B66BC3">
              <w:rPr>
                <w:sz w:val="20"/>
                <w:szCs w:val="20"/>
              </w:rPr>
              <w:t xml:space="preserve">Domestic investment in private enterprises is </w:t>
            </w:r>
            <w:r w:rsidR="00626971">
              <w:rPr>
                <w:sz w:val="20"/>
                <w:szCs w:val="20"/>
              </w:rPr>
              <w:t xml:space="preserve">deterred in numerous ways. Among them are </w:t>
            </w:r>
            <w:r w:rsidRPr="00B66BC3">
              <w:rPr>
                <w:sz w:val="20"/>
                <w:szCs w:val="20"/>
              </w:rPr>
              <w:t xml:space="preserve">the lack </w:t>
            </w:r>
            <w:r w:rsidR="00626971">
              <w:rPr>
                <w:sz w:val="20"/>
                <w:szCs w:val="20"/>
              </w:rPr>
              <w:t xml:space="preserve">of </w:t>
            </w:r>
            <w:r w:rsidRPr="00B66BC3">
              <w:rPr>
                <w:sz w:val="20"/>
                <w:szCs w:val="20"/>
              </w:rPr>
              <w:t>electricity</w:t>
            </w:r>
            <w:r w:rsidR="00626971">
              <w:rPr>
                <w:sz w:val="20"/>
                <w:szCs w:val="20"/>
              </w:rPr>
              <w:t>,</w:t>
            </w:r>
            <w:r w:rsidRPr="00B66BC3">
              <w:rPr>
                <w:sz w:val="20"/>
                <w:szCs w:val="20"/>
              </w:rPr>
              <w:t xml:space="preserve"> water, </w:t>
            </w:r>
            <w:r w:rsidR="00626971">
              <w:rPr>
                <w:sz w:val="20"/>
                <w:szCs w:val="20"/>
              </w:rPr>
              <w:t xml:space="preserve">and other basic infrastructure; </w:t>
            </w:r>
            <w:r w:rsidRPr="00B66BC3">
              <w:rPr>
                <w:sz w:val="20"/>
                <w:szCs w:val="20"/>
              </w:rPr>
              <w:t xml:space="preserve">logistic hurdles </w:t>
            </w:r>
            <w:r w:rsidR="00626971">
              <w:rPr>
                <w:sz w:val="20"/>
                <w:szCs w:val="20"/>
              </w:rPr>
              <w:t>in</w:t>
            </w:r>
            <w:r w:rsidR="00626971" w:rsidRPr="00B66BC3">
              <w:rPr>
                <w:sz w:val="20"/>
                <w:szCs w:val="20"/>
              </w:rPr>
              <w:t xml:space="preserve"> </w:t>
            </w:r>
            <w:r w:rsidRPr="00B66BC3">
              <w:rPr>
                <w:sz w:val="20"/>
                <w:szCs w:val="20"/>
              </w:rPr>
              <w:t>importing and exporting</w:t>
            </w:r>
            <w:r w:rsidR="00626971">
              <w:rPr>
                <w:sz w:val="20"/>
                <w:szCs w:val="20"/>
              </w:rPr>
              <w:t>;</w:t>
            </w:r>
            <w:r w:rsidRPr="00B66BC3">
              <w:rPr>
                <w:sz w:val="20"/>
                <w:szCs w:val="20"/>
              </w:rPr>
              <w:t xml:space="preserve"> barriers in setting up and sustaining a business</w:t>
            </w:r>
            <w:r w:rsidR="00626971">
              <w:rPr>
                <w:sz w:val="20"/>
                <w:szCs w:val="20"/>
              </w:rPr>
              <w:t>;</w:t>
            </w:r>
            <w:r w:rsidRPr="00B66BC3">
              <w:rPr>
                <w:sz w:val="20"/>
                <w:szCs w:val="20"/>
              </w:rPr>
              <w:t xml:space="preserve"> and the </w:t>
            </w:r>
            <w:r w:rsidR="00626971">
              <w:rPr>
                <w:sz w:val="20"/>
                <w:szCs w:val="20"/>
              </w:rPr>
              <w:t>instability of the</w:t>
            </w:r>
            <w:r w:rsidR="00626971" w:rsidRPr="00B66BC3">
              <w:rPr>
                <w:sz w:val="20"/>
                <w:szCs w:val="20"/>
              </w:rPr>
              <w:t xml:space="preserve"> </w:t>
            </w:r>
            <w:r w:rsidRPr="00B66BC3">
              <w:rPr>
                <w:sz w:val="20"/>
                <w:szCs w:val="20"/>
              </w:rPr>
              <w:t>macroeconomic environment</w:t>
            </w:r>
            <w:r w:rsidR="00626971">
              <w:rPr>
                <w:sz w:val="20"/>
                <w:szCs w:val="20"/>
              </w:rPr>
              <w:t xml:space="preserve">, especially </w:t>
            </w:r>
            <w:r w:rsidR="00EE498B">
              <w:rPr>
                <w:sz w:val="20"/>
                <w:szCs w:val="20"/>
              </w:rPr>
              <w:t>unpredictable</w:t>
            </w:r>
            <w:r w:rsidRPr="00B66BC3">
              <w:rPr>
                <w:sz w:val="20"/>
                <w:szCs w:val="20"/>
              </w:rPr>
              <w:t xml:space="preserve"> access to foreign exchange. Most private traders</w:t>
            </w:r>
            <w:r w:rsidR="007E2A2E">
              <w:rPr>
                <w:sz w:val="20"/>
                <w:szCs w:val="20"/>
              </w:rPr>
              <w:t>,</w:t>
            </w:r>
            <w:r w:rsidRPr="00B66BC3">
              <w:rPr>
                <w:sz w:val="20"/>
                <w:szCs w:val="20"/>
              </w:rPr>
              <w:t xml:space="preserve"> transport operators</w:t>
            </w:r>
            <w:r w:rsidR="007E2A2E">
              <w:rPr>
                <w:sz w:val="20"/>
                <w:szCs w:val="20"/>
              </w:rPr>
              <w:t>,</w:t>
            </w:r>
            <w:r w:rsidRPr="00B66BC3">
              <w:rPr>
                <w:sz w:val="20"/>
                <w:szCs w:val="20"/>
              </w:rPr>
              <w:t xml:space="preserve"> and light manufacturers</w:t>
            </w:r>
            <w:r w:rsidR="007E2A2E">
              <w:rPr>
                <w:sz w:val="20"/>
                <w:szCs w:val="20"/>
              </w:rPr>
              <w:t>, among others,</w:t>
            </w:r>
            <w:r w:rsidRPr="00B66BC3">
              <w:rPr>
                <w:sz w:val="20"/>
                <w:szCs w:val="20"/>
              </w:rPr>
              <w:t xml:space="preserve"> prefer to operate informal</w:t>
            </w:r>
            <w:r w:rsidR="00280E4B">
              <w:rPr>
                <w:sz w:val="20"/>
                <w:szCs w:val="20"/>
              </w:rPr>
              <w:t>ly</w:t>
            </w:r>
            <w:r w:rsidRPr="00B66BC3">
              <w:rPr>
                <w:sz w:val="20"/>
                <w:szCs w:val="20"/>
              </w:rPr>
              <w:t xml:space="preserve">. Some large private enterprises find it difficult to </w:t>
            </w:r>
            <w:r w:rsidR="007E2A2E">
              <w:rPr>
                <w:sz w:val="20"/>
                <w:szCs w:val="20"/>
              </w:rPr>
              <w:t xml:space="preserve">honor official </w:t>
            </w:r>
            <w:r w:rsidRPr="00B66BC3">
              <w:rPr>
                <w:sz w:val="20"/>
                <w:szCs w:val="20"/>
              </w:rPr>
              <w:t xml:space="preserve">regulations </w:t>
            </w:r>
            <w:r w:rsidR="007E2A2E">
              <w:rPr>
                <w:sz w:val="20"/>
                <w:szCs w:val="20"/>
              </w:rPr>
              <w:t xml:space="preserve">because they see the </w:t>
            </w:r>
            <w:r w:rsidRPr="00B66BC3">
              <w:rPr>
                <w:sz w:val="20"/>
                <w:szCs w:val="20"/>
              </w:rPr>
              <w:t>cost of doing business</w:t>
            </w:r>
            <w:r w:rsidR="00BE7827">
              <w:rPr>
                <w:sz w:val="20"/>
                <w:szCs w:val="20"/>
              </w:rPr>
              <w:t xml:space="preserve"> as too high</w:t>
            </w:r>
            <w:r w:rsidRPr="00B66BC3">
              <w:rPr>
                <w:sz w:val="20"/>
                <w:szCs w:val="20"/>
              </w:rPr>
              <w:t xml:space="preserve">. There is little room for smaller </w:t>
            </w:r>
            <w:r w:rsidR="00BE7827">
              <w:rPr>
                <w:sz w:val="20"/>
                <w:szCs w:val="20"/>
              </w:rPr>
              <w:t xml:space="preserve">domestic </w:t>
            </w:r>
            <w:r w:rsidRPr="00B66BC3">
              <w:rPr>
                <w:sz w:val="20"/>
                <w:szCs w:val="20"/>
              </w:rPr>
              <w:t xml:space="preserve">operators to thrive, leaving only foreign operators </w:t>
            </w:r>
            <w:r w:rsidR="00BE7827">
              <w:rPr>
                <w:sz w:val="20"/>
                <w:szCs w:val="20"/>
              </w:rPr>
              <w:t xml:space="preserve">resilient to </w:t>
            </w:r>
            <w:r w:rsidRPr="00B66BC3">
              <w:rPr>
                <w:sz w:val="20"/>
                <w:szCs w:val="20"/>
              </w:rPr>
              <w:t>high</w:t>
            </w:r>
            <w:r w:rsidR="00BE7827">
              <w:rPr>
                <w:sz w:val="20"/>
                <w:szCs w:val="20"/>
              </w:rPr>
              <w:t xml:space="preserve"> </w:t>
            </w:r>
            <w:r w:rsidRPr="00B66BC3">
              <w:rPr>
                <w:sz w:val="20"/>
                <w:szCs w:val="20"/>
              </w:rPr>
              <w:t xml:space="preserve">risk </w:t>
            </w:r>
            <w:r w:rsidR="00BE7827">
              <w:rPr>
                <w:sz w:val="20"/>
                <w:szCs w:val="20"/>
              </w:rPr>
              <w:t xml:space="preserve">to </w:t>
            </w:r>
            <w:r w:rsidR="007E36F4">
              <w:rPr>
                <w:sz w:val="20"/>
                <w:szCs w:val="20"/>
              </w:rPr>
              <w:t>invest in</w:t>
            </w:r>
            <w:r w:rsidR="00BE7827">
              <w:rPr>
                <w:sz w:val="20"/>
                <w:szCs w:val="20"/>
              </w:rPr>
              <w:t xml:space="preserve">, e.g., </w:t>
            </w:r>
            <w:r w:rsidRPr="00B66BC3">
              <w:rPr>
                <w:sz w:val="20"/>
                <w:szCs w:val="20"/>
              </w:rPr>
              <w:t>mining, agriculture</w:t>
            </w:r>
            <w:r w:rsidR="00BE7827">
              <w:rPr>
                <w:sz w:val="20"/>
                <w:szCs w:val="20"/>
              </w:rPr>
              <w:t>,</w:t>
            </w:r>
            <w:r w:rsidRPr="00B66BC3">
              <w:rPr>
                <w:sz w:val="20"/>
                <w:szCs w:val="20"/>
              </w:rPr>
              <w:t xml:space="preserve"> and tourism. </w:t>
            </w:r>
            <w:r w:rsidR="009140CA">
              <w:rPr>
                <w:sz w:val="20"/>
                <w:szCs w:val="20"/>
              </w:rPr>
              <w:t xml:space="preserve">Although there has been some </w:t>
            </w:r>
            <w:r w:rsidR="00280E4B">
              <w:rPr>
                <w:sz w:val="20"/>
                <w:szCs w:val="20"/>
              </w:rPr>
              <w:t>foreign direct investment</w:t>
            </w:r>
            <w:r w:rsidR="009140CA">
              <w:rPr>
                <w:sz w:val="20"/>
                <w:szCs w:val="20"/>
              </w:rPr>
              <w:t xml:space="preserve"> </w:t>
            </w:r>
            <w:r w:rsidRPr="00B66BC3">
              <w:rPr>
                <w:sz w:val="20"/>
                <w:szCs w:val="20"/>
              </w:rPr>
              <w:t xml:space="preserve">in these sectors, investors still consider Sierra Leone </w:t>
            </w:r>
            <w:r w:rsidR="009140CA">
              <w:rPr>
                <w:sz w:val="20"/>
                <w:szCs w:val="20"/>
              </w:rPr>
              <w:t xml:space="preserve">very </w:t>
            </w:r>
            <w:r w:rsidRPr="00B66BC3">
              <w:rPr>
                <w:sz w:val="20"/>
                <w:szCs w:val="20"/>
              </w:rPr>
              <w:t xml:space="preserve">risky </w:t>
            </w:r>
            <w:r w:rsidR="009140CA">
              <w:rPr>
                <w:sz w:val="20"/>
                <w:szCs w:val="20"/>
              </w:rPr>
              <w:t xml:space="preserve">because </w:t>
            </w:r>
            <w:r w:rsidR="00B670CC">
              <w:rPr>
                <w:sz w:val="20"/>
                <w:szCs w:val="20"/>
              </w:rPr>
              <w:t xml:space="preserve">regulation of business is neither </w:t>
            </w:r>
            <w:r w:rsidRPr="00B66BC3">
              <w:rPr>
                <w:sz w:val="20"/>
                <w:szCs w:val="20"/>
              </w:rPr>
              <w:t>predictab</w:t>
            </w:r>
            <w:r w:rsidR="00B670CC">
              <w:rPr>
                <w:sz w:val="20"/>
                <w:szCs w:val="20"/>
              </w:rPr>
              <w:t>le nor stable</w:t>
            </w:r>
            <w:r w:rsidRPr="00B66BC3">
              <w:rPr>
                <w:sz w:val="20"/>
                <w:szCs w:val="20"/>
              </w:rPr>
              <w:t xml:space="preserve">, </w:t>
            </w:r>
            <w:r w:rsidR="00B670CC">
              <w:rPr>
                <w:sz w:val="20"/>
                <w:szCs w:val="20"/>
              </w:rPr>
              <w:t xml:space="preserve">and </w:t>
            </w:r>
            <w:r w:rsidR="009D325B">
              <w:rPr>
                <w:sz w:val="20"/>
                <w:szCs w:val="20"/>
              </w:rPr>
              <w:t>after political transitions t</w:t>
            </w:r>
            <w:r w:rsidR="00B670CC">
              <w:rPr>
                <w:sz w:val="20"/>
                <w:szCs w:val="20"/>
              </w:rPr>
              <w:t xml:space="preserve">here is a history of the </w:t>
            </w:r>
            <w:r w:rsidR="009D325B">
              <w:rPr>
                <w:sz w:val="20"/>
                <w:szCs w:val="20"/>
              </w:rPr>
              <w:t xml:space="preserve">new </w:t>
            </w:r>
            <w:r w:rsidR="00B670CC">
              <w:rPr>
                <w:sz w:val="20"/>
                <w:szCs w:val="20"/>
              </w:rPr>
              <w:t>g</w:t>
            </w:r>
            <w:r w:rsidRPr="00B66BC3">
              <w:rPr>
                <w:sz w:val="20"/>
                <w:szCs w:val="20"/>
              </w:rPr>
              <w:t>overnment</w:t>
            </w:r>
            <w:r w:rsidR="00B670CC">
              <w:rPr>
                <w:sz w:val="20"/>
                <w:szCs w:val="20"/>
              </w:rPr>
              <w:t xml:space="preserve"> failing </w:t>
            </w:r>
            <w:r w:rsidR="009D325B">
              <w:rPr>
                <w:sz w:val="20"/>
                <w:szCs w:val="20"/>
              </w:rPr>
              <w:t xml:space="preserve">to comply with </w:t>
            </w:r>
            <w:r w:rsidRPr="00B66BC3">
              <w:rPr>
                <w:sz w:val="20"/>
                <w:szCs w:val="20"/>
              </w:rPr>
              <w:t xml:space="preserve">agreements </w:t>
            </w:r>
            <w:r w:rsidR="009D325B">
              <w:rPr>
                <w:sz w:val="20"/>
                <w:szCs w:val="20"/>
              </w:rPr>
              <w:t xml:space="preserve">made by the </w:t>
            </w:r>
            <w:r w:rsidRPr="00B66BC3">
              <w:rPr>
                <w:sz w:val="20"/>
                <w:szCs w:val="20"/>
              </w:rPr>
              <w:t>previous administration.</w:t>
            </w:r>
          </w:p>
          <w:p w14:paraId="52CFD5BA" w14:textId="77777777" w:rsidR="000D4450" w:rsidRPr="00B66BC3" w:rsidRDefault="000D4450" w:rsidP="00A50E2B">
            <w:pPr>
              <w:jc w:val="both"/>
              <w:rPr>
                <w:sz w:val="20"/>
                <w:szCs w:val="20"/>
              </w:rPr>
            </w:pPr>
            <w:r w:rsidRPr="00B66BC3">
              <w:rPr>
                <w:sz w:val="20"/>
                <w:szCs w:val="20"/>
              </w:rPr>
              <w:t xml:space="preserve"> </w:t>
            </w:r>
          </w:p>
          <w:p w14:paraId="0A4715EB" w14:textId="02D9E7F9" w:rsidR="000D4450" w:rsidRPr="00B66BC3" w:rsidRDefault="009D325B" w:rsidP="00A50E2B">
            <w:pPr>
              <w:jc w:val="both"/>
              <w:rPr>
                <w:sz w:val="20"/>
                <w:szCs w:val="20"/>
              </w:rPr>
            </w:pPr>
            <w:r>
              <w:rPr>
                <w:sz w:val="20"/>
                <w:szCs w:val="20"/>
              </w:rPr>
              <w:t>D</w:t>
            </w:r>
            <w:r w:rsidR="000D4450" w:rsidRPr="00B66BC3">
              <w:rPr>
                <w:sz w:val="20"/>
                <w:szCs w:val="20"/>
              </w:rPr>
              <w:t xml:space="preserve">evelopment of a vibrant private sector is </w:t>
            </w:r>
            <w:r>
              <w:rPr>
                <w:sz w:val="20"/>
                <w:szCs w:val="20"/>
              </w:rPr>
              <w:t xml:space="preserve">unlikely given </w:t>
            </w:r>
            <w:r w:rsidR="000D4450" w:rsidRPr="00B66BC3">
              <w:rPr>
                <w:sz w:val="20"/>
                <w:szCs w:val="20"/>
              </w:rPr>
              <w:t xml:space="preserve">the persistent macroeconomic </w:t>
            </w:r>
            <w:r w:rsidR="00D74970">
              <w:rPr>
                <w:sz w:val="20"/>
                <w:szCs w:val="20"/>
              </w:rPr>
              <w:t>under-</w:t>
            </w:r>
            <w:r w:rsidR="000D4450" w:rsidRPr="00B66BC3">
              <w:rPr>
                <w:sz w:val="20"/>
                <w:szCs w:val="20"/>
              </w:rPr>
              <w:t xml:space="preserve">performance </w:t>
            </w:r>
            <w:r w:rsidR="00D74970">
              <w:rPr>
                <w:sz w:val="20"/>
                <w:szCs w:val="20"/>
              </w:rPr>
              <w:t>because of volatile</w:t>
            </w:r>
            <w:r w:rsidR="000D4450" w:rsidRPr="00B66BC3">
              <w:rPr>
                <w:sz w:val="20"/>
                <w:szCs w:val="20"/>
              </w:rPr>
              <w:t xml:space="preserve"> aggregated demand, large fiscal deficits, high inflation</w:t>
            </w:r>
            <w:r w:rsidR="00D74970">
              <w:rPr>
                <w:sz w:val="20"/>
                <w:szCs w:val="20"/>
              </w:rPr>
              <w:t>,</w:t>
            </w:r>
            <w:r w:rsidR="000D4450" w:rsidRPr="00B66BC3">
              <w:rPr>
                <w:sz w:val="20"/>
                <w:szCs w:val="20"/>
              </w:rPr>
              <w:t xml:space="preserve"> and exchange rate depreciation. </w:t>
            </w:r>
            <w:r w:rsidR="00D74970">
              <w:rPr>
                <w:sz w:val="20"/>
                <w:szCs w:val="20"/>
              </w:rPr>
              <w:t xml:space="preserve">Because the </w:t>
            </w:r>
            <w:r w:rsidR="000D4450" w:rsidRPr="00B66BC3">
              <w:rPr>
                <w:sz w:val="20"/>
                <w:szCs w:val="20"/>
              </w:rPr>
              <w:t>contribution of the mining sector to government revenues</w:t>
            </w:r>
            <w:r w:rsidR="00D74970">
              <w:rPr>
                <w:sz w:val="20"/>
                <w:szCs w:val="20"/>
              </w:rPr>
              <w:t xml:space="preserve"> is so uncertain</w:t>
            </w:r>
            <w:r w:rsidR="000D4450" w:rsidRPr="00B66BC3">
              <w:rPr>
                <w:sz w:val="20"/>
                <w:szCs w:val="20"/>
              </w:rPr>
              <w:t xml:space="preserve">, aggregate demand has been traditionally volatile, making </w:t>
            </w:r>
            <w:r w:rsidR="00A1596B">
              <w:rPr>
                <w:sz w:val="20"/>
                <w:szCs w:val="20"/>
              </w:rPr>
              <w:t xml:space="preserve">it very difficult for firms to plan their </w:t>
            </w:r>
            <w:r w:rsidR="000D4450" w:rsidRPr="00B66BC3">
              <w:rPr>
                <w:sz w:val="20"/>
                <w:szCs w:val="20"/>
              </w:rPr>
              <w:t>investment</w:t>
            </w:r>
            <w:r w:rsidR="00A1596B">
              <w:rPr>
                <w:sz w:val="20"/>
                <w:szCs w:val="20"/>
              </w:rPr>
              <w:t>s</w:t>
            </w:r>
            <w:r w:rsidR="000D4450" w:rsidRPr="00B66BC3">
              <w:rPr>
                <w:sz w:val="20"/>
                <w:szCs w:val="20"/>
              </w:rPr>
              <w:t xml:space="preserve">. Revenue shortfalls have </w:t>
            </w:r>
            <w:r w:rsidR="000D4450" w:rsidRPr="00B66BC3">
              <w:rPr>
                <w:sz w:val="20"/>
                <w:szCs w:val="20"/>
              </w:rPr>
              <w:lastRenderedPageBreak/>
              <w:t xml:space="preserve">generated </w:t>
            </w:r>
            <w:r w:rsidR="00A1596B">
              <w:rPr>
                <w:sz w:val="20"/>
                <w:szCs w:val="20"/>
              </w:rPr>
              <w:t>both more</w:t>
            </w:r>
            <w:r w:rsidR="00A1596B" w:rsidRPr="00B66BC3">
              <w:rPr>
                <w:sz w:val="20"/>
                <w:szCs w:val="20"/>
              </w:rPr>
              <w:t xml:space="preserve"> </w:t>
            </w:r>
            <w:r w:rsidR="000D4450" w:rsidRPr="00B66BC3">
              <w:rPr>
                <w:sz w:val="20"/>
                <w:szCs w:val="20"/>
              </w:rPr>
              <w:t>government borrowing</w:t>
            </w:r>
            <w:r w:rsidR="00A1596B">
              <w:rPr>
                <w:sz w:val="20"/>
                <w:szCs w:val="20"/>
              </w:rPr>
              <w:t xml:space="preserve">—which pushes up </w:t>
            </w:r>
            <w:r w:rsidR="000D4450" w:rsidRPr="00B66BC3">
              <w:rPr>
                <w:sz w:val="20"/>
                <w:szCs w:val="20"/>
              </w:rPr>
              <w:t>interest rate</w:t>
            </w:r>
            <w:r w:rsidR="00A1596B">
              <w:rPr>
                <w:sz w:val="20"/>
                <w:szCs w:val="20"/>
              </w:rPr>
              <w:t>s</w:t>
            </w:r>
            <w:r w:rsidR="000D4450" w:rsidRPr="00B66BC3">
              <w:rPr>
                <w:sz w:val="20"/>
                <w:szCs w:val="20"/>
              </w:rPr>
              <w:t xml:space="preserve"> and crowds out the private sector</w:t>
            </w:r>
            <w:r w:rsidR="00A1596B">
              <w:rPr>
                <w:sz w:val="20"/>
                <w:szCs w:val="20"/>
              </w:rPr>
              <w:t>—</w:t>
            </w:r>
            <w:r w:rsidR="000D4450" w:rsidRPr="00B66BC3">
              <w:rPr>
                <w:sz w:val="20"/>
                <w:szCs w:val="20"/>
              </w:rPr>
              <w:t xml:space="preserve">and huge arrears owed to the private sector. Recent fiscal consolidation efforts have also </w:t>
            </w:r>
            <w:r w:rsidR="00165480">
              <w:rPr>
                <w:sz w:val="20"/>
                <w:szCs w:val="20"/>
              </w:rPr>
              <w:t xml:space="preserve">made </w:t>
            </w:r>
            <w:r w:rsidR="000D4450" w:rsidRPr="00B66BC3">
              <w:rPr>
                <w:sz w:val="20"/>
                <w:szCs w:val="20"/>
              </w:rPr>
              <w:t xml:space="preserve">the burden on the small number of taxpayers </w:t>
            </w:r>
            <w:r w:rsidR="00165480">
              <w:rPr>
                <w:sz w:val="20"/>
                <w:szCs w:val="20"/>
              </w:rPr>
              <w:t>more onerous</w:t>
            </w:r>
            <w:r w:rsidR="000D4450" w:rsidRPr="00B66BC3">
              <w:rPr>
                <w:sz w:val="20"/>
                <w:szCs w:val="20"/>
              </w:rPr>
              <w:t xml:space="preserve">. </w:t>
            </w:r>
            <w:r w:rsidR="00165480">
              <w:rPr>
                <w:sz w:val="20"/>
                <w:szCs w:val="20"/>
              </w:rPr>
              <w:t>M</w:t>
            </w:r>
            <w:r w:rsidR="000D4450" w:rsidRPr="00B66BC3">
              <w:rPr>
                <w:sz w:val="20"/>
                <w:szCs w:val="20"/>
              </w:rPr>
              <w:t xml:space="preserve">onetary policy </w:t>
            </w:r>
            <w:r w:rsidR="00165480">
              <w:rPr>
                <w:sz w:val="20"/>
                <w:szCs w:val="20"/>
              </w:rPr>
              <w:t xml:space="preserve">has done little to </w:t>
            </w:r>
            <w:r w:rsidR="000D4450" w:rsidRPr="00B66BC3">
              <w:rPr>
                <w:sz w:val="20"/>
                <w:szCs w:val="20"/>
              </w:rPr>
              <w:t xml:space="preserve">curb inflation </w:t>
            </w:r>
            <w:r w:rsidR="00462685">
              <w:rPr>
                <w:sz w:val="20"/>
                <w:szCs w:val="20"/>
              </w:rPr>
              <w:t xml:space="preserve">because the financial market is </w:t>
            </w:r>
            <w:r w:rsidR="000D4450" w:rsidRPr="00B66BC3">
              <w:rPr>
                <w:sz w:val="20"/>
                <w:szCs w:val="20"/>
              </w:rPr>
              <w:t>relatively shallow</w:t>
            </w:r>
            <w:r w:rsidR="00462685">
              <w:rPr>
                <w:sz w:val="20"/>
                <w:szCs w:val="20"/>
              </w:rPr>
              <w:t xml:space="preserve">, </w:t>
            </w:r>
            <w:r w:rsidR="000D4450" w:rsidRPr="00B66BC3">
              <w:rPr>
                <w:sz w:val="20"/>
                <w:szCs w:val="20"/>
              </w:rPr>
              <w:t xml:space="preserve">with credit to </w:t>
            </w:r>
            <w:r w:rsidR="00C10911">
              <w:rPr>
                <w:sz w:val="20"/>
                <w:szCs w:val="20"/>
              </w:rPr>
              <w:t xml:space="preserve">the </w:t>
            </w:r>
            <w:r w:rsidR="000D4450" w:rsidRPr="00B66BC3">
              <w:rPr>
                <w:sz w:val="20"/>
                <w:szCs w:val="20"/>
              </w:rPr>
              <w:t xml:space="preserve">private sector </w:t>
            </w:r>
            <w:r w:rsidR="00462685">
              <w:rPr>
                <w:sz w:val="20"/>
                <w:szCs w:val="20"/>
              </w:rPr>
              <w:t xml:space="preserve">only about </w:t>
            </w:r>
            <w:r w:rsidR="000D4450" w:rsidRPr="00B66BC3">
              <w:rPr>
                <w:sz w:val="20"/>
                <w:szCs w:val="20"/>
              </w:rPr>
              <w:t>5 percent of GDP and only 15 percent of the adult population having an account with a formal institution</w:t>
            </w:r>
            <w:r w:rsidR="00462685">
              <w:rPr>
                <w:sz w:val="20"/>
                <w:szCs w:val="20"/>
              </w:rPr>
              <w:t xml:space="preserve"> (the SSA average is </w:t>
            </w:r>
            <w:r w:rsidR="000D4450" w:rsidRPr="00B66BC3">
              <w:rPr>
                <w:sz w:val="20"/>
                <w:szCs w:val="20"/>
              </w:rPr>
              <w:t>24 percent</w:t>
            </w:r>
            <w:r w:rsidR="00462685">
              <w:rPr>
                <w:sz w:val="20"/>
                <w:szCs w:val="20"/>
              </w:rPr>
              <w:t>).</w:t>
            </w:r>
            <w:r w:rsidR="000D4450" w:rsidRPr="00B66BC3">
              <w:rPr>
                <w:sz w:val="20"/>
                <w:szCs w:val="20"/>
              </w:rPr>
              <w:t xml:space="preserve"> Government intervention</w:t>
            </w:r>
            <w:r w:rsidR="00462685">
              <w:rPr>
                <w:sz w:val="20"/>
                <w:szCs w:val="20"/>
              </w:rPr>
              <w:t>s</w:t>
            </w:r>
            <w:r w:rsidR="000D4450" w:rsidRPr="00B66BC3">
              <w:rPr>
                <w:sz w:val="20"/>
                <w:szCs w:val="20"/>
              </w:rPr>
              <w:t xml:space="preserve"> to stabilize the exchange rate temporarily benefit consumers residing in Freetown and other urban </w:t>
            </w:r>
            <w:r w:rsidR="007E36F4">
              <w:rPr>
                <w:sz w:val="20"/>
                <w:szCs w:val="20"/>
              </w:rPr>
              <w:t xml:space="preserve">areas </w:t>
            </w:r>
            <w:r w:rsidR="007E36F4" w:rsidRPr="00B66BC3">
              <w:rPr>
                <w:sz w:val="20"/>
                <w:szCs w:val="20"/>
              </w:rPr>
              <w:t>but</w:t>
            </w:r>
            <w:r w:rsidR="000D4450" w:rsidRPr="00B66BC3">
              <w:rPr>
                <w:sz w:val="20"/>
                <w:szCs w:val="20"/>
              </w:rPr>
              <w:t xml:space="preserve"> </w:t>
            </w:r>
            <w:r w:rsidR="00462685">
              <w:rPr>
                <w:sz w:val="20"/>
                <w:szCs w:val="20"/>
              </w:rPr>
              <w:t xml:space="preserve">is </w:t>
            </w:r>
            <w:r w:rsidR="000D4450" w:rsidRPr="00B66BC3">
              <w:rPr>
                <w:sz w:val="20"/>
                <w:szCs w:val="20"/>
              </w:rPr>
              <w:t xml:space="preserve">typically </w:t>
            </w:r>
            <w:r w:rsidR="00462685">
              <w:rPr>
                <w:sz w:val="20"/>
                <w:szCs w:val="20"/>
              </w:rPr>
              <w:t>a detriment to</w:t>
            </w:r>
            <w:r w:rsidR="000D4450" w:rsidRPr="00B66BC3">
              <w:rPr>
                <w:sz w:val="20"/>
                <w:szCs w:val="20"/>
              </w:rPr>
              <w:t xml:space="preserve"> local producers operating in tradable sectors </w:t>
            </w:r>
            <w:r w:rsidR="00A12597">
              <w:rPr>
                <w:sz w:val="20"/>
                <w:szCs w:val="20"/>
              </w:rPr>
              <w:t>like</w:t>
            </w:r>
            <w:r w:rsidR="000D4450" w:rsidRPr="00B66BC3">
              <w:rPr>
                <w:sz w:val="20"/>
                <w:szCs w:val="20"/>
              </w:rPr>
              <w:t xml:space="preserve"> agriculture and manufacturing. In sum, weak governance and </w:t>
            </w:r>
            <w:r w:rsidR="00A12597">
              <w:rPr>
                <w:sz w:val="20"/>
                <w:szCs w:val="20"/>
              </w:rPr>
              <w:t xml:space="preserve">allocation of </w:t>
            </w:r>
            <w:r w:rsidR="000D4450" w:rsidRPr="00B66BC3">
              <w:rPr>
                <w:sz w:val="20"/>
                <w:szCs w:val="20"/>
              </w:rPr>
              <w:t>public resource</w:t>
            </w:r>
            <w:r w:rsidR="00A12597">
              <w:rPr>
                <w:sz w:val="20"/>
                <w:szCs w:val="20"/>
              </w:rPr>
              <w:t>s</w:t>
            </w:r>
            <w:r w:rsidR="000D4450" w:rsidRPr="00B66BC3">
              <w:rPr>
                <w:sz w:val="20"/>
                <w:szCs w:val="20"/>
              </w:rPr>
              <w:t xml:space="preserve"> often entrench rather than alleviate </w:t>
            </w:r>
            <w:r w:rsidR="00D03D9B">
              <w:rPr>
                <w:sz w:val="20"/>
                <w:szCs w:val="20"/>
              </w:rPr>
              <w:t xml:space="preserve">the </w:t>
            </w:r>
            <w:r w:rsidR="000D4450" w:rsidRPr="00B66BC3">
              <w:rPr>
                <w:sz w:val="20"/>
                <w:szCs w:val="20"/>
              </w:rPr>
              <w:t xml:space="preserve">distortions </w:t>
            </w:r>
            <w:r w:rsidR="00D03D9B">
              <w:rPr>
                <w:sz w:val="20"/>
                <w:szCs w:val="20"/>
              </w:rPr>
              <w:t>that deter</w:t>
            </w:r>
            <w:r w:rsidR="000D4450" w:rsidRPr="00B66BC3">
              <w:rPr>
                <w:sz w:val="20"/>
                <w:szCs w:val="20"/>
              </w:rPr>
              <w:t xml:space="preserve"> private sector development</w:t>
            </w:r>
            <w:r w:rsidR="00B612E3">
              <w:rPr>
                <w:sz w:val="20"/>
                <w:szCs w:val="20"/>
              </w:rPr>
              <w:t>,</w:t>
            </w:r>
            <w:r w:rsidR="000D4450" w:rsidRPr="00B66BC3">
              <w:rPr>
                <w:sz w:val="20"/>
                <w:szCs w:val="20"/>
              </w:rPr>
              <w:t xml:space="preserve"> </w:t>
            </w:r>
            <w:r w:rsidR="00D03D9B">
              <w:rPr>
                <w:sz w:val="20"/>
                <w:szCs w:val="20"/>
              </w:rPr>
              <w:t>and because</w:t>
            </w:r>
            <w:r w:rsidR="00D03D9B" w:rsidRPr="00B66BC3">
              <w:rPr>
                <w:sz w:val="20"/>
                <w:szCs w:val="20"/>
              </w:rPr>
              <w:t xml:space="preserve"> </w:t>
            </w:r>
            <w:r w:rsidR="000D4450" w:rsidRPr="00B66BC3">
              <w:rPr>
                <w:sz w:val="20"/>
                <w:szCs w:val="20"/>
              </w:rPr>
              <w:t xml:space="preserve">enterprises are unable to grow naturally and create jobs, </w:t>
            </w:r>
            <w:r w:rsidR="00C10911">
              <w:rPr>
                <w:sz w:val="20"/>
                <w:szCs w:val="20"/>
              </w:rPr>
              <w:t>Sierra Leone</w:t>
            </w:r>
            <w:r w:rsidR="00D03D9B">
              <w:rPr>
                <w:sz w:val="20"/>
                <w:szCs w:val="20"/>
              </w:rPr>
              <w:t xml:space="preserve"> is </w:t>
            </w:r>
            <w:r w:rsidR="000D4450" w:rsidRPr="00B66BC3">
              <w:rPr>
                <w:sz w:val="20"/>
                <w:szCs w:val="20"/>
              </w:rPr>
              <w:t xml:space="preserve">more vulnerable to external shocks. </w:t>
            </w:r>
          </w:p>
          <w:p w14:paraId="64208793" w14:textId="77777777" w:rsidR="000D4450" w:rsidRPr="00B66BC3" w:rsidRDefault="000D4450" w:rsidP="00A50E2B">
            <w:pPr>
              <w:jc w:val="both"/>
              <w:rPr>
                <w:sz w:val="20"/>
                <w:szCs w:val="20"/>
              </w:rPr>
            </w:pPr>
          </w:p>
          <w:p w14:paraId="00DAFB7D" w14:textId="6391905A" w:rsidR="000D4450" w:rsidRDefault="000D4450" w:rsidP="00A50E2B">
            <w:pPr>
              <w:jc w:val="center"/>
              <w:rPr>
                <w:b/>
              </w:rPr>
            </w:pPr>
            <w:r w:rsidRPr="007E36F4">
              <w:rPr>
                <w:bCs/>
                <w:i/>
                <w:iCs/>
                <w:sz w:val="18"/>
                <w:szCs w:val="18"/>
              </w:rPr>
              <w:t>Source</w:t>
            </w:r>
            <w:r w:rsidRPr="007E36F4">
              <w:rPr>
                <w:bCs/>
                <w:sz w:val="18"/>
                <w:szCs w:val="18"/>
              </w:rPr>
              <w:t>: World Bank 2018; and LSE and IGC 2018</w:t>
            </w:r>
            <w:r w:rsidR="00427D56" w:rsidRPr="007E36F4">
              <w:rPr>
                <w:bCs/>
                <w:sz w:val="18"/>
                <w:szCs w:val="18"/>
              </w:rPr>
              <w:t>.</w:t>
            </w:r>
            <w:r w:rsidR="00411A3C" w:rsidRPr="007E36F4">
              <w:rPr>
                <w:bCs/>
                <w:sz w:val="18"/>
                <w:szCs w:val="18"/>
              </w:rPr>
              <w:t xml:space="preserve"> </w:t>
            </w:r>
          </w:p>
        </w:tc>
      </w:tr>
      <w:bookmarkEnd w:id="14"/>
    </w:tbl>
    <w:p w14:paraId="76928A5E" w14:textId="6ED337C0" w:rsidR="00831490" w:rsidRDefault="00831490" w:rsidP="00A50E2B">
      <w:pPr>
        <w:spacing w:after="0" w:line="240" w:lineRule="auto"/>
        <w:jc w:val="both"/>
        <w:rPr>
          <w:sz w:val="24"/>
          <w:szCs w:val="24"/>
        </w:rPr>
      </w:pPr>
    </w:p>
    <w:p w14:paraId="380EA77A" w14:textId="77777777" w:rsidR="00831490" w:rsidRDefault="00831490" w:rsidP="00A50E2B">
      <w:pPr>
        <w:spacing w:after="0" w:line="240" w:lineRule="auto"/>
        <w:jc w:val="both"/>
        <w:rPr>
          <w:sz w:val="24"/>
          <w:szCs w:val="24"/>
        </w:rPr>
      </w:pPr>
    </w:p>
    <w:p w14:paraId="646AAF63" w14:textId="44CE80FB" w:rsidR="00752B40" w:rsidRDefault="00752B40">
      <w:pPr>
        <w:pStyle w:val="Heading2"/>
        <w:numPr>
          <w:ilvl w:val="1"/>
          <w:numId w:val="2"/>
        </w:numPr>
        <w:spacing w:line="240" w:lineRule="auto"/>
        <w:jc w:val="both"/>
        <w:rPr>
          <w:sz w:val="24"/>
          <w:szCs w:val="24"/>
        </w:rPr>
      </w:pPr>
      <w:bookmarkStart w:id="17" w:name="_Toc13533115"/>
      <w:bookmarkStart w:id="18" w:name="_Toc27389275"/>
      <w:r w:rsidRPr="003B3362">
        <w:rPr>
          <w:b/>
        </w:rPr>
        <w:t xml:space="preserve">Within-sector </w:t>
      </w:r>
      <w:r w:rsidRPr="00B13083">
        <w:rPr>
          <w:b/>
        </w:rPr>
        <w:t>Growth in Manufacturing: Drivers and Constraints</w:t>
      </w:r>
      <w:bookmarkEnd w:id="17"/>
      <w:r>
        <w:rPr>
          <w:rStyle w:val="FootnoteReference"/>
          <w:sz w:val="24"/>
          <w:szCs w:val="24"/>
        </w:rPr>
        <w:footnoteReference w:id="6"/>
      </w:r>
      <w:bookmarkEnd w:id="18"/>
      <w:r w:rsidRPr="003B3362">
        <w:rPr>
          <w:sz w:val="24"/>
          <w:szCs w:val="24"/>
        </w:rPr>
        <w:t xml:space="preserve"> </w:t>
      </w:r>
      <w:bookmarkStart w:id="19" w:name="_Hlk13531568"/>
    </w:p>
    <w:p w14:paraId="11FFF366" w14:textId="77777777" w:rsidR="00B13DB0" w:rsidRPr="007E36F4" w:rsidRDefault="00B13DB0" w:rsidP="007E36F4"/>
    <w:p w14:paraId="3ED6CBBB" w14:textId="77777777" w:rsidR="00752B40" w:rsidRDefault="00752B40" w:rsidP="00A50E2B">
      <w:pPr>
        <w:pStyle w:val="Heading3"/>
        <w:numPr>
          <w:ilvl w:val="2"/>
          <w:numId w:val="2"/>
        </w:numPr>
        <w:spacing w:line="240" w:lineRule="auto"/>
        <w:jc w:val="both"/>
        <w:rPr>
          <w:b/>
        </w:rPr>
      </w:pPr>
      <w:bookmarkStart w:id="20" w:name="_Toc13533116"/>
      <w:bookmarkStart w:id="21" w:name="_Toc27389276"/>
      <w:bookmarkEnd w:id="19"/>
      <w:r w:rsidRPr="00DF3929">
        <w:rPr>
          <w:b/>
        </w:rPr>
        <w:t xml:space="preserve">Basic </w:t>
      </w:r>
      <w:r>
        <w:rPr>
          <w:b/>
        </w:rPr>
        <w:t>C</w:t>
      </w:r>
      <w:r w:rsidRPr="00DF3929">
        <w:rPr>
          <w:b/>
        </w:rPr>
        <w:t xml:space="preserve">haracteristics of the </w:t>
      </w:r>
      <w:r>
        <w:rPr>
          <w:b/>
        </w:rPr>
        <w:t>M</w:t>
      </w:r>
      <w:r w:rsidRPr="00DF3929">
        <w:rPr>
          <w:b/>
        </w:rPr>
        <w:t xml:space="preserve">anufacturing </w:t>
      </w:r>
      <w:r>
        <w:rPr>
          <w:b/>
        </w:rPr>
        <w:t>S</w:t>
      </w:r>
      <w:r w:rsidRPr="00DF3929">
        <w:rPr>
          <w:b/>
        </w:rPr>
        <w:t>ector</w:t>
      </w:r>
      <w:bookmarkEnd w:id="20"/>
      <w:bookmarkEnd w:id="21"/>
    </w:p>
    <w:p w14:paraId="51528898" w14:textId="7538F86A" w:rsidR="00752B40" w:rsidRPr="00CE1692" w:rsidRDefault="00752B40" w:rsidP="00A50E2B">
      <w:pPr>
        <w:spacing w:line="240" w:lineRule="auto"/>
        <w:jc w:val="both"/>
        <w:rPr>
          <w:sz w:val="24"/>
          <w:szCs w:val="24"/>
        </w:rPr>
      </w:pPr>
      <w:r w:rsidRPr="00CE1692">
        <w:rPr>
          <w:sz w:val="24"/>
          <w:szCs w:val="24"/>
        </w:rPr>
        <w:t xml:space="preserve">Table 1 presents some basic characteristics of manufacturing in Sierra Leone for the median firm, by industry. The median is used to </w:t>
      </w:r>
      <w:r>
        <w:rPr>
          <w:sz w:val="24"/>
          <w:szCs w:val="24"/>
        </w:rPr>
        <w:t>avoid</w:t>
      </w:r>
      <w:r w:rsidRPr="00CE1692">
        <w:rPr>
          <w:sz w:val="24"/>
          <w:szCs w:val="24"/>
        </w:rPr>
        <w:t xml:space="preserve"> the well-known problem of outliers</w:t>
      </w:r>
      <w:r>
        <w:rPr>
          <w:sz w:val="24"/>
          <w:szCs w:val="24"/>
        </w:rPr>
        <w:t xml:space="preserve">, the situation where </w:t>
      </w:r>
      <w:r w:rsidRPr="00CE1692">
        <w:rPr>
          <w:sz w:val="24"/>
          <w:szCs w:val="24"/>
        </w:rPr>
        <w:t xml:space="preserve">extreme numbers on both sides of the distribution </w:t>
      </w:r>
      <w:r>
        <w:rPr>
          <w:sz w:val="24"/>
          <w:szCs w:val="24"/>
        </w:rPr>
        <w:t xml:space="preserve">produce a </w:t>
      </w:r>
      <w:r w:rsidRPr="00CE1692">
        <w:rPr>
          <w:sz w:val="24"/>
          <w:szCs w:val="24"/>
        </w:rPr>
        <w:t xml:space="preserve">misleading simple average. The last </w:t>
      </w:r>
      <w:r w:rsidR="0058258F">
        <w:rPr>
          <w:sz w:val="24"/>
          <w:szCs w:val="24"/>
        </w:rPr>
        <w:t>co</w:t>
      </w:r>
      <w:r w:rsidR="00B13DB0">
        <w:rPr>
          <w:sz w:val="24"/>
          <w:szCs w:val="24"/>
        </w:rPr>
        <w:t>lumn</w:t>
      </w:r>
      <w:r w:rsidR="0058258F" w:rsidRPr="00CE1692">
        <w:rPr>
          <w:sz w:val="24"/>
          <w:szCs w:val="24"/>
        </w:rPr>
        <w:t xml:space="preserve"> </w:t>
      </w:r>
      <w:r w:rsidRPr="00CE1692">
        <w:rPr>
          <w:sz w:val="24"/>
          <w:szCs w:val="24"/>
        </w:rPr>
        <w:t xml:space="preserve">of the table reports </w:t>
      </w:r>
      <w:r>
        <w:rPr>
          <w:sz w:val="24"/>
          <w:szCs w:val="24"/>
        </w:rPr>
        <w:t>averages</w:t>
      </w:r>
      <w:r w:rsidRPr="00CE1692">
        <w:rPr>
          <w:sz w:val="24"/>
          <w:szCs w:val="24"/>
        </w:rPr>
        <w:t xml:space="preserve"> for the median </w:t>
      </w:r>
      <w:r>
        <w:rPr>
          <w:sz w:val="24"/>
          <w:szCs w:val="24"/>
        </w:rPr>
        <w:t xml:space="preserve">manufacturing </w:t>
      </w:r>
      <w:r w:rsidRPr="00CE1692">
        <w:rPr>
          <w:sz w:val="24"/>
          <w:szCs w:val="24"/>
        </w:rPr>
        <w:t xml:space="preserve">firm </w:t>
      </w:r>
      <w:r>
        <w:rPr>
          <w:sz w:val="24"/>
          <w:szCs w:val="24"/>
        </w:rPr>
        <w:t>in general</w:t>
      </w:r>
      <w:r w:rsidRPr="00CE1692">
        <w:rPr>
          <w:sz w:val="24"/>
          <w:szCs w:val="24"/>
        </w:rPr>
        <w:t>.</w:t>
      </w:r>
    </w:p>
    <w:p w14:paraId="664F09E1" w14:textId="77777777" w:rsidR="00752B40" w:rsidRPr="00CE1692" w:rsidRDefault="00752B40" w:rsidP="00A50E2B">
      <w:pPr>
        <w:spacing w:line="240" w:lineRule="auto"/>
      </w:pPr>
    </w:p>
    <w:p w14:paraId="013AF4B4" w14:textId="218FCDA1" w:rsidR="00752B40" w:rsidRPr="004A455E" w:rsidRDefault="00752B40" w:rsidP="00A50E2B">
      <w:pPr>
        <w:spacing w:line="240" w:lineRule="auto"/>
        <w:jc w:val="both"/>
        <w:rPr>
          <w:b/>
          <w:sz w:val="24"/>
          <w:szCs w:val="24"/>
        </w:rPr>
      </w:pPr>
      <w:r w:rsidRPr="004A455E">
        <w:rPr>
          <w:b/>
          <w:sz w:val="24"/>
          <w:szCs w:val="24"/>
        </w:rPr>
        <w:t>Table 1: Basic Characteristics, Private Sector Manufacturing in Sierra Leone</w:t>
      </w:r>
      <w:r w:rsidR="00F86EF0">
        <w:rPr>
          <w:b/>
          <w:sz w:val="24"/>
          <w:szCs w:val="24"/>
        </w:rPr>
        <w:t>, 2009</w:t>
      </w:r>
    </w:p>
    <w:tbl>
      <w:tblPr>
        <w:tblStyle w:val="TableGrid"/>
        <w:tblW w:w="5000" w:type="pct"/>
        <w:tblLook w:val="04A0" w:firstRow="1" w:lastRow="0" w:firstColumn="1" w:lastColumn="0" w:noHBand="0" w:noVBand="1"/>
      </w:tblPr>
      <w:tblGrid>
        <w:gridCol w:w="2012"/>
        <w:gridCol w:w="1192"/>
        <w:gridCol w:w="1203"/>
        <w:gridCol w:w="1341"/>
        <w:gridCol w:w="1251"/>
        <w:gridCol w:w="925"/>
        <w:gridCol w:w="1426"/>
      </w:tblGrid>
      <w:tr w:rsidR="00752B40" w:rsidRPr="000E6D81" w14:paraId="312AE9D7" w14:textId="77777777" w:rsidTr="005E0468">
        <w:tc>
          <w:tcPr>
            <w:tcW w:w="1081" w:type="pct"/>
          </w:tcPr>
          <w:p w14:paraId="4DCA4973" w14:textId="77777777" w:rsidR="00752B40" w:rsidRPr="000E6D81" w:rsidRDefault="00752B40" w:rsidP="00A50E2B">
            <w:pPr>
              <w:jc w:val="both"/>
              <w:rPr>
                <w:sz w:val="20"/>
                <w:szCs w:val="20"/>
              </w:rPr>
            </w:pPr>
          </w:p>
        </w:tc>
        <w:tc>
          <w:tcPr>
            <w:tcW w:w="627" w:type="pct"/>
          </w:tcPr>
          <w:p w14:paraId="6470931F" w14:textId="5E21D401" w:rsidR="00752B40" w:rsidRPr="004A455E" w:rsidRDefault="00752B40" w:rsidP="00A50E2B">
            <w:pPr>
              <w:jc w:val="center"/>
              <w:rPr>
                <w:b/>
                <w:sz w:val="20"/>
                <w:szCs w:val="20"/>
              </w:rPr>
            </w:pPr>
            <w:r w:rsidRPr="004A455E">
              <w:rPr>
                <w:b/>
                <w:sz w:val="20"/>
                <w:szCs w:val="20"/>
              </w:rPr>
              <w:t xml:space="preserve">Permanent, </w:t>
            </w:r>
            <w:r w:rsidR="00F86EF0">
              <w:rPr>
                <w:b/>
                <w:sz w:val="20"/>
                <w:szCs w:val="20"/>
              </w:rPr>
              <w:t>F</w:t>
            </w:r>
            <w:r w:rsidRPr="004A455E">
              <w:rPr>
                <w:b/>
                <w:sz w:val="20"/>
                <w:szCs w:val="20"/>
              </w:rPr>
              <w:t xml:space="preserve">ull-time </w:t>
            </w:r>
            <w:r w:rsidR="00F86EF0">
              <w:rPr>
                <w:b/>
                <w:sz w:val="20"/>
                <w:szCs w:val="20"/>
              </w:rPr>
              <w:t>W</w:t>
            </w:r>
            <w:r w:rsidRPr="004A455E">
              <w:rPr>
                <w:b/>
                <w:sz w:val="20"/>
                <w:szCs w:val="20"/>
              </w:rPr>
              <w:t>orkers</w:t>
            </w:r>
          </w:p>
        </w:tc>
        <w:tc>
          <w:tcPr>
            <w:tcW w:w="648" w:type="pct"/>
          </w:tcPr>
          <w:p w14:paraId="4DC90977" w14:textId="041BC123" w:rsidR="00752B40" w:rsidRPr="004A455E" w:rsidRDefault="00752B40" w:rsidP="00A50E2B">
            <w:pPr>
              <w:jc w:val="center"/>
              <w:rPr>
                <w:b/>
                <w:sz w:val="20"/>
                <w:szCs w:val="20"/>
              </w:rPr>
            </w:pPr>
            <w:r w:rsidRPr="004A455E">
              <w:rPr>
                <w:b/>
                <w:sz w:val="20"/>
                <w:szCs w:val="20"/>
              </w:rPr>
              <w:t xml:space="preserve">Wage per </w:t>
            </w:r>
            <w:r w:rsidR="00F86EF0">
              <w:rPr>
                <w:b/>
                <w:sz w:val="20"/>
                <w:szCs w:val="20"/>
              </w:rPr>
              <w:t>W</w:t>
            </w:r>
            <w:r w:rsidRPr="004A455E">
              <w:rPr>
                <w:b/>
                <w:sz w:val="20"/>
                <w:szCs w:val="20"/>
              </w:rPr>
              <w:t>orker (US</w:t>
            </w:r>
            <w:r>
              <w:rPr>
                <w:b/>
                <w:sz w:val="20"/>
                <w:szCs w:val="20"/>
              </w:rPr>
              <w:t>$</w:t>
            </w:r>
            <w:r w:rsidRPr="004A455E">
              <w:rPr>
                <w:b/>
                <w:sz w:val="20"/>
                <w:szCs w:val="20"/>
              </w:rPr>
              <w:t>)</w:t>
            </w:r>
          </w:p>
        </w:tc>
        <w:tc>
          <w:tcPr>
            <w:tcW w:w="722" w:type="pct"/>
          </w:tcPr>
          <w:p w14:paraId="347D0814" w14:textId="56828B69" w:rsidR="00752B40" w:rsidRPr="004A455E" w:rsidRDefault="00752B40" w:rsidP="00A50E2B">
            <w:pPr>
              <w:jc w:val="center"/>
              <w:rPr>
                <w:b/>
                <w:sz w:val="20"/>
                <w:szCs w:val="20"/>
              </w:rPr>
            </w:pPr>
            <w:r w:rsidRPr="004A455E">
              <w:rPr>
                <w:b/>
                <w:sz w:val="20"/>
                <w:szCs w:val="20"/>
              </w:rPr>
              <w:t xml:space="preserve">Raw </w:t>
            </w:r>
            <w:r w:rsidR="00F86EF0">
              <w:rPr>
                <w:b/>
                <w:sz w:val="20"/>
                <w:szCs w:val="20"/>
              </w:rPr>
              <w:t>M</w:t>
            </w:r>
            <w:r w:rsidRPr="004A455E">
              <w:rPr>
                <w:b/>
                <w:sz w:val="20"/>
                <w:szCs w:val="20"/>
              </w:rPr>
              <w:t xml:space="preserve">aterial per </w:t>
            </w:r>
            <w:r w:rsidR="0058258F">
              <w:rPr>
                <w:b/>
                <w:sz w:val="20"/>
                <w:szCs w:val="20"/>
              </w:rPr>
              <w:t>W</w:t>
            </w:r>
            <w:r w:rsidRPr="004A455E">
              <w:rPr>
                <w:b/>
                <w:sz w:val="20"/>
                <w:szCs w:val="20"/>
              </w:rPr>
              <w:t>orker (US</w:t>
            </w:r>
            <w:r>
              <w:rPr>
                <w:b/>
                <w:sz w:val="20"/>
                <w:szCs w:val="20"/>
              </w:rPr>
              <w:t>$</w:t>
            </w:r>
            <w:r w:rsidRPr="004A455E">
              <w:rPr>
                <w:b/>
                <w:sz w:val="20"/>
                <w:szCs w:val="20"/>
              </w:rPr>
              <w:t>)</w:t>
            </w:r>
          </w:p>
        </w:tc>
        <w:tc>
          <w:tcPr>
            <w:tcW w:w="673" w:type="pct"/>
          </w:tcPr>
          <w:p w14:paraId="3BABA5AE" w14:textId="100A6A01" w:rsidR="00752B40" w:rsidRPr="004A455E" w:rsidRDefault="00752B40" w:rsidP="00A50E2B">
            <w:pPr>
              <w:jc w:val="center"/>
              <w:rPr>
                <w:b/>
                <w:sz w:val="20"/>
                <w:szCs w:val="20"/>
              </w:rPr>
            </w:pPr>
            <w:r w:rsidRPr="004A455E">
              <w:rPr>
                <w:b/>
                <w:sz w:val="20"/>
                <w:szCs w:val="20"/>
              </w:rPr>
              <w:t xml:space="preserve">Capital </w:t>
            </w:r>
            <w:r w:rsidR="0058258F">
              <w:rPr>
                <w:b/>
                <w:sz w:val="20"/>
                <w:szCs w:val="20"/>
              </w:rPr>
              <w:t>S</w:t>
            </w:r>
            <w:r w:rsidRPr="004A455E">
              <w:rPr>
                <w:b/>
                <w:sz w:val="20"/>
                <w:szCs w:val="20"/>
              </w:rPr>
              <w:t xml:space="preserve">tock per </w:t>
            </w:r>
            <w:r w:rsidR="0058258F">
              <w:rPr>
                <w:b/>
                <w:sz w:val="20"/>
                <w:szCs w:val="20"/>
              </w:rPr>
              <w:t>W</w:t>
            </w:r>
            <w:r w:rsidRPr="004A455E">
              <w:rPr>
                <w:b/>
                <w:sz w:val="20"/>
                <w:szCs w:val="20"/>
              </w:rPr>
              <w:t>orker (US</w:t>
            </w:r>
            <w:r>
              <w:rPr>
                <w:b/>
                <w:sz w:val="20"/>
                <w:szCs w:val="20"/>
              </w:rPr>
              <w:t>$</w:t>
            </w:r>
            <w:r w:rsidRPr="004A455E">
              <w:rPr>
                <w:b/>
                <w:sz w:val="20"/>
                <w:szCs w:val="20"/>
              </w:rPr>
              <w:t>)</w:t>
            </w:r>
          </w:p>
        </w:tc>
        <w:tc>
          <w:tcPr>
            <w:tcW w:w="482" w:type="pct"/>
          </w:tcPr>
          <w:p w14:paraId="42FFE9D0" w14:textId="3526DCA8" w:rsidR="00752B40" w:rsidRPr="004A455E" w:rsidRDefault="00752B40" w:rsidP="00A50E2B">
            <w:pPr>
              <w:jc w:val="center"/>
              <w:rPr>
                <w:b/>
                <w:sz w:val="20"/>
                <w:szCs w:val="20"/>
              </w:rPr>
            </w:pPr>
            <w:r w:rsidRPr="004A455E">
              <w:rPr>
                <w:b/>
                <w:sz w:val="20"/>
                <w:szCs w:val="20"/>
              </w:rPr>
              <w:t xml:space="preserve">VA per </w:t>
            </w:r>
            <w:r w:rsidR="003D1CE5">
              <w:rPr>
                <w:b/>
                <w:sz w:val="20"/>
                <w:szCs w:val="20"/>
              </w:rPr>
              <w:t>W</w:t>
            </w:r>
            <w:r w:rsidRPr="004A455E">
              <w:rPr>
                <w:b/>
                <w:sz w:val="20"/>
                <w:szCs w:val="20"/>
              </w:rPr>
              <w:t>orker (US</w:t>
            </w:r>
            <w:r>
              <w:rPr>
                <w:b/>
                <w:sz w:val="20"/>
                <w:szCs w:val="20"/>
              </w:rPr>
              <w:t>$</w:t>
            </w:r>
            <w:r w:rsidRPr="004A455E">
              <w:rPr>
                <w:b/>
                <w:sz w:val="20"/>
                <w:szCs w:val="20"/>
              </w:rPr>
              <w:t>)</w:t>
            </w:r>
          </w:p>
        </w:tc>
        <w:tc>
          <w:tcPr>
            <w:tcW w:w="767" w:type="pct"/>
          </w:tcPr>
          <w:p w14:paraId="6EB9B616" w14:textId="2E0798B8" w:rsidR="00752B40" w:rsidRDefault="00752B40" w:rsidP="00A50E2B">
            <w:pPr>
              <w:jc w:val="center"/>
              <w:rPr>
                <w:b/>
                <w:sz w:val="20"/>
                <w:szCs w:val="20"/>
              </w:rPr>
            </w:pPr>
            <w:r w:rsidRPr="004A455E">
              <w:rPr>
                <w:b/>
                <w:sz w:val="20"/>
                <w:szCs w:val="20"/>
              </w:rPr>
              <w:t xml:space="preserve">Growth of VA per </w:t>
            </w:r>
            <w:r w:rsidR="003D1CE5">
              <w:rPr>
                <w:b/>
                <w:sz w:val="20"/>
                <w:szCs w:val="20"/>
              </w:rPr>
              <w:t>W</w:t>
            </w:r>
            <w:r w:rsidRPr="004A455E">
              <w:rPr>
                <w:b/>
                <w:sz w:val="20"/>
                <w:szCs w:val="20"/>
              </w:rPr>
              <w:t xml:space="preserve">orker, </w:t>
            </w:r>
          </w:p>
          <w:p w14:paraId="658B6EEA" w14:textId="77777777" w:rsidR="00752B40" w:rsidRPr="004A455E" w:rsidRDefault="00752B40" w:rsidP="00A50E2B">
            <w:pPr>
              <w:jc w:val="center"/>
              <w:rPr>
                <w:b/>
                <w:sz w:val="20"/>
                <w:szCs w:val="20"/>
              </w:rPr>
            </w:pPr>
            <w:r w:rsidRPr="004A455E">
              <w:rPr>
                <w:b/>
                <w:sz w:val="20"/>
                <w:szCs w:val="20"/>
              </w:rPr>
              <w:t>2009</w:t>
            </w:r>
            <w:r>
              <w:rPr>
                <w:b/>
                <w:sz w:val="20"/>
                <w:szCs w:val="20"/>
              </w:rPr>
              <w:t>–</w:t>
            </w:r>
            <w:r w:rsidRPr="004A455E">
              <w:rPr>
                <w:b/>
                <w:sz w:val="20"/>
                <w:szCs w:val="20"/>
              </w:rPr>
              <w:t>17 (%)</w:t>
            </w:r>
          </w:p>
        </w:tc>
      </w:tr>
      <w:tr w:rsidR="00752B40" w:rsidRPr="000E6D81" w14:paraId="3448DBDE" w14:textId="77777777" w:rsidTr="005E0468">
        <w:tc>
          <w:tcPr>
            <w:tcW w:w="1081" w:type="pct"/>
          </w:tcPr>
          <w:p w14:paraId="5659A6FC" w14:textId="77777777" w:rsidR="00752B40" w:rsidRPr="000E6D81" w:rsidRDefault="00752B40" w:rsidP="00A50E2B">
            <w:pPr>
              <w:jc w:val="both"/>
              <w:rPr>
                <w:sz w:val="20"/>
                <w:szCs w:val="20"/>
              </w:rPr>
            </w:pPr>
            <w:r w:rsidRPr="000E6D81">
              <w:rPr>
                <w:sz w:val="20"/>
                <w:szCs w:val="20"/>
              </w:rPr>
              <w:t>Food</w:t>
            </w:r>
          </w:p>
          <w:p w14:paraId="4867EF22" w14:textId="77777777" w:rsidR="00752B40" w:rsidRPr="000E6D81" w:rsidRDefault="00752B40" w:rsidP="00A50E2B">
            <w:pPr>
              <w:jc w:val="both"/>
              <w:rPr>
                <w:sz w:val="20"/>
                <w:szCs w:val="20"/>
              </w:rPr>
            </w:pPr>
            <w:r w:rsidRPr="000E6D81">
              <w:rPr>
                <w:sz w:val="20"/>
                <w:szCs w:val="20"/>
              </w:rPr>
              <w:t>Garments</w:t>
            </w:r>
          </w:p>
          <w:p w14:paraId="564DC02B" w14:textId="77777777" w:rsidR="00752B40" w:rsidRPr="000E6D81" w:rsidRDefault="00752B40" w:rsidP="00A50E2B">
            <w:pPr>
              <w:jc w:val="both"/>
              <w:rPr>
                <w:sz w:val="20"/>
                <w:szCs w:val="20"/>
              </w:rPr>
            </w:pPr>
            <w:r w:rsidRPr="000E6D81">
              <w:rPr>
                <w:sz w:val="20"/>
                <w:szCs w:val="20"/>
              </w:rPr>
              <w:t>Wood</w:t>
            </w:r>
          </w:p>
          <w:p w14:paraId="7FD22322" w14:textId="77777777" w:rsidR="00752B40" w:rsidRPr="000E6D81" w:rsidRDefault="00752B40" w:rsidP="00A50E2B">
            <w:pPr>
              <w:jc w:val="both"/>
              <w:rPr>
                <w:sz w:val="20"/>
                <w:szCs w:val="20"/>
              </w:rPr>
            </w:pPr>
            <w:r w:rsidRPr="000E6D81">
              <w:rPr>
                <w:sz w:val="20"/>
                <w:szCs w:val="20"/>
              </w:rPr>
              <w:t>Publishing &amp; printing</w:t>
            </w:r>
          </w:p>
          <w:p w14:paraId="3B9AD6AC" w14:textId="77777777" w:rsidR="00752B40" w:rsidRPr="000E6D81" w:rsidRDefault="00752B40" w:rsidP="00A50E2B">
            <w:pPr>
              <w:jc w:val="both"/>
              <w:rPr>
                <w:sz w:val="20"/>
                <w:szCs w:val="20"/>
              </w:rPr>
            </w:pPr>
            <w:r w:rsidRPr="000E6D81">
              <w:rPr>
                <w:sz w:val="20"/>
                <w:szCs w:val="20"/>
              </w:rPr>
              <w:t>Chemicals</w:t>
            </w:r>
          </w:p>
          <w:p w14:paraId="3E2A601F" w14:textId="77777777" w:rsidR="00752B40" w:rsidRPr="000E6D81" w:rsidRDefault="00752B40" w:rsidP="00A50E2B">
            <w:pPr>
              <w:jc w:val="both"/>
              <w:rPr>
                <w:sz w:val="20"/>
                <w:szCs w:val="20"/>
              </w:rPr>
            </w:pPr>
            <w:r w:rsidRPr="000E6D81">
              <w:rPr>
                <w:sz w:val="20"/>
                <w:szCs w:val="20"/>
              </w:rPr>
              <w:t>Plastics &amp; rubber</w:t>
            </w:r>
          </w:p>
          <w:p w14:paraId="7AB664B8" w14:textId="77777777" w:rsidR="00752B40" w:rsidRPr="000E6D81" w:rsidRDefault="00752B40" w:rsidP="00A50E2B">
            <w:pPr>
              <w:jc w:val="both"/>
              <w:rPr>
                <w:sz w:val="20"/>
                <w:szCs w:val="20"/>
              </w:rPr>
            </w:pPr>
            <w:r w:rsidRPr="000E6D81">
              <w:rPr>
                <w:sz w:val="20"/>
                <w:szCs w:val="20"/>
              </w:rPr>
              <w:t>Nonmetallic minerals</w:t>
            </w:r>
          </w:p>
          <w:p w14:paraId="4242D06B" w14:textId="77777777" w:rsidR="00752B40" w:rsidRPr="000E6D81" w:rsidRDefault="00752B40" w:rsidP="00A50E2B">
            <w:pPr>
              <w:jc w:val="both"/>
              <w:rPr>
                <w:sz w:val="20"/>
                <w:szCs w:val="20"/>
              </w:rPr>
            </w:pPr>
            <w:r w:rsidRPr="000E6D81">
              <w:rPr>
                <w:sz w:val="20"/>
                <w:szCs w:val="20"/>
              </w:rPr>
              <w:t>Basic metals</w:t>
            </w:r>
          </w:p>
          <w:p w14:paraId="1842702A" w14:textId="77777777" w:rsidR="00752B40" w:rsidRPr="000E6D81" w:rsidRDefault="00752B40" w:rsidP="00A50E2B">
            <w:pPr>
              <w:jc w:val="both"/>
              <w:rPr>
                <w:sz w:val="20"/>
                <w:szCs w:val="20"/>
              </w:rPr>
            </w:pPr>
            <w:r w:rsidRPr="000E6D81">
              <w:rPr>
                <w:sz w:val="20"/>
                <w:szCs w:val="20"/>
              </w:rPr>
              <w:t xml:space="preserve">Fabricated metals </w:t>
            </w:r>
          </w:p>
          <w:p w14:paraId="47D5C630" w14:textId="77777777" w:rsidR="00752B40" w:rsidRPr="000E6D81" w:rsidRDefault="00752B40" w:rsidP="00A50E2B">
            <w:pPr>
              <w:jc w:val="both"/>
              <w:rPr>
                <w:sz w:val="20"/>
                <w:szCs w:val="20"/>
              </w:rPr>
            </w:pPr>
            <w:r w:rsidRPr="000E6D81">
              <w:rPr>
                <w:sz w:val="20"/>
                <w:szCs w:val="20"/>
              </w:rPr>
              <w:t>Furniture</w:t>
            </w:r>
          </w:p>
        </w:tc>
        <w:tc>
          <w:tcPr>
            <w:tcW w:w="627" w:type="pct"/>
          </w:tcPr>
          <w:p w14:paraId="6F20EB7D" w14:textId="77777777" w:rsidR="00752B40" w:rsidRPr="000E6D81" w:rsidRDefault="00752B40" w:rsidP="00A50E2B">
            <w:pPr>
              <w:jc w:val="center"/>
              <w:rPr>
                <w:sz w:val="20"/>
                <w:szCs w:val="20"/>
              </w:rPr>
            </w:pPr>
            <w:r w:rsidRPr="000E6D81">
              <w:rPr>
                <w:sz w:val="20"/>
                <w:szCs w:val="20"/>
              </w:rPr>
              <w:t>11</w:t>
            </w:r>
          </w:p>
          <w:p w14:paraId="5CF70242" w14:textId="77777777" w:rsidR="00752B40" w:rsidRPr="000E6D81" w:rsidRDefault="00752B40" w:rsidP="00A50E2B">
            <w:pPr>
              <w:jc w:val="center"/>
              <w:rPr>
                <w:sz w:val="20"/>
                <w:szCs w:val="20"/>
              </w:rPr>
            </w:pPr>
            <w:r w:rsidRPr="000E6D81">
              <w:rPr>
                <w:sz w:val="20"/>
                <w:szCs w:val="20"/>
              </w:rPr>
              <w:t>7</w:t>
            </w:r>
          </w:p>
          <w:p w14:paraId="0B1E94E4" w14:textId="77777777" w:rsidR="00752B40" w:rsidRPr="000E6D81" w:rsidRDefault="00752B40" w:rsidP="00A50E2B">
            <w:pPr>
              <w:jc w:val="center"/>
              <w:rPr>
                <w:sz w:val="20"/>
                <w:szCs w:val="20"/>
              </w:rPr>
            </w:pPr>
            <w:r w:rsidRPr="000E6D81">
              <w:rPr>
                <w:sz w:val="20"/>
                <w:szCs w:val="20"/>
              </w:rPr>
              <w:t>9</w:t>
            </w:r>
          </w:p>
          <w:p w14:paraId="2F42AC6C" w14:textId="77777777" w:rsidR="00752B40" w:rsidRPr="000E6D81" w:rsidRDefault="00752B40" w:rsidP="00A50E2B">
            <w:pPr>
              <w:jc w:val="center"/>
              <w:rPr>
                <w:sz w:val="20"/>
                <w:szCs w:val="20"/>
              </w:rPr>
            </w:pPr>
            <w:r w:rsidRPr="000E6D81">
              <w:rPr>
                <w:sz w:val="20"/>
                <w:szCs w:val="20"/>
              </w:rPr>
              <w:t>23.5</w:t>
            </w:r>
          </w:p>
          <w:p w14:paraId="2BDD6A8D" w14:textId="77777777" w:rsidR="00752B40" w:rsidRPr="000E6D81" w:rsidRDefault="00752B40" w:rsidP="00A50E2B">
            <w:pPr>
              <w:jc w:val="center"/>
              <w:rPr>
                <w:sz w:val="20"/>
                <w:szCs w:val="20"/>
              </w:rPr>
            </w:pPr>
            <w:r w:rsidRPr="000E6D81">
              <w:rPr>
                <w:sz w:val="20"/>
                <w:szCs w:val="20"/>
              </w:rPr>
              <w:t>101</w:t>
            </w:r>
          </w:p>
          <w:p w14:paraId="684D695A" w14:textId="77777777" w:rsidR="00752B40" w:rsidRPr="000E6D81" w:rsidRDefault="00752B40" w:rsidP="00A50E2B">
            <w:pPr>
              <w:jc w:val="center"/>
              <w:rPr>
                <w:sz w:val="20"/>
                <w:szCs w:val="20"/>
              </w:rPr>
            </w:pPr>
            <w:r w:rsidRPr="000E6D81">
              <w:rPr>
                <w:sz w:val="20"/>
                <w:szCs w:val="20"/>
              </w:rPr>
              <w:t>52.5</w:t>
            </w:r>
          </w:p>
          <w:p w14:paraId="7CCFA27E" w14:textId="77777777" w:rsidR="00752B40" w:rsidRPr="000E6D81" w:rsidRDefault="00752B40" w:rsidP="00A50E2B">
            <w:pPr>
              <w:jc w:val="center"/>
              <w:rPr>
                <w:sz w:val="20"/>
                <w:szCs w:val="20"/>
              </w:rPr>
            </w:pPr>
            <w:r w:rsidRPr="000E6D81">
              <w:rPr>
                <w:sz w:val="20"/>
                <w:szCs w:val="20"/>
              </w:rPr>
              <w:t>44.5</w:t>
            </w:r>
          </w:p>
          <w:p w14:paraId="4499C531" w14:textId="77777777" w:rsidR="00752B40" w:rsidRPr="000E6D81" w:rsidRDefault="00752B40" w:rsidP="00A50E2B">
            <w:pPr>
              <w:jc w:val="center"/>
              <w:rPr>
                <w:sz w:val="20"/>
                <w:szCs w:val="20"/>
              </w:rPr>
            </w:pPr>
            <w:r w:rsidRPr="000E6D81">
              <w:rPr>
                <w:sz w:val="20"/>
                <w:szCs w:val="20"/>
              </w:rPr>
              <w:t>16</w:t>
            </w:r>
          </w:p>
          <w:p w14:paraId="5A2EC7BC" w14:textId="2D84D00F" w:rsidR="00752B40" w:rsidRPr="000E6D81" w:rsidRDefault="00752B40" w:rsidP="00A50E2B">
            <w:pPr>
              <w:jc w:val="center"/>
              <w:rPr>
                <w:sz w:val="20"/>
                <w:szCs w:val="20"/>
              </w:rPr>
            </w:pPr>
            <w:r w:rsidRPr="000E6D81">
              <w:rPr>
                <w:sz w:val="20"/>
                <w:szCs w:val="20"/>
              </w:rPr>
              <w:t>9.5</w:t>
            </w:r>
            <w:r w:rsidR="004D3164">
              <w:rPr>
                <w:sz w:val="20"/>
                <w:szCs w:val="20"/>
              </w:rPr>
              <w:t>0</w:t>
            </w:r>
          </w:p>
          <w:p w14:paraId="4FB15675" w14:textId="77777777" w:rsidR="00752B40" w:rsidRPr="000E6D81" w:rsidRDefault="00752B40" w:rsidP="00A50E2B">
            <w:pPr>
              <w:jc w:val="center"/>
              <w:rPr>
                <w:sz w:val="20"/>
                <w:szCs w:val="20"/>
              </w:rPr>
            </w:pPr>
            <w:r w:rsidRPr="000E6D81">
              <w:rPr>
                <w:sz w:val="20"/>
                <w:szCs w:val="20"/>
              </w:rPr>
              <w:t>8</w:t>
            </w:r>
          </w:p>
        </w:tc>
        <w:tc>
          <w:tcPr>
            <w:tcW w:w="648" w:type="pct"/>
          </w:tcPr>
          <w:p w14:paraId="614E9434" w14:textId="710F91B4" w:rsidR="00752B40" w:rsidRPr="000E6D81" w:rsidRDefault="00752B40" w:rsidP="00A50E2B">
            <w:pPr>
              <w:jc w:val="center"/>
              <w:rPr>
                <w:sz w:val="20"/>
                <w:szCs w:val="20"/>
              </w:rPr>
            </w:pPr>
            <w:r w:rsidRPr="000E6D81">
              <w:rPr>
                <w:sz w:val="20"/>
                <w:szCs w:val="20"/>
              </w:rPr>
              <w:t>669.2</w:t>
            </w:r>
            <w:r w:rsidR="00385B6C">
              <w:rPr>
                <w:sz w:val="20"/>
                <w:szCs w:val="20"/>
              </w:rPr>
              <w:t>0</w:t>
            </w:r>
          </w:p>
          <w:p w14:paraId="1E987698" w14:textId="7D559F19" w:rsidR="00752B40" w:rsidRPr="000E6D81" w:rsidRDefault="00752B40" w:rsidP="00A50E2B">
            <w:pPr>
              <w:jc w:val="center"/>
              <w:rPr>
                <w:sz w:val="20"/>
                <w:szCs w:val="20"/>
              </w:rPr>
            </w:pPr>
            <w:r w:rsidRPr="000E6D81">
              <w:rPr>
                <w:sz w:val="20"/>
                <w:szCs w:val="20"/>
              </w:rPr>
              <w:t>39.7</w:t>
            </w:r>
            <w:r w:rsidR="00385B6C">
              <w:rPr>
                <w:sz w:val="20"/>
                <w:szCs w:val="20"/>
              </w:rPr>
              <w:t>0</w:t>
            </w:r>
          </w:p>
          <w:p w14:paraId="5A0A67AE" w14:textId="58C573E6" w:rsidR="00752B40" w:rsidRPr="000E6D81" w:rsidRDefault="00752B40" w:rsidP="00A50E2B">
            <w:pPr>
              <w:jc w:val="center"/>
              <w:rPr>
                <w:sz w:val="20"/>
                <w:szCs w:val="20"/>
              </w:rPr>
            </w:pPr>
            <w:r w:rsidRPr="000E6D81">
              <w:rPr>
                <w:sz w:val="20"/>
                <w:szCs w:val="20"/>
              </w:rPr>
              <w:t>160.5</w:t>
            </w:r>
            <w:r w:rsidR="00385B6C">
              <w:rPr>
                <w:sz w:val="20"/>
                <w:szCs w:val="20"/>
              </w:rPr>
              <w:t>0</w:t>
            </w:r>
          </w:p>
          <w:p w14:paraId="5C385C78" w14:textId="29FC1519" w:rsidR="00752B40" w:rsidRPr="000E6D81" w:rsidRDefault="00752B40" w:rsidP="00A50E2B">
            <w:pPr>
              <w:jc w:val="center"/>
              <w:rPr>
                <w:sz w:val="20"/>
                <w:szCs w:val="20"/>
              </w:rPr>
            </w:pPr>
            <w:r w:rsidRPr="000E6D81">
              <w:rPr>
                <w:sz w:val="20"/>
                <w:szCs w:val="20"/>
              </w:rPr>
              <w:t>123.8</w:t>
            </w:r>
            <w:r w:rsidR="00385B6C">
              <w:rPr>
                <w:sz w:val="20"/>
                <w:szCs w:val="20"/>
              </w:rPr>
              <w:t>0</w:t>
            </w:r>
          </w:p>
          <w:p w14:paraId="794054C3" w14:textId="46C2320E" w:rsidR="00752B40" w:rsidRPr="000E6D81" w:rsidRDefault="00752B40" w:rsidP="00A50E2B">
            <w:pPr>
              <w:jc w:val="center"/>
              <w:rPr>
                <w:sz w:val="20"/>
                <w:szCs w:val="20"/>
              </w:rPr>
            </w:pPr>
            <w:r w:rsidRPr="000E6D81">
              <w:rPr>
                <w:sz w:val="20"/>
                <w:szCs w:val="20"/>
              </w:rPr>
              <w:t>97.2</w:t>
            </w:r>
            <w:r w:rsidR="00385B6C">
              <w:rPr>
                <w:sz w:val="20"/>
                <w:szCs w:val="20"/>
              </w:rPr>
              <w:t>0</w:t>
            </w:r>
          </w:p>
          <w:p w14:paraId="3400AFA2" w14:textId="230711FD" w:rsidR="00752B40" w:rsidRPr="000E6D81" w:rsidRDefault="00752B40" w:rsidP="00A50E2B">
            <w:pPr>
              <w:jc w:val="center"/>
              <w:rPr>
                <w:sz w:val="20"/>
                <w:szCs w:val="20"/>
              </w:rPr>
            </w:pPr>
            <w:r w:rsidRPr="000E6D81">
              <w:rPr>
                <w:sz w:val="20"/>
                <w:szCs w:val="20"/>
              </w:rPr>
              <w:t>2</w:t>
            </w:r>
            <w:r w:rsidR="00385B6C">
              <w:rPr>
                <w:sz w:val="20"/>
                <w:szCs w:val="20"/>
              </w:rPr>
              <w:t>,</w:t>
            </w:r>
            <w:r w:rsidRPr="000E6D81">
              <w:rPr>
                <w:sz w:val="20"/>
                <w:szCs w:val="20"/>
              </w:rPr>
              <w:t>667.8</w:t>
            </w:r>
            <w:r w:rsidR="00385B6C">
              <w:rPr>
                <w:sz w:val="20"/>
                <w:szCs w:val="20"/>
              </w:rPr>
              <w:t>0</w:t>
            </w:r>
          </w:p>
          <w:p w14:paraId="195E97D2" w14:textId="747A8D27" w:rsidR="00752B40" w:rsidRPr="000E6D81" w:rsidRDefault="00752B40" w:rsidP="00A50E2B">
            <w:pPr>
              <w:jc w:val="center"/>
              <w:rPr>
                <w:sz w:val="20"/>
                <w:szCs w:val="20"/>
              </w:rPr>
            </w:pPr>
            <w:r w:rsidRPr="000E6D81">
              <w:rPr>
                <w:sz w:val="20"/>
                <w:szCs w:val="20"/>
              </w:rPr>
              <w:t>261</w:t>
            </w:r>
          </w:p>
          <w:p w14:paraId="5CF30F15" w14:textId="686FD7EB" w:rsidR="00752B40" w:rsidRPr="000E6D81" w:rsidRDefault="00752B40" w:rsidP="00A50E2B">
            <w:pPr>
              <w:jc w:val="center"/>
              <w:rPr>
                <w:sz w:val="20"/>
                <w:szCs w:val="20"/>
              </w:rPr>
            </w:pPr>
            <w:r w:rsidRPr="000E6D81">
              <w:rPr>
                <w:sz w:val="20"/>
                <w:szCs w:val="20"/>
              </w:rPr>
              <w:t>99.3</w:t>
            </w:r>
            <w:r w:rsidR="00385B6C">
              <w:rPr>
                <w:sz w:val="20"/>
                <w:szCs w:val="20"/>
              </w:rPr>
              <w:t>0</w:t>
            </w:r>
          </w:p>
          <w:p w14:paraId="73967084" w14:textId="66633CFD" w:rsidR="00752B40" w:rsidRPr="000E6D81" w:rsidRDefault="00752B40" w:rsidP="00A50E2B">
            <w:pPr>
              <w:jc w:val="center"/>
              <w:rPr>
                <w:sz w:val="20"/>
                <w:szCs w:val="20"/>
              </w:rPr>
            </w:pPr>
            <w:r w:rsidRPr="000E6D81">
              <w:rPr>
                <w:sz w:val="20"/>
                <w:szCs w:val="20"/>
              </w:rPr>
              <w:t>109.3</w:t>
            </w:r>
            <w:r w:rsidR="004D3164">
              <w:rPr>
                <w:sz w:val="20"/>
                <w:szCs w:val="20"/>
              </w:rPr>
              <w:t>0</w:t>
            </w:r>
          </w:p>
          <w:p w14:paraId="6D677AA0" w14:textId="0827A2DC" w:rsidR="00752B40" w:rsidRPr="000E6D81" w:rsidRDefault="00752B40" w:rsidP="00A50E2B">
            <w:pPr>
              <w:jc w:val="center"/>
              <w:rPr>
                <w:sz w:val="20"/>
                <w:szCs w:val="20"/>
              </w:rPr>
            </w:pPr>
            <w:r w:rsidRPr="000E6D81">
              <w:rPr>
                <w:sz w:val="20"/>
                <w:szCs w:val="20"/>
              </w:rPr>
              <w:t>36.1</w:t>
            </w:r>
            <w:r w:rsidR="004D3164">
              <w:rPr>
                <w:sz w:val="20"/>
                <w:szCs w:val="20"/>
              </w:rPr>
              <w:t>0</w:t>
            </w:r>
          </w:p>
        </w:tc>
        <w:tc>
          <w:tcPr>
            <w:tcW w:w="722" w:type="pct"/>
          </w:tcPr>
          <w:p w14:paraId="35D843F0" w14:textId="22530A22" w:rsidR="00752B40" w:rsidRPr="000E6D81" w:rsidRDefault="00752B40" w:rsidP="00A50E2B">
            <w:pPr>
              <w:jc w:val="center"/>
              <w:rPr>
                <w:sz w:val="20"/>
                <w:szCs w:val="20"/>
              </w:rPr>
            </w:pPr>
            <w:r w:rsidRPr="000E6D81">
              <w:rPr>
                <w:sz w:val="20"/>
                <w:szCs w:val="20"/>
              </w:rPr>
              <w:t>777.9</w:t>
            </w:r>
            <w:r w:rsidR="003D1CE5">
              <w:rPr>
                <w:sz w:val="20"/>
                <w:szCs w:val="20"/>
              </w:rPr>
              <w:t>0</w:t>
            </w:r>
          </w:p>
          <w:p w14:paraId="44B312BF" w14:textId="66B8802F" w:rsidR="00752B40" w:rsidRPr="000E6D81" w:rsidRDefault="00752B40" w:rsidP="00A50E2B">
            <w:pPr>
              <w:jc w:val="center"/>
              <w:rPr>
                <w:sz w:val="20"/>
                <w:szCs w:val="20"/>
              </w:rPr>
            </w:pPr>
            <w:r w:rsidRPr="000E6D81">
              <w:rPr>
                <w:sz w:val="20"/>
                <w:szCs w:val="20"/>
              </w:rPr>
              <w:t>28.9</w:t>
            </w:r>
            <w:r w:rsidR="003D1CE5">
              <w:rPr>
                <w:sz w:val="20"/>
                <w:szCs w:val="20"/>
              </w:rPr>
              <w:t>0</w:t>
            </w:r>
          </w:p>
          <w:p w14:paraId="24E30AF2" w14:textId="4F1A7001" w:rsidR="00752B40" w:rsidRPr="000E6D81" w:rsidRDefault="00752B40" w:rsidP="00A50E2B">
            <w:pPr>
              <w:jc w:val="center"/>
              <w:rPr>
                <w:sz w:val="20"/>
                <w:szCs w:val="20"/>
              </w:rPr>
            </w:pPr>
            <w:r w:rsidRPr="000E6D81">
              <w:rPr>
                <w:sz w:val="20"/>
                <w:szCs w:val="20"/>
              </w:rPr>
              <w:t>80.2</w:t>
            </w:r>
            <w:r w:rsidR="003D1CE5">
              <w:rPr>
                <w:sz w:val="20"/>
                <w:szCs w:val="20"/>
              </w:rPr>
              <w:t>0</w:t>
            </w:r>
          </w:p>
          <w:p w14:paraId="3527AC6C" w14:textId="4447A38A" w:rsidR="00752B40" w:rsidRPr="000E6D81" w:rsidRDefault="00752B40" w:rsidP="00A50E2B">
            <w:pPr>
              <w:jc w:val="center"/>
              <w:rPr>
                <w:sz w:val="20"/>
                <w:szCs w:val="20"/>
              </w:rPr>
            </w:pPr>
            <w:r w:rsidRPr="000E6D81">
              <w:rPr>
                <w:sz w:val="20"/>
                <w:szCs w:val="20"/>
              </w:rPr>
              <w:t>113.2</w:t>
            </w:r>
            <w:r w:rsidR="003D1CE5">
              <w:rPr>
                <w:sz w:val="20"/>
                <w:szCs w:val="20"/>
              </w:rPr>
              <w:t>0</w:t>
            </w:r>
          </w:p>
          <w:p w14:paraId="4E0E8227" w14:textId="0B59C26C" w:rsidR="00752B40" w:rsidRPr="000E6D81" w:rsidRDefault="00752B40" w:rsidP="00A50E2B">
            <w:pPr>
              <w:jc w:val="center"/>
              <w:rPr>
                <w:sz w:val="20"/>
                <w:szCs w:val="20"/>
              </w:rPr>
            </w:pPr>
            <w:r w:rsidRPr="000E6D81">
              <w:rPr>
                <w:sz w:val="20"/>
                <w:szCs w:val="20"/>
              </w:rPr>
              <w:t>159.9</w:t>
            </w:r>
            <w:r w:rsidR="003D1CE5">
              <w:rPr>
                <w:sz w:val="20"/>
                <w:szCs w:val="20"/>
              </w:rPr>
              <w:t>0</w:t>
            </w:r>
          </w:p>
          <w:p w14:paraId="1DA3E09F" w14:textId="64F619F4" w:rsidR="00752B40" w:rsidRPr="000E6D81" w:rsidRDefault="00752B40" w:rsidP="00A50E2B">
            <w:pPr>
              <w:jc w:val="center"/>
              <w:rPr>
                <w:sz w:val="20"/>
                <w:szCs w:val="20"/>
              </w:rPr>
            </w:pPr>
            <w:r w:rsidRPr="000E6D81">
              <w:rPr>
                <w:sz w:val="20"/>
                <w:szCs w:val="20"/>
              </w:rPr>
              <w:t>2</w:t>
            </w:r>
            <w:r w:rsidR="003D1CE5">
              <w:rPr>
                <w:sz w:val="20"/>
                <w:szCs w:val="20"/>
              </w:rPr>
              <w:t>,</w:t>
            </w:r>
            <w:r w:rsidRPr="000E6D81">
              <w:rPr>
                <w:sz w:val="20"/>
                <w:szCs w:val="20"/>
              </w:rPr>
              <w:t>047.6</w:t>
            </w:r>
            <w:r w:rsidR="003D1CE5">
              <w:rPr>
                <w:sz w:val="20"/>
                <w:szCs w:val="20"/>
              </w:rPr>
              <w:t>0</w:t>
            </w:r>
          </w:p>
          <w:p w14:paraId="32ECEE0F" w14:textId="2AB75A5A" w:rsidR="00752B40" w:rsidRPr="000E6D81" w:rsidRDefault="00752B40" w:rsidP="00A50E2B">
            <w:pPr>
              <w:jc w:val="center"/>
              <w:rPr>
                <w:sz w:val="20"/>
                <w:szCs w:val="20"/>
              </w:rPr>
            </w:pPr>
            <w:r w:rsidRPr="000E6D81">
              <w:rPr>
                <w:sz w:val="20"/>
                <w:szCs w:val="20"/>
              </w:rPr>
              <w:t>637.6</w:t>
            </w:r>
            <w:r w:rsidR="003D1CE5">
              <w:rPr>
                <w:sz w:val="20"/>
                <w:szCs w:val="20"/>
              </w:rPr>
              <w:t>0</w:t>
            </w:r>
          </w:p>
          <w:p w14:paraId="46757510" w14:textId="5711E7CA" w:rsidR="00752B40" w:rsidRPr="000E6D81" w:rsidRDefault="00752B40" w:rsidP="00A50E2B">
            <w:pPr>
              <w:jc w:val="center"/>
              <w:rPr>
                <w:sz w:val="20"/>
                <w:szCs w:val="20"/>
              </w:rPr>
            </w:pPr>
            <w:r w:rsidRPr="000E6D81">
              <w:rPr>
                <w:sz w:val="20"/>
                <w:szCs w:val="20"/>
              </w:rPr>
              <w:t>126.4</w:t>
            </w:r>
            <w:r w:rsidR="003D1CE5">
              <w:rPr>
                <w:sz w:val="20"/>
                <w:szCs w:val="20"/>
              </w:rPr>
              <w:t>0</w:t>
            </w:r>
          </w:p>
          <w:p w14:paraId="2318C8D2" w14:textId="739F8971" w:rsidR="00752B40" w:rsidRPr="000E6D81" w:rsidRDefault="00752B40" w:rsidP="00A50E2B">
            <w:pPr>
              <w:jc w:val="center"/>
              <w:rPr>
                <w:sz w:val="20"/>
                <w:szCs w:val="20"/>
              </w:rPr>
            </w:pPr>
            <w:r w:rsidRPr="000E6D81">
              <w:rPr>
                <w:sz w:val="20"/>
                <w:szCs w:val="20"/>
              </w:rPr>
              <w:t>101.5</w:t>
            </w:r>
            <w:r w:rsidR="004D3164">
              <w:rPr>
                <w:sz w:val="20"/>
                <w:szCs w:val="20"/>
              </w:rPr>
              <w:t>0</w:t>
            </w:r>
          </w:p>
          <w:p w14:paraId="08DCEA3F" w14:textId="4A68A4BE" w:rsidR="00752B40" w:rsidRPr="000E6D81" w:rsidRDefault="00752B40" w:rsidP="00A50E2B">
            <w:pPr>
              <w:jc w:val="center"/>
              <w:rPr>
                <w:sz w:val="20"/>
                <w:szCs w:val="20"/>
              </w:rPr>
            </w:pPr>
            <w:r w:rsidRPr="000E6D81">
              <w:rPr>
                <w:sz w:val="20"/>
                <w:szCs w:val="20"/>
              </w:rPr>
              <w:t>56.2</w:t>
            </w:r>
            <w:r w:rsidR="004D3164">
              <w:rPr>
                <w:sz w:val="20"/>
                <w:szCs w:val="20"/>
              </w:rPr>
              <w:t>0</w:t>
            </w:r>
          </w:p>
        </w:tc>
        <w:tc>
          <w:tcPr>
            <w:tcW w:w="673" w:type="pct"/>
          </w:tcPr>
          <w:p w14:paraId="1E133114" w14:textId="504EA338" w:rsidR="00752B40" w:rsidRPr="000E6D81" w:rsidRDefault="00752B40" w:rsidP="00A50E2B">
            <w:pPr>
              <w:jc w:val="center"/>
              <w:rPr>
                <w:sz w:val="20"/>
                <w:szCs w:val="20"/>
              </w:rPr>
            </w:pPr>
            <w:r w:rsidRPr="000E6D81">
              <w:rPr>
                <w:sz w:val="20"/>
                <w:szCs w:val="20"/>
              </w:rPr>
              <w:t>13.3</w:t>
            </w:r>
            <w:r w:rsidR="003D1CE5">
              <w:rPr>
                <w:sz w:val="20"/>
                <w:szCs w:val="20"/>
              </w:rPr>
              <w:t>0</w:t>
            </w:r>
          </w:p>
          <w:p w14:paraId="614E9CF6" w14:textId="73D885AA" w:rsidR="00752B40" w:rsidRPr="000E6D81" w:rsidRDefault="00752B40" w:rsidP="00A50E2B">
            <w:pPr>
              <w:jc w:val="center"/>
              <w:rPr>
                <w:sz w:val="20"/>
                <w:szCs w:val="20"/>
              </w:rPr>
            </w:pPr>
            <w:r w:rsidRPr="000E6D81">
              <w:rPr>
                <w:sz w:val="20"/>
                <w:szCs w:val="20"/>
              </w:rPr>
              <w:t>25.6</w:t>
            </w:r>
            <w:r w:rsidR="003D1CE5">
              <w:rPr>
                <w:sz w:val="20"/>
                <w:szCs w:val="20"/>
              </w:rPr>
              <w:t>0</w:t>
            </w:r>
          </w:p>
          <w:p w14:paraId="1FE87B43" w14:textId="548CC14B" w:rsidR="00752B40" w:rsidRPr="000E6D81" w:rsidRDefault="00752B40" w:rsidP="00A50E2B">
            <w:pPr>
              <w:jc w:val="center"/>
              <w:rPr>
                <w:sz w:val="20"/>
                <w:szCs w:val="20"/>
              </w:rPr>
            </w:pPr>
            <w:r w:rsidRPr="000E6D81">
              <w:rPr>
                <w:sz w:val="20"/>
                <w:szCs w:val="20"/>
              </w:rPr>
              <w:t>64.2</w:t>
            </w:r>
            <w:r w:rsidR="003D1CE5">
              <w:rPr>
                <w:sz w:val="20"/>
                <w:szCs w:val="20"/>
              </w:rPr>
              <w:t>0</w:t>
            </w:r>
          </w:p>
          <w:p w14:paraId="34CD706A" w14:textId="36E041DF" w:rsidR="00752B40" w:rsidRPr="000E6D81" w:rsidRDefault="00752B40" w:rsidP="00A50E2B">
            <w:pPr>
              <w:jc w:val="center"/>
              <w:rPr>
                <w:sz w:val="20"/>
                <w:szCs w:val="20"/>
              </w:rPr>
            </w:pPr>
            <w:r w:rsidRPr="000E6D81">
              <w:rPr>
                <w:sz w:val="20"/>
                <w:szCs w:val="20"/>
              </w:rPr>
              <w:t>129.4</w:t>
            </w:r>
            <w:r w:rsidR="003D1CE5">
              <w:rPr>
                <w:sz w:val="20"/>
                <w:szCs w:val="20"/>
              </w:rPr>
              <w:t>0</w:t>
            </w:r>
          </w:p>
          <w:p w14:paraId="485E5964" w14:textId="544BE9DE" w:rsidR="00752B40" w:rsidRPr="000E6D81" w:rsidRDefault="00752B40" w:rsidP="00A50E2B">
            <w:pPr>
              <w:jc w:val="center"/>
              <w:rPr>
                <w:sz w:val="20"/>
                <w:szCs w:val="20"/>
              </w:rPr>
            </w:pPr>
            <w:r w:rsidRPr="000E6D81">
              <w:rPr>
                <w:sz w:val="20"/>
                <w:szCs w:val="20"/>
              </w:rPr>
              <w:t>683.2</w:t>
            </w:r>
            <w:r w:rsidR="003D1CE5">
              <w:rPr>
                <w:sz w:val="20"/>
                <w:szCs w:val="20"/>
              </w:rPr>
              <w:t>0</w:t>
            </w:r>
          </w:p>
          <w:p w14:paraId="669824B9" w14:textId="7F57CC07" w:rsidR="00752B40" w:rsidRPr="000E6D81" w:rsidRDefault="00752B40" w:rsidP="00A50E2B">
            <w:pPr>
              <w:jc w:val="center"/>
              <w:rPr>
                <w:sz w:val="20"/>
                <w:szCs w:val="20"/>
              </w:rPr>
            </w:pPr>
            <w:r w:rsidRPr="000E6D81">
              <w:rPr>
                <w:sz w:val="20"/>
                <w:szCs w:val="20"/>
              </w:rPr>
              <w:t>25.5</w:t>
            </w:r>
            <w:r w:rsidR="003D1CE5">
              <w:rPr>
                <w:sz w:val="20"/>
                <w:szCs w:val="20"/>
              </w:rPr>
              <w:t>0</w:t>
            </w:r>
          </w:p>
          <w:p w14:paraId="75C5AD69" w14:textId="663B1556" w:rsidR="00752B40" w:rsidRPr="000E6D81" w:rsidRDefault="00752B40" w:rsidP="00A50E2B">
            <w:pPr>
              <w:jc w:val="center"/>
              <w:rPr>
                <w:sz w:val="20"/>
                <w:szCs w:val="20"/>
              </w:rPr>
            </w:pPr>
            <w:r w:rsidRPr="000E6D81">
              <w:rPr>
                <w:sz w:val="20"/>
                <w:szCs w:val="20"/>
              </w:rPr>
              <w:t>115.6</w:t>
            </w:r>
            <w:r w:rsidR="003D1CE5">
              <w:rPr>
                <w:sz w:val="20"/>
                <w:szCs w:val="20"/>
              </w:rPr>
              <w:t>0</w:t>
            </w:r>
          </w:p>
          <w:p w14:paraId="3B9A9E0A" w14:textId="03AE7A8F" w:rsidR="00752B40" w:rsidRPr="000E6D81" w:rsidRDefault="00752B40" w:rsidP="00A50E2B">
            <w:pPr>
              <w:jc w:val="center"/>
              <w:rPr>
                <w:sz w:val="20"/>
                <w:szCs w:val="20"/>
              </w:rPr>
            </w:pPr>
            <w:r w:rsidRPr="000E6D81">
              <w:rPr>
                <w:sz w:val="20"/>
                <w:szCs w:val="20"/>
              </w:rPr>
              <w:t>36.1</w:t>
            </w:r>
            <w:r w:rsidR="003D1CE5">
              <w:rPr>
                <w:sz w:val="20"/>
                <w:szCs w:val="20"/>
              </w:rPr>
              <w:t>0</w:t>
            </w:r>
          </w:p>
          <w:p w14:paraId="35ADBA14" w14:textId="2B84EE0F" w:rsidR="00752B40" w:rsidRPr="000E6D81" w:rsidRDefault="00752B40" w:rsidP="00A50E2B">
            <w:pPr>
              <w:jc w:val="center"/>
              <w:rPr>
                <w:sz w:val="20"/>
                <w:szCs w:val="20"/>
              </w:rPr>
            </w:pPr>
            <w:r w:rsidRPr="000E6D81">
              <w:rPr>
                <w:sz w:val="20"/>
                <w:szCs w:val="20"/>
              </w:rPr>
              <w:t>80.2</w:t>
            </w:r>
            <w:r w:rsidR="004D3164">
              <w:rPr>
                <w:sz w:val="20"/>
                <w:szCs w:val="20"/>
              </w:rPr>
              <w:t>0</w:t>
            </w:r>
          </w:p>
          <w:p w14:paraId="64C85FF0" w14:textId="25AD718B" w:rsidR="00752B40" w:rsidRPr="000E6D81" w:rsidRDefault="00752B40" w:rsidP="00A50E2B">
            <w:pPr>
              <w:jc w:val="center"/>
              <w:rPr>
                <w:sz w:val="20"/>
                <w:szCs w:val="20"/>
              </w:rPr>
            </w:pPr>
            <w:r w:rsidRPr="000E6D81">
              <w:rPr>
                <w:sz w:val="20"/>
                <w:szCs w:val="20"/>
              </w:rPr>
              <w:t>9.6</w:t>
            </w:r>
            <w:r w:rsidR="004D3164">
              <w:rPr>
                <w:sz w:val="20"/>
                <w:szCs w:val="20"/>
              </w:rPr>
              <w:t>0</w:t>
            </w:r>
          </w:p>
        </w:tc>
        <w:tc>
          <w:tcPr>
            <w:tcW w:w="482" w:type="pct"/>
          </w:tcPr>
          <w:p w14:paraId="76156FBF" w14:textId="57A06C28" w:rsidR="00752B40" w:rsidRPr="000E6D81" w:rsidRDefault="00752B40" w:rsidP="00A50E2B">
            <w:pPr>
              <w:jc w:val="center"/>
              <w:rPr>
                <w:sz w:val="20"/>
                <w:szCs w:val="20"/>
              </w:rPr>
            </w:pPr>
            <w:r w:rsidRPr="000E6D81">
              <w:rPr>
                <w:sz w:val="20"/>
                <w:szCs w:val="20"/>
              </w:rPr>
              <w:t>2219.5</w:t>
            </w:r>
            <w:r w:rsidR="003D1CE5">
              <w:rPr>
                <w:sz w:val="20"/>
                <w:szCs w:val="20"/>
              </w:rPr>
              <w:t>0</w:t>
            </w:r>
          </w:p>
          <w:p w14:paraId="2F6CF25E" w14:textId="40621AD0" w:rsidR="00752B40" w:rsidRPr="000E6D81" w:rsidRDefault="00752B40" w:rsidP="00A50E2B">
            <w:pPr>
              <w:jc w:val="center"/>
              <w:rPr>
                <w:sz w:val="20"/>
                <w:szCs w:val="20"/>
              </w:rPr>
            </w:pPr>
            <w:r w:rsidRPr="000E6D81">
              <w:rPr>
                <w:sz w:val="20"/>
                <w:szCs w:val="20"/>
              </w:rPr>
              <w:t>381.4</w:t>
            </w:r>
            <w:r w:rsidR="003D1CE5">
              <w:rPr>
                <w:sz w:val="20"/>
                <w:szCs w:val="20"/>
              </w:rPr>
              <w:t>0</w:t>
            </w:r>
          </w:p>
          <w:p w14:paraId="019ABCEB" w14:textId="0EAB8711" w:rsidR="00752B40" w:rsidRPr="000E6D81" w:rsidRDefault="00752B40" w:rsidP="00A50E2B">
            <w:pPr>
              <w:jc w:val="center"/>
              <w:rPr>
                <w:sz w:val="20"/>
                <w:szCs w:val="20"/>
              </w:rPr>
            </w:pPr>
            <w:r w:rsidRPr="000E6D81">
              <w:rPr>
                <w:sz w:val="20"/>
                <w:szCs w:val="20"/>
              </w:rPr>
              <w:t>722.2</w:t>
            </w:r>
            <w:r w:rsidR="003D1CE5">
              <w:rPr>
                <w:sz w:val="20"/>
                <w:szCs w:val="20"/>
              </w:rPr>
              <w:t>0</w:t>
            </w:r>
          </w:p>
          <w:p w14:paraId="284E42C3" w14:textId="6569410F" w:rsidR="00752B40" w:rsidRPr="000E6D81" w:rsidRDefault="00752B40" w:rsidP="00A50E2B">
            <w:pPr>
              <w:jc w:val="center"/>
              <w:rPr>
                <w:sz w:val="20"/>
                <w:szCs w:val="20"/>
              </w:rPr>
            </w:pPr>
            <w:r w:rsidRPr="000E6D81">
              <w:rPr>
                <w:sz w:val="20"/>
                <w:szCs w:val="20"/>
              </w:rPr>
              <w:t>889.3</w:t>
            </w:r>
            <w:r w:rsidR="003D1CE5">
              <w:rPr>
                <w:sz w:val="20"/>
                <w:szCs w:val="20"/>
              </w:rPr>
              <w:t>0</w:t>
            </w:r>
          </w:p>
          <w:p w14:paraId="5D63FFF1" w14:textId="13585B96" w:rsidR="00752B40" w:rsidRPr="000E6D81" w:rsidRDefault="00752B40" w:rsidP="00A50E2B">
            <w:pPr>
              <w:jc w:val="center"/>
              <w:rPr>
                <w:sz w:val="20"/>
                <w:szCs w:val="20"/>
              </w:rPr>
            </w:pPr>
            <w:r w:rsidRPr="000E6D81">
              <w:rPr>
                <w:sz w:val="20"/>
                <w:szCs w:val="20"/>
              </w:rPr>
              <w:t>1</w:t>
            </w:r>
            <w:r w:rsidR="00F254D8">
              <w:rPr>
                <w:sz w:val="20"/>
                <w:szCs w:val="20"/>
              </w:rPr>
              <w:t>,</w:t>
            </w:r>
            <w:r w:rsidRPr="000E6D81">
              <w:rPr>
                <w:sz w:val="20"/>
                <w:szCs w:val="20"/>
              </w:rPr>
              <w:t>254.7</w:t>
            </w:r>
            <w:r w:rsidR="003D1CE5">
              <w:rPr>
                <w:sz w:val="20"/>
                <w:szCs w:val="20"/>
              </w:rPr>
              <w:t>0</w:t>
            </w:r>
          </w:p>
          <w:p w14:paraId="605EA25E" w14:textId="3FBE3EC4" w:rsidR="00752B40" w:rsidRPr="000E6D81" w:rsidRDefault="00752B40" w:rsidP="00A50E2B">
            <w:pPr>
              <w:jc w:val="center"/>
              <w:rPr>
                <w:sz w:val="20"/>
                <w:szCs w:val="20"/>
              </w:rPr>
            </w:pPr>
            <w:r w:rsidRPr="000E6D81">
              <w:rPr>
                <w:sz w:val="20"/>
                <w:szCs w:val="20"/>
              </w:rPr>
              <w:t>4</w:t>
            </w:r>
            <w:r w:rsidR="00F254D8">
              <w:rPr>
                <w:sz w:val="20"/>
                <w:szCs w:val="20"/>
              </w:rPr>
              <w:t>,</w:t>
            </w:r>
            <w:r w:rsidRPr="000E6D81">
              <w:rPr>
                <w:sz w:val="20"/>
                <w:szCs w:val="20"/>
              </w:rPr>
              <w:t>558.2</w:t>
            </w:r>
            <w:r w:rsidR="003D1CE5">
              <w:rPr>
                <w:sz w:val="20"/>
                <w:szCs w:val="20"/>
              </w:rPr>
              <w:t>0</w:t>
            </w:r>
          </w:p>
          <w:p w14:paraId="2987E231" w14:textId="007AC4AA" w:rsidR="00752B40" w:rsidRPr="000E6D81" w:rsidRDefault="00752B40" w:rsidP="00A50E2B">
            <w:pPr>
              <w:jc w:val="center"/>
              <w:rPr>
                <w:sz w:val="20"/>
                <w:szCs w:val="20"/>
              </w:rPr>
            </w:pPr>
            <w:r w:rsidRPr="000E6D81">
              <w:rPr>
                <w:sz w:val="20"/>
                <w:szCs w:val="20"/>
              </w:rPr>
              <w:t>1</w:t>
            </w:r>
            <w:r w:rsidR="00F254D8">
              <w:rPr>
                <w:sz w:val="20"/>
                <w:szCs w:val="20"/>
              </w:rPr>
              <w:t>,</w:t>
            </w:r>
            <w:r w:rsidRPr="000E6D81">
              <w:rPr>
                <w:sz w:val="20"/>
                <w:szCs w:val="20"/>
              </w:rPr>
              <w:t>583.3</w:t>
            </w:r>
            <w:r w:rsidR="003D1CE5">
              <w:rPr>
                <w:sz w:val="20"/>
                <w:szCs w:val="20"/>
              </w:rPr>
              <w:t>0</w:t>
            </w:r>
          </w:p>
          <w:p w14:paraId="5CFD36CF" w14:textId="4847C2CE" w:rsidR="00752B40" w:rsidRPr="000E6D81" w:rsidRDefault="00752B40" w:rsidP="00A50E2B">
            <w:pPr>
              <w:jc w:val="center"/>
              <w:rPr>
                <w:sz w:val="20"/>
                <w:szCs w:val="20"/>
              </w:rPr>
            </w:pPr>
            <w:r w:rsidRPr="000E6D81">
              <w:rPr>
                <w:sz w:val="20"/>
                <w:szCs w:val="20"/>
              </w:rPr>
              <w:t>645.0</w:t>
            </w:r>
            <w:r w:rsidR="003D1CE5">
              <w:rPr>
                <w:sz w:val="20"/>
                <w:szCs w:val="20"/>
              </w:rPr>
              <w:t>0</w:t>
            </w:r>
          </w:p>
          <w:p w14:paraId="792C8833" w14:textId="1C8607DB" w:rsidR="00752B40" w:rsidRPr="000E6D81" w:rsidRDefault="00752B40" w:rsidP="00A50E2B">
            <w:pPr>
              <w:jc w:val="center"/>
              <w:rPr>
                <w:sz w:val="20"/>
                <w:szCs w:val="20"/>
              </w:rPr>
            </w:pPr>
            <w:r w:rsidRPr="000E6D81">
              <w:rPr>
                <w:sz w:val="20"/>
                <w:szCs w:val="20"/>
              </w:rPr>
              <w:t>733</w:t>
            </w:r>
          </w:p>
          <w:p w14:paraId="3C720709" w14:textId="64E77961" w:rsidR="00752B40" w:rsidRPr="000E6D81" w:rsidRDefault="00752B40" w:rsidP="00A50E2B">
            <w:pPr>
              <w:jc w:val="center"/>
              <w:rPr>
                <w:sz w:val="20"/>
                <w:szCs w:val="20"/>
              </w:rPr>
            </w:pPr>
            <w:r w:rsidRPr="000E6D81">
              <w:rPr>
                <w:sz w:val="20"/>
                <w:szCs w:val="20"/>
              </w:rPr>
              <w:t>433.9</w:t>
            </w:r>
            <w:r w:rsidR="004D3164">
              <w:rPr>
                <w:sz w:val="20"/>
                <w:szCs w:val="20"/>
              </w:rPr>
              <w:t>0</w:t>
            </w:r>
          </w:p>
        </w:tc>
        <w:tc>
          <w:tcPr>
            <w:tcW w:w="767" w:type="pct"/>
          </w:tcPr>
          <w:p w14:paraId="7D84BD81" w14:textId="5CE82B9B" w:rsidR="00752B40" w:rsidRDefault="00F254D8" w:rsidP="00A50E2B">
            <w:pPr>
              <w:jc w:val="center"/>
              <w:rPr>
                <w:sz w:val="20"/>
                <w:szCs w:val="20"/>
              </w:rPr>
            </w:pPr>
            <w:r>
              <w:rPr>
                <w:rFonts w:cstheme="minorHAnsi"/>
                <w:sz w:val="20"/>
                <w:szCs w:val="20"/>
              </w:rPr>
              <w:t>–</w:t>
            </w:r>
            <w:r w:rsidR="00752B40" w:rsidRPr="00512455">
              <w:rPr>
                <w:sz w:val="20"/>
                <w:szCs w:val="20"/>
              </w:rPr>
              <w:t>78</w:t>
            </w:r>
            <w:r w:rsidR="00752B40">
              <w:rPr>
                <w:sz w:val="20"/>
                <w:szCs w:val="20"/>
              </w:rPr>
              <w:t>.</w:t>
            </w:r>
            <w:r w:rsidR="00752B40" w:rsidRPr="00512455">
              <w:rPr>
                <w:sz w:val="20"/>
                <w:szCs w:val="20"/>
              </w:rPr>
              <w:t>68</w:t>
            </w:r>
          </w:p>
          <w:p w14:paraId="68670AE0" w14:textId="51DDCB59" w:rsidR="00752B40" w:rsidRDefault="00F254D8" w:rsidP="00A50E2B">
            <w:pPr>
              <w:jc w:val="center"/>
              <w:rPr>
                <w:sz w:val="20"/>
                <w:szCs w:val="20"/>
              </w:rPr>
            </w:pPr>
            <w:r>
              <w:rPr>
                <w:rFonts w:cstheme="minorHAnsi"/>
                <w:sz w:val="20"/>
                <w:szCs w:val="20"/>
              </w:rPr>
              <w:t>–</w:t>
            </w:r>
            <w:r w:rsidR="00752B40" w:rsidRPr="00512455">
              <w:rPr>
                <w:sz w:val="20"/>
                <w:szCs w:val="20"/>
              </w:rPr>
              <w:t>92</w:t>
            </w:r>
            <w:r w:rsidR="00752B40">
              <w:rPr>
                <w:sz w:val="20"/>
                <w:szCs w:val="20"/>
              </w:rPr>
              <w:t>.</w:t>
            </w:r>
            <w:r w:rsidR="00752B40" w:rsidRPr="00512455">
              <w:rPr>
                <w:sz w:val="20"/>
                <w:szCs w:val="20"/>
              </w:rPr>
              <w:t>43</w:t>
            </w:r>
          </w:p>
          <w:p w14:paraId="54192DE2" w14:textId="44CF00B4" w:rsidR="00752B40" w:rsidRDefault="00F254D8" w:rsidP="00A50E2B">
            <w:pPr>
              <w:jc w:val="center"/>
              <w:rPr>
                <w:sz w:val="20"/>
                <w:szCs w:val="20"/>
              </w:rPr>
            </w:pPr>
            <w:r>
              <w:rPr>
                <w:rFonts w:cstheme="minorHAnsi"/>
                <w:sz w:val="20"/>
                <w:szCs w:val="20"/>
              </w:rPr>
              <w:t>–</w:t>
            </w:r>
            <w:r w:rsidR="00752B40" w:rsidRPr="00203B90">
              <w:rPr>
                <w:sz w:val="20"/>
                <w:szCs w:val="20"/>
              </w:rPr>
              <w:t>156</w:t>
            </w:r>
            <w:r w:rsidR="00752B40">
              <w:rPr>
                <w:sz w:val="20"/>
                <w:szCs w:val="20"/>
              </w:rPr>
              <w:t>.</w:t>
            </w:r>
            <w:r w:rsidR="00752B40" w:rsidRPr="00203B90">
              <w:rPr>
                <w:sz w:val="20"/>
                <w:szCs w:val="20"/>
              </w:rPr>
              <w:t>62</w:t>
            </w:r>
          </w:p>
          <w:p w14:paraId="65021044" w14:textId="545ADE65" w:rsidR="00752B40" w:rsidRDefault="00F254D8" w:rsidP="00A50E2B">
            <w:pPr>
              <w:jc w:val="center"/>
              <w:rPr>
                <w:sz w:val="20"/>
                <w:szCs w:val="20"/>
              </w:rPr>
            </w:pPr>
            <w:r>
              <w:rPr>
                <w:rFonts w:cstheme="minorHAnsi"/>
                <w:sz w:val="20"/>
                <w:szCs w:val="20"/>
              </w:rPr>
              <w:t>–</w:t>
            </w:r>
            <w:r w:rsidR="00752B40" w:rsidRPr="00203B90">
              <w:rPr>
                <w:sz w:val="20"/>
                <w:szCs w:val="20"/>
              </w:rPr>
              <w:t>258</w:t>
            </w:r>
            <w:r w:rsidR="00752B40">
              <w:rPr>
                <w:sz w:val="20"/>
                <w:szCs w:val="20"/>
              </w:rPr>
              <w:t>.</w:t>
            </w:r>
            <w:r w:rsidR="00752B40" w:rsidRPr="00203B90">
              <w:rPr>
                <w:sz w:val="20"/>
                <w:szCs w:val="20"/>
              </w:rPr>
              <w:t>15</w:t>
            </w:r>
          </w:p>
          <w:p w14:paraId="1B36E064" w14:textId="3D129CD6" w:rsidR="00752B40" w:rsidRDefault="00F254D8" w:rsidP="00A50E2B">
            <w:pPr>
              <w:jc w:val="center"/>
              <w:rPr>
                <w:sz w:val="20"/>
                <w:szCs w:val="20"/>
              </w:rPr>
            </w:pPr>
            <w:r>
              <w:rPr>
                <w:rFonts w:cstheme="minorHAnsi"/>
                <w:sz w:val="20"/>
                <w:szCs w:val="20"/>
              </w:rPr>
              <w:t>–</w:t>
            </w:r>
            <w:r w:rsidR="00752B40" w:rsidRPr="003862C7">
              <w:rPr>
                <w:sz w:val="20"/>
                <w:szCs w:val="20"/>
              </w:rPr>
              <w:t>131</w:t>
            </w:r>
            <w:r w:rsidR="00752B40">
              <w:rPr>
                <w:sz w:val="20"/>
                <w:szCs w:val="20"/>
              </w:rPr>
              <w:t>.</w:t>
            </w:r>
            <w:r w:rsidR="00752B40" w:rsidRPr="003862C7">
              <w:rPr>
                <w:sz w:val="20"/>
                <w:szCs w:val="20"/>
              </w:rPr>
              <w:t>68</w:t>
            </w:r>
          </w:p>
          <w:p w14:paraId="234B0E15" w14:textId="0E1796E9" w:rsidR="00752B40" w:rsidRDefault="00F254D8" w:rsidP="00A50E2B">
            <w:pPr>
              <w:jc w:val="center"/>
              <w:rPr>
                <w:sz w:val="20"/>
                <w:szCs w:val="20"/>
              </w:rPr>
            </w:pPr>
            <w:r>
              <w:rPr>
                <w:rFonts w:cstheme="minorHAnsi"/>
                <w:sz w:val="20"/>
                <w:szCs w:val="20"/>
              </w:rPr>
              <w:t>–</w:t>
            </w:r>
            <w:r w:rsidR="00752B40" w:rsidRPr="003862C7">
              <w:rPr>
                <w:sz w:val="20"/>
                <w:szCs w:val="20"/>
              </w:rPr>
              <w:t>386</w:t>
            </w:r>
            <w:r w:rsidR="00752B40">
              <w:rPr>
                <w:sz w:val="20"/>
                <w:szCs w:val="20"/>
              </w:rPr>
              <w:t>.</w:t>
            </w:r>
            <w:r w:rsidR="00752B40" w:rsidRPr="003862C7">
              <w:rPr>
                <w:sz w:val="20"/>
                <w:szCs w:val="20"/>
              </w:rPr>
              <w:t>37</w:t>
            </w:r>
          </w:p>
          <w:p w14:paraId="1168067C" w14:textId="3A0521F7" w:rsidR="00752B40" w:rsidRDefault="00F254D8" w:rsidP="00A50E2B">
            <w:pPr>
              <w:jc w:val="center"/>
              <w:rPr>
                <w:sz w:val="20"/>
                <w:szCs w:val="20"/>
              </w:rPr>
            </w:pPr>
            <w:r>
              <w:rPr>
                <w:rFonts w:cstheme="minorHAnsi"/>
                <w:sz w:val="20"/>
                <w:szCs w:val="20"/>
              </w:rPr>
              <w:t>–</w:t>
            </w:r>
            <w:r w:rsidR="00752B40" w:rsidRPr="00813F54">
              <w:rPr>
                <w:sz w:val="20"/>
                <w:szCs w:val="20"/>
              </w:rPr>
              <w:t>145</w:t>
            </w:r>
            <w:r w:rsidR="00752B40">
              <w:rPr>
                <w:sz w:val="20"/>
                <w:szCs w:val="20"/>
              </w:rPr>
              <w:t>.</w:t>
            </w:r>
            <w:r w:rsidR="00752B40" w:rsidRPr="00813F54">
              <w:rPr>
                <w:sz w:val="20"/>
                <w:szCs w:val="20"/>
              </w:rPr>
              <w:t>93</w:t>
            </w:r>
          </w:p>
          <w:p w14:paraId="5ECD8821" w14:textId="71F4D8D8" w:rsidR="00752B40" w:rsidRDefault="004D3164" w:rsidP="00A50E2B">
            <w:pPr>
              <w:jc w:val="center"/>
              <w:rPr>
                <w:sz w:val="20"/>
                <w:szCs w:val="20"/>
              </w:rPr>
            </w:pPr>
            <w:r>
              <w:rPr>
                <w:rFonts w:cstheme="minorHAnsi"/>
                <w:sz w:val="20"/>
                <w:szCs w:val="20"/>
              </w:rPr>
              <w:t>–</w:t>
            </w:r>
            <w:r w:rsidR="00752B40" w:rsidRPr="00902575">
              <w:rPr>
                <w:sz w:val="20"/>
                <w:szCs w:val="20"/>
              </w:rPr>
              <w:t>30</w:t>
            </w:r>
            <w:r w:rsidR="00752B40">
              <w:rPr>
                <w:sz w:val="20"/>
                <w:szCs w:val="20"/>
              </w:rPr>
              <w:t>.</w:t>
            </w:r>
            <w:r w:rsidR="00752B40" w:rsidRPr="00902575">
              <w:rPr>
                <w:sz w:val="20"/>
                <w:szCs w:val="20"/>
              </w:rPr>
              <w:t>74</w:t>
            </w:r>
          </w:p>
          <w:p w14:paraId="0DEC45F7" w14:textId="77777777" w:rsidR="00752B40" w:rsidRDefault="00752B40" w:rsidP="00A50E2B">
            <w:pPr>
              <w:jc w:val="center"/>
              <w:rPr>
                <w:sz w:val="20"/>
                <w:szCs w:val="20"/>
              </w:rPr>
            </w:pPr>
            <w:r>
              <w:rPr>
                <w:sz w:val="20"/>
                <w:szCs w:val="20"/>
              </w:rPr>
              <w:t>0</w:t>
            </w:r>
          </w:p>
          <w:p w14:paraId="3C44BE64" w14:textId="77777777" w:rsidR="00752B40" w:rsidRPr="000E6D81" w:rsidRDefault="00752B40" w:rsidP="00A50E2B">
            <w:pPr>
              <w:jc w:val="center"/>
              <w:rPr>
                <w:sz w:val="20"/>
                <w:szCs w:val="20"/>
              </w:rPr>
            </w:pPr>
            <w:r>
              <w:rPr>
                <w:sz w:val="20"/>
                <w:szCs w:val="20"/>
              </w:rPr>
              <w:t>0</w:t>
            </w:r>
          </w:p>
        </w:tc>
      </w:tr>
      <w:tr w:rsidR="00752B40" w:rsidRPr="000E6D81" w14:paraId="2820EC47" w14:textId="77777777" w:rsidTr="005E0468">
        <w:tc>
          <w:tcPr>
            <w:tcW w:w="1081" w:type="pct"/>
          </w:tcPr>
          <w:p w14:paraId="6A27AFCF" w14:textId="77777777" w:rsidR="00752B40" w:rsidRPr="00FD1F7F" w:rsidRDefault="00752B40" w:rsidP="00A50E2B">
            <w:pPr>
              <w:jc w:val="both"/>
              <w:rPr>
                <w:b/>
                <w:sz w:val="20"/>
                <w:szCs w:val="20"/>
              </w:rPr>
            </w:pPr>
            <w:r w:rsidRPr="00FD1F7F">
              <w:rPr>
                <w:b/>
                <w:sz w:val="20"/>
                <w:szCs w:val="20"/>
              </w:rPr>
              <w:t>Full sample</w:t>
            </w:r>
          </w:p>
        </w:tc>
        <w:tc>
          <w:tcPr>
            <w:tcW w:w="627" w:type="pct"/>
          </w:tcPr>
          <w:p w14:paraId="0F908214" w14:textId="77777777" w:rsidR="00752B40" w:rsidRPr="00FD1F7F" w:rsidRDefault="00752B40" w:rsidP="00A50E2B">
            <w:pPr>
              <w:jc w:val="center"/>
              <w:rPr>
                <w:b/>
                <w:sz w:val="20"/>
                <w:szCs w:val="20"/>
              </w:rPr>
            </w:pPr>
            <w:r w:rsidRPr="00FD1F7F">
              <w:rPr>
                <w:b/>
                <w:sz w:val="20"/>
                <w:szCs w:val="20"/>
              </w:rPr>
              <w:t>18</w:t>
            </w:r>
          </w:p>
        </w:tc>
        <w:tc>
          <w:tcPr>
            <w:tcW w:w="648" w:type="pct"/>
          </w:tcPr>
          <w:p w14:paraId="35DADFA1" w14:textId="77777777" w:rsidR="00752B40" w:rsidRPr="00FD1F7F" w:rsidRDefault="00752B40" w:rsidP="00A50E2B">
            <w:pPr>
              <w:jc w:val="center"/>
              <w:rPr>
                <w:b/>
                <w:sz w:val="20"/>
                <w:szCs w:val="20"/>
              </w:rPr>
            </w:pPr>
            <w:r w:rsidRPr="00FD1F7F">
              <w:rPr>
                <w:b/>
                <w:sz w:val="20"/>
                <w:szCs w:val="20"/>
              </w:rPr>
              <w:t>176.5</w:t>
            </w:r>
          </w:p>
        </w:tc>
        <w:tc>
          <w:tcPr>
            <w:tcW w:w="722" w:type="pct"/>
          </w:tcPr>
          <w:p w14:paraId="28C1FD54" w14:textId="77777777" w:rsidR="00752B40" w:rsidRPr="00FD1F7F" w:rsidRDefault="00752B40" w:rsidP="00A50E2B">
            <w:pPr>
              <w:jc w:val="center"/>
              <w:rPr>
                <w:b/>
                <w:sz w:val="20"/>
                <w:szCs w:val="20"/>
              </w:rPr>
            </w:pPr>
            <w:r w:rsidRPr="00FD1F7F">
              <w:rPr>
                <w:b/>
                <w:sz w:val="20"/>
                <w:szCs w:val="20"/>
              </w:rPr>
              <w:t>119.8</w:t>
            </w:r>
          </w:p>
        </w:tc>
        <w:tc>
          <w:tcPr>
            <w:tcW w:w="673" w:type="pct"/>
          </w:tcPr>
          <w:p w14:paraId="35205130" w14:textId="77777777" w:rsidR="00752B40" w:rsidRPr="00FD1F7F" w:rsidRDefault="00752B40" w:rsidP="00A50E2B">
            <w:pPr>
              <w:jc w:val="center"/>
              <w:rPr>
                <w:b/>
                <w:sz w:val="20"/>
                <w:szCs w:val="20"/>
              </w:rPr>
            </w:pPr>
            <w:r w:rsidRPr="00FD1F7F">
              <w:rPr>
                <w:b/>
                <w:sz w:val="20"/>
                <w:szCs w:val="20"/>
              </w:rPr>
              <w:t>50.1</w:t>
            </w:r>
          </w:p>
        </w:tc>
        <w:tc>
          <w:tcPr>
            <w:tcW w:w="482" w:type="pct"/>
          </w:tcPr>
          <w:p w14:paraId="33D777D4" w14:textId="77777777" w:rsidR="00752B40" w:rsidRPr="00FD1F7F" w:rsidRDefault="00752B40" w:rsidP="00A50E2B">
            <w:pPr>
              <w:jc w:val="center"/>
              <w:rPr>
                <w:b/>
                <w:sz w:val="20"/>
                <w:szCs w:val="20"/>
              </w:rPr>
            </w:pPr>
            <w:r w:rsidRPr="00FD1F7F">
              <w:rPr>
                <w:b/>
                <w:sz w:val="20"/>
                <w:szCs w:val="20"/>
              </w:rPr>
              <w:t>779.96</w:t>
            </w:r>
          </w:p>
        </w:tc>
        <w:tc>
          <w:tcPr>
            <w:tcW w:w="767" w:type="pct"/>
          </w:tcPr>
          <w:p w14:paraId="6C1CCE3D" w14:textId="592FC7AF" w:rsidR="00752B40" w:rsidRPr="00FD1F7F" w:rsidRDefault="004D3164" w:rsidP="00A50E2B">
            <w:pPr>
              <w:jc w:val="center"/>
              <w:rPr>
                <w:b/>
                <w:sz w:val="20"/>
                <w:szCs w:val="20"/>
              </w:rPr>
            </w:pPr>
            <w:r>
              <w:rPr>
                <w:rFonts w:cstheme="minorHAnsi"/>
                <w:sz w:val="20"/>
                <w:szCs w:val="20"/>
              </w:rPr>
              <w:t>–</w:t>
            </w:r>
            <w:r w:rsidR="00752B40" w:rsidRPr="00FD1F7F">
              <w:rPr>
                <w:b/>
                <w:sz w:val="20"/>
                <w:szCs w:val="20"/>
              </w:rPr>
              <w:t>1.176</w:t>
            </w:r>
          </w:p>
        </w:tc>
      </w:tr>
    </w:tbl>
    <w:p w14:paraId="12152BD9" w14:textId="190C7019" w:rsidR="00752B40" w:rsidRDefault="00752B40" w:rsidP="00A50E2B">
      <w:pPr>
        <w:spacing w:line="240" w:lineRule="auto"/>
        <w:jc w:val="both"/>
        <w:rPr>
          <w:sz w:val="24"/>
          <w:szCs w:val="24"/>
        </w:rPr>
      </w:pPr>
      <w:r w:rsidRPr="007E36F4">
        <w:rPr>
          <w:i/>
          <w:sz w:val="20"/>
          <w:szCs w:val="20"/>
        </w:rPr>
        <w:t>Note</w:t>
      </w:r>
      <w:r w:rsidRPr="007E36F4">
        <w:rPr>
          <w:sz w:val="20"/>
          <w:szCs w:val="20"/>
        </w:rPr>
        <w:t>: Each cell refers to the number for the median firm in each industry</w:t>
      </w:r>
      <w:r w:rsidRPr="007E36F4">
        <w:t>.</w:t>
      </w:r>
      <w:r w:rsidR="00CF4618" w:rsidRPr="007E36F4">
        <w:t xml:space="preserve"> </w:t>
      </w:r>
      <w:r w:rsidR="00CF4618" w:rsidRPr="007E36F4">
        <w:rPr>
          <w:sz w:val="20"/>
          <w:szCs w:val="20"/>
        </w:rPr>
        <w:t>VA = Value-added</w:t>
      </w:r>
    </w:p>
    <w:p w14:paraId="513FE552" w14:textId="3CFC4D3F" w:rsidR="00752B40" w:rsidRDefault="00752B40" w:rsidP="00A50E2B">
      <w:pPr>
        <w:spacing w:line="240" w:lineRule="auto"/>
        <w:jc w:val="both"/>
        <w:rPr>
          <w:sz w:val="24"/>
          <w:szCs w:val="24"/>
        </w:rPr>
      </w:pPr>
      <w:r>
        <w:rPr>
          <w:sz w:val="24"/>
          <w:szCs w:val="24"/>
        </w:rPr>
        <w:t>There is substantial variation in the number of permanent, full-time employees in manufacturing (Table 1). The chemicals industry is by far the most important creator of jobs</w:t>
      </w:r>
      <w:r w:rsidR="00654D15">
        <w:rPr>
          <w:sz w:val="24"/>
          <w:szCs w:val="24"/>
        </w:rPr>
        <w:t>; t</w:t>
      </w:r>
      <w:r>
        <w:rPr>
          <w:sz w:val="24"/>
          <w:szCs w:val="24"/>
        </w:rPr>
        <w:t xml:space="preserve">he median firm employs 101 permanent, full-time workers, nearly five times more than the median for the full sample. </w:t>
      </w:r>
      <w:r w:rsidRPr="00C2648A">
        <w:rPr>
          <w:sz w:val="24"/>
          <w:szCs w:val="24"/>
        </w:rPr>
        <w:t xml:space="preserve">Plastics </w:t>
      </w:r>
      <w:r>
        <w:rPr>
          <w:sz w:val="24"/>
          <w:szCs w:val="24"/>
        </w:rPr>
        <w:t>and</w:t>
      </w:r>
      <w:r w:rsidRPr="00C2648A">
        <w:rPr>
          <w:sz w:val="24"/>
          <w:szCs w:val="24"/>
        </w:rPr>
        <w:t xml:space="preserve"> rubber</w:t>
      </w:r>
      <w:r>
        <w:rPr>
          <w:sz w:val="24"/>
          <w:szCs w:val="24"/>
        </w:rPr>
        <w:t xml:space="preserve"> (52 workers), n</w:t>
      </w:r>
      <w:r w:rsidRPr="00C2648A">
        <w:rPr>
          <w:sz w:val="24"/>
          <w:szCs w:val="24"/>
        </w:rPr>
        <w:t>onmetallic minerals</w:t>
      </w:r>
      <w:r>
        <w:rPr>
          <w:sz w:val="24"/>
          <w:szCs w:val="24"/>
        </w:rPr>
        <w:t xml:space="preserve"> (44), and publishing and </w:t>
      </w:r>
      <w:r w:rsidRPr="00C2648A">
        <w:rPr>
          <w:sz w:val="24"/>
          <w:szCs w:val="24"/>
        </w:rPr>
        <w:t>printing</w:t>
      </w:r>
      <w:r>
        <w:rPr>
          <w:sz w:val="24"/>
          <w:szCs w:val="24"/>
        </w:rPr>
        <w:t xml:space="preserve"> </w:t>
      </w:r>
      <w:r>
        <w:rPr>
          <w:sz w:val="24"/>
          <w:szCs w:val="24"/>
        </w:rPr>
        <w:lastRenderedPageBreak/>
        <w:t xml:space="preserve">(23) are next in terms of job creation. The garments, furniture, and wood industries employ the fewest </w:t>
      </w:r>
      <w:r w:rsidR="001317BC">
        <w:rPr>
          <w:sz w:val="24"/>
          <w:szCs w:val="24"/>
        </w:rPr>
        <w:t xml:space="preserve">manufacturing </w:t>
      </w:r>
      <w:r>
        <w:rPr>
          <w:sz w:val="24"/>
          <w:szCs w:val="24"/>
        </w:rPr>
        <w:t>workers</w:t>
      </w:r>
      <w:r w:rsidR="00654D15">
        <w:rPr>
          <w:sz w:val="24"/>
          <w:szCs w:val="24"/>
        </w:rPr>
        <w:t>—t</w:t>
      </w:r>
      <w:r w:rsidR="001317BC">
        <w:rPr>
          <w:sz w:val="24"/>
          <w:szCs w:val="24"/>
        </w:rPr>
        <w:t>he median g</w:t>
      </w:r>
      <w:r>
        <w:rPr>
          <w:sz w:val="24"/>
          <w:szCs w:val="24"/>
        </w:rPr>
        <w:t xml:space="preserve">arments </w:t>
      </w:r>
      <w:r w:rsidR="001317BC">
        <w:rPr>
          <w:sz w:val="24"/>
          <w:szCs w:val="24"/>
        </w:rPr>
        <w:t xml:space="preserve">manufacturer </w:t>
      </w:r>
      <w:r>
        <w:rPr>
          <w:sz w:val="24"/>
          <w:szCs w:val="24"/>
        </w:rPr>
        <w:t>employs only 7.</w:t>
      </w:r>
    </w:p>
    <w:p w14:paraId="1B7C5568" w14:textId="77777777" w:rsidR="00B13DB0" w:rsidRDefault="00B13DB0">
      <w:pPr>
        <w:rPr>
          <w:b/>
          <w:sz w:val="24"/>
          <w:szCs w:val="24"/>
        </w:rPr>
      </w:pPr>
      <w:r>
        <w:rPr>
          <w:b/>
          <w:sz w:val="24"/>
          <w:szCs w:val="24"/>
        </w:rPr>
        <w:br w:type="page"/>
      </w:r>
    </w:p>
    <w:p w14:paraId="1B4D4B31" w14:textId="162D472B" w:rsidR="00752B40" w:rsidRPr="004A455E" w:rsidRDefault="00752B40" w:rsidP="00A50E2B">
      <w:pPr>
        <w:spacing w:line="240" w:lineRule="auto"/>
        <w:jc w:val="both"/>
        <w:rPr>
          <w:b/>
          <w:sz w:val="24"/>
          <w:szCs w:val="24"/>
        </w:rPr>
      </w:pPr>
      <w:r w:rsidRPr="004A455E">
        <w:rPr>
          <w:b/>
          <w:sz w:val="24"/>
          <w:szCs w:val="24"/>
        </w:rPr>
        <w:lastRenderedPageBreak/>
        <w:t>Figure 4: Firm Productivity</w:t>
      </w:r>
      <w:r w:rsidR="001317BC">
        <w:rPr>
          <w:b/>
          <w:sz w:val="24"/>
          <w:szCs w:val="24"/>
        </w:rPr>
        <w:t xml:space="preserve">, </w:t>
      </w:r>
      <w:r w:rsidRPr="004A455E">
        <w:rPr>
          <w:b/>
          <w:sz w:val="24"/>
          <w:szCs w:val="24"/>
        </w:rPr>
        <w:t>Sierra Leone and Comparators</w:t>
      </w:r>
      <w:r w:rsidR="00687270">
        <w:rPr>
          <w:b/>
          <w:sz w:val="24"/>
          <w:szCs w:val="24"/>
        </w:rPr>
        <w:t>, Most Recent Data</w:t>
      </w:r>
    </w:p>
    <w:p w14:paraId="7F4A4674" w14:textId="77777777" w:rsidR="00752B40" w:rsidRDefault="00752B40" w:rsidP="00A50E2B">
      <w:pPr>
        <w:spacing w:line="240" w:lineRule="auto"/>
        <w:jc w:val="both"/>
        <w:rPr>
          <w:sz w:val="24"/>
          <w:szCs w:val="24"/>
        </w:rPr>
      </w:pPr>
      <w:r w:rsidRPr="00146D2A">
        <w:rPr>
          <w:noProof/>
          <w:sz w:val="24"/>
          <w:szCs w:val="24"/>
        </w:rPr>
        <w:drawing>
          <wp:inline distT="0" distB="0" distL="0" distR="0" wp14:anchorId="04458122" wp14:editId="7977A0A8">
            <wp:extent cx="5124450"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4450" cy="3752850"/>
                    </a:xfrm>
                    <a:prstGeom prst="rect">
                      <a:avLst/>
                    </a:prstGeom>
                    <a:noFill/>
                    <a:ln>
                      <a:noFill/>
                    </a:ln>
                  </pic:spPr>
                </pic:pic>
              </a:graphicData>
            </a:graphic>
          </wp:inline>
        </w:drawing>
      </w:r>
    </w:p>
    <w:p w14:paraId="12047622" w14:textId="5034A0C3" w:rsidR="00FD54A4" w:rsidRDefault="00FD54A4" w:rsidP="00A50E2B">
      <w:pPr>
        <w:spacing w:line="240" w:lineRule="auto"/>
        <w:jc w:val="both"/>
        <w:rPr>
          <w:sz w:val="24"/>
          <w:szCs w:val="24"/>
        </w:rPr>
      </w:pPr>
      <w:r w:rsidRPr="007E36F4">
        <w:rPr>
          <w:sz w:val="20"/>
          <w:szCs w:val="20"/>
        </w:rPr>
        <w:t>Source: WB Enterprise Surveys</w:t>
      </w:r>
    </w:p>
    <w:p w14:paraId="738ACD29" w14:textId="51F7299E" w:rsidR="006F52A4" w:rsidRDefault="00752B40" w:rsidP="00A50E2B">
      <w:pPr>
        <w:spacing w:line="240" w:lineRule="auto"/>
        <w:jc w:val="both"/>
        <w:rPr>
          <w:sz w:val="24"/>
          <w:szCs w:val="24"/>
        </w:rPr>
      </w:pPr>
      <w:r>
        <w:rPr>
          <w:sz w:val="24"/>
          <w:szCs w:val="24"/>
        </w:rPr>
        <w:t xml:space="preserve">There is also wide variation in </w:t>
      </w:r>
      <w:r w:rsidR="00687270">
        <w:rPr>
          <w:sz w:val="24"/>
          <w:szCs w:val="24"/>
        </w:rPr>
        <w:t xml:space="preserve">wages in </w:t>
      </w:r>
      <w:r>
        <w:rPr>
          <w:sz w:val="24"/>
          <w:szCs w:val="24"/>
        </w:rPr>
        <w:t xml:space="preserve">manufacturing </w:t>
      </w:r>
      <w:r w:rsidR="002F164C">
        <w:rPr>
          <w:sz w:val="24"/>
          <w:szCs w:val="24"/>
        </w:rPr>
        <w:t>(Table 1)</w:t>
      </w:r>
      <w:r>
        <w:rPr>
          <w:sz w:val="24"/>
          <w:szCs w:val="24"/>
        </w:rPr>
        <w:t xml:space="preserve">. </w:t>
      </w:r>
      <w:r w:rsidR="00BA2A6E">
        <w:rPr>
          <w:sz w:val="24"/>
          <w:szCs w:val="24"/>
        </w:rPr>
        <w:t>P</w:t>
      </w:r>
      <w:r w:rsidRPr="0090504A">
        <w:rPr>
          <w:sz w:val="24"/>
          <w:szCs w:val="24"/>
        </w:rPr>
        <w:t xml:space="preserve">lastics </w:t>
      </w:r>
      <w:r>
        <w:rPr>
          <w:sz w:val="24"/>
          <w:szCs w:val="24"/>
        </w:rPr>
        <w:t>and</w:t>
      </w:r>
      <w:r w:rsidRPr="0090504A">
        <w:rPr>
          <w:sz w:val="24"/>
          <w:szCs w:val="24"/>
        </w:rPr>
        <w:t xml:space="preserve"> rubber </w:t>
      </w:r>
      <w:r>
        <w:rPr>
          <w:sz w:val="24"/>
          <w:szCs w:val="24"/>
        </w:rPr>
        <w:t>has the highest per-worker wage rate</w:t>
      </w:r>
      <w:r w:rsidR="00BA2A6E">
        <w:rPr>
          <w:sz w:val="24"/>
          <w:szCs w:val="24"/>
        </w:rPr>
        <w:t>—</w:t>
      </w:r>
      <w:r>
        <w:rPr>
          <w:sz w:val="24"/>
          <w:szCs w:val="24"/>
        </w:rPr>
        <w:t>$</w:t>
      </w:r>
      <w:r w:rsidRPr="0090504A">
        <w:rPr>
          <w:sz w:val="24"/>
          <w:szCs w:val="24"/>
        </w:rPr>
        <w:t>2</w:t>
      </w:r>
      <w:r>
        <w:rPr>
          <w:sz w:val="24"/>
          <w:szCs w:val="24"/>
        </w:rPr>
        <w:t>,</w:t>
      </w:r>
      <w:r w:rsidRPr="0090504A">
        <w:rPr>
          <w:sz w:val="24"/>
          <w:szCs w:val="24"/>
        </w:rPr>
        <w:t>667.8</w:t>
      </w:r>
      <w:r>
        <w:rPr>
          <w:sz w:val="24"/>
          <w:szCs w:val="24"/>
        </w:rPr>
        <w:t>0</w:t>
      </w:r>
      <w:r w:rsidRPr="0090504A">
        <w:rPr>
          <w:sz w:val="24"/>
          <w:szCs w:val="24"/>
        </w:rPr>
        <w:t xml:space="preserve"> per worker</w:t>
      </w:r>
      <w:r>
        <w:rPr>
          <w:sz w:val="24"/>
          <w:szCs w:val="24"/>
        </w:rPr>
        <w:t xml:space="preserve"> </w:t>
      </w:r>
      <w:r w:rsidR="002F164C">
        <w:rPr>
          <w:sz w:val="24"/>
          <w:szCs w:val="24"/>
        </w:rPr>
        <w:t xml:space="preserve">annually, </w:t>
      </w:r>
      <w:r>
        <w:rPr>
          <w:sz w:val="24"/>
          <w:szCs w:val="24"/>
        </w:rPr>
        <w:t>compared to just $</w:t>
      </w:r>
      <w:r w:rsidRPr="0090504A">
        <w:rPr>
          <w:sz w:val="24"/>
          <w:szCs w:val="24"/>
        </w:rPr>
        <w:t>36.1</w:t>
      </w:r>
      <w:r>
        <w:rPr>
          <w:sz w:val="24"/>
          <w:szCs w:val="24"/>
        </w:rPr>
        <w:t>0 in the f</w:t>
      </w:r>
      <w:r w:rsidRPr="0090504A">
        <w:rPr>
          <w:sz w:val="24"/>
          <w:szCs w:val="24"/>
        </w:rPr>
        <w:t>urniture</w:t>
      </w:r>
      <w:r>
        <w:rPr>
          <w:sz w:val="24"/>
          <w:szCs w:val="24"/>
        </w:rPr>
        <w:t xml:space="preserve"> industry. Sectors with more workers do not necessarily pay higher wages. For example, even though the median chemical firm employs the </w:t>
      </w:r>
      <w:r w:rsidR="002F164C">
        <w:rPr>
          <w:sz w:val="24"/>
          <w:szCs w:val="24"/>
        </w:rPr>
        <w:t>most</w:t>
      </w:r>
      <w:r>
        <w:rPr>
          <w:sz w:val="24"/>
          <w:szCs w:val="24"/>
        </w:rPr>
        <w:t xml:space="preserve"> permanent workers, </w:t>
      </w:r>
      <w:r w:rsidR="002F164C">
        <w:rPr>
          <w:sz w:val="24"/>
          <w:szCs w:val="24"/>
        </w:rPr>
        <w:t xml:space="preserve">the average annual wage is just </w:t>
      </w:r>
      <w:r>
        <w:rPr>
          <w:sz w:val="24"/>
          <w:szCs w:val="24"/>
        </w:rPr>
        <w:t>average $97.2</w:t>
      </w:r>
      <w:r w:rsidR="004A6AB2">
        <w:rPr>
          <w:sz w:val="24"/>
          <w:szCs w:val="24"/>
        </w:rPr>
        <w:t>0</w:t>
      </w:r>
      <w:r>
        <w:rPr>
          <w:sz w:val="24"/>
          <w:szCs w:val="24"/>
        </w:rPr>
        <w:t xml:space="preserve"> per worker</w:t>
      </w:r>
      <w:r w:rsidR="006F52A4">
        <w:rPr>
          <w:sz w:val="24"/>
          <w:szCs w:val="24"/>
        </w:rPr>
        <w:t>—just 1/27</w:t>
      </w:r>
      <w:r w:rsidR="006F52A4" w:rsidRPr="007E36F4">
        <w:rPr>
          <w:sz w:val="24"/>
          <w:szCs w:val="24"/>
          <w:vertAlign w:val="superscript"/>
        </w:rPr>
        <w:t>th</w:t>
      </w:r>
      <w:r w:rsidR="00803CF8">
        <w:rPr>
          <w:sz w:val="24"/>
          <w:szCs w:val="24"/>
        </w:rPr>
        <w:t xml:space="preserve"> </w:t>
      </w:r>
      <w:r w:rsidR="006F52A4">
        <w:rPr>
          <w:sz w:val="24"/>
          <w:szCs w:val="24"/>
        </w:rPr>
        <w:t xml:space="preserve">of the average </w:t>
      </w:r>
      <w:r>
        <w:rPr>
          <w:sz w:val="24"/>
          <w:szCs w:val="24"/>
        </w:rPr>
        <w:t xml:space="preserve">wage </w:t>
      </w:r>
      <w:r w:rsidR="006F52A4">
        <w:rPr>
          <w:sz w:val="24"/>
          <w:szCs w:val="24"/>
        </w:rPr>
        <w:t>in</w:t>
      </w:r>
      <w:r>
        <w:rPr>
          <w:sz w:val="24"/>
          <w:szCs w:val="24"/>
        </w:rPr>
        <w:t xml:space="preserve"> the median p</w:t>
      </w:r>
      <w:r w:rsidRPr="0090504A">
        <w:rPr>
          <w:sz w:val="24"/>
          <w:szCs w:val="24"/>
        </w:rPr>
        <w:t>lastics</w:t>
      </w:r>
      <w:r>
        <w:rPr>
          <w:sz w:val="24"/>
          <w:szCs w:val="24"/>
        </w:rPr>
        <w:t xml:space="preserve"> and</w:t>
      </w:r>
      <w:r w:rsidRPr="0090504A">
        <w:rPr>
          <w:sz w:val="24"/>
          <w:szCs w:val="24"/>
        </w:rPr>
        <w:t xml:space="preserve"> rubber</w:t>
      </w:r>
      <w:r>
        <w:rPr>
          <w:sz w:val="24"/>
          <w:szCs w:val="24"/>
        </w:rPr>
        <w:t xml:space="preserve"> firm. </w:t>
      </w:r>
    </w:p>
    <w:p w14:paraId="5F7DBE0F" w14:textId="424EC1C6" w:rsidR="00752B40" w:rsidRDefault="00517C2C" w:rsidP="00A50E2B">
      <w:pPr>
        <w:spacing w:line="240" w:lineRule="auto"/>
        <w:jc w:val="both"/>
        <w:rPr>
          <w:sz w:val="24"/>
          <w:szCs w:val="24"/>
        </w:rPr>
      </w:pPr>
      <w:r>
        <w:rPr>
          <w:sz w:val="24"/>
          <w:szCs w:val="24"/>
        </w:rPr>
        <w:t>After labor, raw material is t</w:t>
      </w:r>
      <w:r w:rsidR="00752B40">
        <w:rPr>
          <w:sz w:val="24"/>
          <w:szCs w:val="24"/>
        </w:rPr>
        <w:t xml:space="preserve">he second </w:t>
      </w:r>
      <w:r w:rsidR="00B612E3">
        <w:rPr>
          <w:sz w:val="24"/>
          <w:szCs w:val="24"/>
        </w:rPr>
        <w:t xml:space="preserve">most important </w:t>
      </w:r>
      <w:r w:rsidR="00752B40">
        <w:rPr>
          <w:sz w:val="24"/>
          <w:szCs w:val="24"/>
        </w:rPr>
        <w:t>component of production costs Not surprisingly, perhaps, p</w:t>
      </w:r>
      <w:r w:rsidR="00752B40" w:rsidRPr="004A37D9">
        <w:rPr>
          <w:sz w:val="24"/>
          <w:szCs w:val="24"/>
        </w:rPr>
        <w:t xml:space="preserve">lastics </w:t>
      </w:r>
      <w:r w:rsidR="00752B40">
        <w:rPr>
          <w:sz w:val="24"/>
          <w:szCs w:val="24"/>
        </w:rPr>
        <w:t>and</w:t>
      </w:r>
      <w:r w:rsidR="00752B40" w:rsidRPr="004A37D9">
        <w:rPr>
          <w:sz w:val="24"/>
          <w:szCs w:val="24"/>
        </w:rPr>
        <w:t xml:space="preserve"> rubbe</w:t>
      </w:r>
      <w:r w:rsidR="00752B40">
        <w:rPr>
          <w:sz w:val="24"/>
          <w:szCs w:val="24"/>
        </w:rPr>
        <w:t xml:space="preserve">r has the highest cost of raw </w:t>
      </w:r>
      <w:r w:rsidR="007E36F4">
        <w:rPr>
          <w:sz w:val="24"/>
          <w:szCs w:val="24"/>
        </w:rPr>
        <w:t>materials, and</w:t>
      </w:r>
      <w:r w:rsidR="00752B40">
        <w:rPr>
          <w:sz w:val="24"/>
          <w:szCs w:val="24"/>
        </w:rPr>
        <w:t xml:space="preserve"> g</w:t>
      </w:r>
      <w:r w:rsidR="00752B40" w:rsidRPr="004A37D9">
        <w:rPr>
          <w:sz w:val="24"/>
          <w:szCs w:val="24"/>
        </w:rPr>
        <w:t>arments</w:t>
      </w:r>
      <w:r w:rsidR="00752B40">
        <w:rPr>
          <w:sz w:val="24"/>
          <w:szCs w:val="24"/>
        </w:rPr>
        <w:t xml:space="preserve"> the lowest. The median firm in p</w:t>
      </w:r>
      <w:r w:rsidR="00752B40" w:rsidRPr="004A37D9">
        <w:rPr>
          <w:sz w:val="24"/>
          <w:szCs w:val="24"/>
        </w:rPr>
        <w:t xml:space="preserve">lastics </w:t>
      </w:r>
      <w:r w:rsidR="00752B40">
        <w:rPr>
          <w:sz w:val="24"/>
          <w:szCs w:val="24"/>
        </w:rPr>
        <w:t>and</w:t>
      </w:r>
      <w:r w:rsidR="00752B40" w:rsidRPr="004A37D9">
        <w:rPr>
          <w:sz w:val="24"/>
          <w:szCs w:val="24"/>
        </w:rPr>
        <w:t xml:space="preserve"> rubbe</w:t>
      </w:r>
      <w:r w:rsidR="00752B40">
        <w:rPr>
          <w:sz w:val="24"/>
          <w:szCs w:val="24"/>
        </w:rPr>
        <w:t xml:space="preserve">r pays </w:t>
      </w:r>
      <w:r w:rsidR="00A235B2">
        <w:rPr>
          <w:sz w:val="24"/>
          <w:szCs w:val="24"/>
        </w:rPr>
        <w:t>on average $</w:t>
      </w:r>
      <w:r w:rsidR="00A235B2" w:rsidRPr="00E30A07">
        <w:rPr>
          <w:sz w:val="24"/>
          <w:szCs w:val="24"/>
        </w:rPr>
        <w:t>2</w:t>
      </w:r>
      <w:r w:rsidR="00A235B2">
        <w:rPr>
          <w:sz w:val="24"/>
          <w:szCs w:val="24"/>
        </w:rPr>
        <w:t>,</w:t>
      </w:r>
      <w:r w:rsidR="00A235B2" w:rsidRPr="00E30A07">
        <w:rPr>
          <w:sz w:val="24"/>
          <w:szCs w:val="24"/>
        </w:rPr>
        <w:t>047.6</w:t>
      </w:r>
      <w:r w:rsidR="00A235B2">
        <w:rPr>
          <w:sz w:val="24"/>
          <w:szCs w:val="24"/>
        </w:rPr>
        <w:t xml:space="preserve">0 </w:t>
      </w:r>
      <w:r w:rsidR="0091536A">
        <w:rPr>
          <w:sz w:val="24"/>
          <w:szCs w:val="24"/>
        </w:rPr>
        <w:t>in material</w:t>
      </w:r>
      <w:r w:rsidR="00F97C0A">
        <w:rPr>
          <w:sz w:val="24"/>
          <w:szCs w:val="24"/>
        </w:rPr>
        <w:t>s</w:t>
      </w:r>
      <w:r w:rsidR="0091536A">
        <w:rPr>
          <w:sz w:val="24"/>
          <w:szCs w:val="24"/>
        </w:rPr>
        <w:t xml:space="preserve"> cost </w:t>
      </w:r>
      <w:r w:rsidR="00752B40">
        <w:rPr>
          <w:sz w:val="24"/>
          <w:szCs w:val="24"/>
        </w:rPr>
        <w:t>per worker</w:t>
      </w:r>
      <w:r w:rsidR="00A235B2">
        <w:rPr>
          <w:sz w:val="24"/>
          <w:szCs w:val="24"/>
        </w:rPr>
        <w:t xml:space="preserve"> and </w:t>
      </w:r>
      <w:r w:rsidR="00752B40">
        <w:rPr>
          <w:sz w:val="24"/>
          <w:szCs w:val="24"/>
        </w:rPr>
        <w:t>the median g</w:t>
      </w:r>
      <w:r w:rsidR="00752B40" w:rsidRPr="004A37D9">
        <w:rPr>
          <w:sz w:val="24"/>
          <w:szCs w:val="24"/>
        </w:rPr>
        <w:t>arments</w:t>
      </w:r>
      <w:r w:rsidR="00752B40">
        <w:rPr>
          <w:sz w:val="24"/>
          <w:szCs w:val="24"/>
        </w:rPr>
        <w:t xml:space="preserve"> firm pays only $</w:t>
      </w:r>
      <w:r w:rsidR="00752B40" w:rsidRPr="00E30A07">
        <w:rPr>
          <w:sz w:val="24"/>
          <w:szCs w:val="24"/>
        </w:rPr>
        <w:t>28.9</w:t>
      </w:r>
      <w:r w:rsidR="00752B40">
        <w:rPr>
          <w:sz w:val="24"/>
          <w:szCs w:val="24"/>
        </w:rPr>
        <w:t xml:space="preserve">0. </w:t>
      </w:r>
    </w:p>
    <w:p w14:paraId="75F13145" w14:textId="7E0621B7" w:rsidR="00752B40" w:rsidRDefault="00A235B2" w:rsidP="00A50E2B">
      <w:pPr>
        <w:spacing w:line="240" w:lineRule="auto"/>
        <w:jc w:val="both"/>
        <w:rPr>
          <w:sz w:val="24"/>
          <w:szCs w:val="24"/>
        </w:rPr>
      </w:pPr>
      <w:r>
        <w:rPr>
          <w:sz w:val="24"/>
          <w:szCs w:val="24"/>
        </w:rPr>
        <w:t xml:space="preserve">In </w:t>
      </w:r>
      <w:r w:rsidR="00752B40">
        <w:rPr>
          <w:sz w:val="24"/>
          <w:szCs w:val="24"/>
        </w:rPr>
        <w:t xml:space="preserve">manufacturing </w:t>
      </w:r>
      <w:r>
        <w:rPr>
          <w:sz w:val="24"/>
          <w:szCs w:val="24"/>
        </w:rPr>
        <w:t xml:space="preserve">in Sierra Leone, there are </w:t>
      </w:r>
      <w:r w:rsidR="00752B40">
        <w:rPr>
          <w:sz w:val="24"/>
          <w:szCs w:val="24"/>
        </w:rPr>
        <w:t xml:space="preserve">also </w:t>
      </w:r>
      <w:r w:rsidR="00030F55">
        <w:rPr>
          <w:sz w:val="24"/>
          <w:szCs w:val="24"/>
        </w:rPr>
        <w:t xml:space="preserve">wide variations </w:t>
      </w:r>
      <w:r w:rsidR="00752B40">
        <w:rPr>
          <w:sz w:val="24"/>
          <w:szCs w:val="24"/>
        </w:rPr>
        <w:t xml:space="preserve">in capital intensity. As </w:t>
      </w:r>
      <w:r w:rsidR="007E36F4">
        <w:rPr>
          <w:sz w:val="24"/>
          <w:szCs w:val="24"/>
        </w:rPr>
        <w:t>expected, the</w:t>
      </w:r>
      <w:r w:rsidR="00752B40">
        <w:rPr>
          <w:sz w:val="24"/>
          <w:szCs w:val="24"/>
        </w:rPr>
        <w:t xml:space="preserve"> capital stock per worker in the median firm is </w:t>
      </w:r>
      <w:r w:rsidR="004D4419">
        <w:rPr>
          <w:sz w:val="24"/>
          <w:szCs w:val="24"/>
        </w:rPr>
        <w:t xml:space="preserve">highest in chemicals </w:t>
      </w:r>
      <w:r w:rsidR="00752B40">
        <w:rPr>
          <w:sz w:val="24"/>
          <w:szCs w:val="24"/>
        </w:rPr>
        <w:t>$</w:t>
      </w:r>
      <w:r w:rsidR="00752B40" w:rsidRPr="00E30A07">
        <w:rPr>
          <w:sz w:val="24"/>
          <w:szCs w:val="24"/>
        </w:rPr>
        <w:t>683.2</w:t>
      </w:r>
      <w:r w:rsidR="00752B40">
        <w:rPr>
          <w:sz w:val="24"/>
          <w:szCs w:val="24"/>
        </w:rPr>
        <w:t xml:space="preserve">0—71 times higher than </w:t>
      </w:r>
      <w:r w:rsidR="004D4419">
        <w:rPr>
          <w:sz w:val="24"/>
          <w:szCs w:val="24"/>
        </w:rPr>
        <w:t>in</w:t>
      </w:r>
      <w:r w:rsidR="00F97C0A">
        <w:rPr>
          <w:sz w:val="24"/>
          <w:szCs w:val="24"/>
        </w:rPr>
        <w:t xml:space="preserve"> </w:t>
      </w:r>
      <w:r w:rsidR="00752B40">
        <w:rPr>
          <w:sz w:val="24"/>
          <w:szCs w:val="24"/>
        </w:rPr>
        <w:t>the median furniture firm</w:t>
      </w:r>
      <w:r w:rsidR="00030F55">
        <w:rPr>
          <w:sz w:val="24"/>
          <w:szCs w:val="24"/>
        </w:rPr>
        <w:t xml:space="preserve"> (US$9.60)</w:t>
      </w:r>
      <w:r w:rsidR="00752B40">
        <w:rPr>
          <w:sz w:val="24"/>
          <w:szCs w:val="24"/>
        </w:rPr>
        <w:t>.</w:t>
      </w:r>
    </w:p>
    <w:p w14:paraId="40FC0C84" w14:textId="77777777" w:rsidR="00752B40" w:rsidRPr="00DF3929" w:rsidRDefault="00752B40" w:rsidP="00A50E2B">
      <w:pPr>
        <w:pStyle w:val="Heading3"/>
        <w:numPr>
          <w:ilvl w:val="2"/>
          <w:numId w:val="2"/>
        </w:numPr>
        <w:spacing w:line="240" w:lineRule="auto"/>
        <w:jc w:val="both"/>
        <w:rPr>
          <w:b/>
        </w:rPr>
      </w:pPr>
      <w:bookmarkStart w:id="22" w:name="_Toc13533117"/>
      <w:bookmarkStart w:id="23" w:name="_Toc27389277"/>
      <w:r w:rsidRPr="00DF3929">
        <w:rPr>
          <w:b/>
        </w:rPr>
        <w:t xml:space="preserve">Manufacturing </w:t>
      </w:r>
      <w:r>
        <w:rPr>
          <w:b/>
        </w:rPr>
        <w:t>P</w:t>
      </w:r>
      <w:r w:rsidRPr="00DF3929">
        <w:rPr>
          <w:b/>
        </w:rPr>
        <w:t xml:space="preserve">roductivity: </w:t>
      </w:r>
      <w:r>
        <w:rPr>
          <w:b/>
        </w:rPr>
        <w:t>A</w:t>
      </w:r>
      <w:r w:rsidRPr="00DF3929">
        <w:rPr>
          <w:b/>
        </w:rPr>
        <w:t xml:space="preserve"> </w:t>
      </w:r>
      <w:r>
        <w:rPr>
          <w:b/>
        </w:rPr>
        <w:t>C</w:t>
      </w:r>
      <w:r w:rsidRPr="00DF3929">
        <w:rPr>
          <w:b/>
        </w:rPr>
        <w:t xml:space="preserve">omparative </w:t>
      </w:r>
      <w:r>
        <w:rPr>
          <w:b/>
        </w:rPr>
        <w:t>A</w:t>
      </w:r>
      <w:r w:rsidRPr="00DF3929">
        <w:rPr>
          <w:b/>
        </w:rPr>
        <w:t>nalysis</w:t>
      </w:r>
      <w:bookmarkEnd w:id="22"/>
      <w:bookmarkEnd w:id="23"/>
    </w:p>
    <w:p w14:paraId="207905E3" w14:textId="12AFEFAE" w:rsidR="00752B40" w:rsidRDefault="00292B73" w:rsidP="00A50E2B">
      <w:pPr>
        <w:spacing w:line="240" w:lineRule="auto"/>
        <w:jc w:val="both"/>
        <w:rPr>
          <w:sz w:val="24"/>
          <w:szCs w:val="24"/>
        </w:rPr>
      </w:pPr>
      <w:r>
        <w:rPr>
          <w:sz w:val="24"/>
          <w:szCs w:val="24"/>
        </w:rPr>
        <w:t>Manufacturing f</w:t>
      </w:r>
      <w:r w:rsidR="00752B40" w:rsidRPr="00EF116A">
        <w:rPr>
          <w:sz w:val="24"/>
          <w:szCs w:val="24"/>
        </w:rPr>
        <w:t xml:space="preserve">irm productivity </w:t>
      </w:r>
      <w:r w:rsidR="00752B40">
        <w:rPr>
          <w:sz w:val="24"/>
          <w:szCs w:val="24"/>
        </w:rPr>
        <w:t xml:space="preserve">and final output </w:t>
      </w:r>
      <w:r>
        <w:rPr>
          <w:sz w:val="24"/>
          <w:szCs w:val="24"/>
        </w:rPr>
        <w:t xml:space="preserve">as </w:t>
      </w:r>
      <w:r w:rsidR="00752B40">
        <w:rPr>
          <w:sz w:val="24"/>
          <w:szCs w:val="24"/>
        </w:rPr>
        <w:t xml:space="preserve">measured by </w:t>
      </w:r>
      <w:r>
        <w:rPr>
          <w:sz w:val="24"/>
          <w:szCs w:val="24"/>
        </w:rPr>
        <w:t>VA</w:t>
      </w:r>
      <w:r w:rsidR="00752B40">
        <w:rPr>
          <w:sz w:val="24"/>
          <w:szCs w:val="24"/>
        </w:rPr>
        <w:t xml:space="preserve"> per worker </w:t>
      </w:r>
      <w:r>
        <w:rPr>
          <w:sz w:val="24"/>
          <w:szCs w:val="24"/>
        </w:rPr>
        <w:t xml:space="preserve">also </w:t>
      </w:r>
      <w:r w:rsidR="00752B40">
        <w:rPr>
          <w:sz w:val="24"/>
          <w:szCs w:val="24"/>
        </w:rPr>
        <w:t>varies. In Sierra Leone, with a median</w:t>
      </w:r>
      <w:r w:rsidR="00D21382">
        <w:rPr>
          <w:sz w:val="24"/>
          <w:szCs w:val="24"/>
        </w:rPr>
        <w:t xml:space="preserve"> VA</w:t>
      </w:r>
      <w:r w:rsidR="00752B40">
        <w:rPr>
          <w:sz w:val="24"/>
          <w:szCs w:val="24"/>
        </w:rPr>
        <w:t xml:space="preserve"> </w:t>
      </w:r>
      <w:r w:rsidR="00752B40" w:rsidRPr="00301D85">
        <w:rPr>
          <w:sz w:val="24"/>
          <w:szCs w:val="24"/>
        </w:rPr>
        <w:t xml:space="preserve">per worker </w:t>
      </w:r>
      <w:r w:rsidR="00752B40">
        <w:rPr>
          <w:sz w:val="24"/>
          <w:szCs w:val="24"/>
        </w:rPr>
        <w:t>of US$</w:t>
      </w:r>
      <w:r w:rsidR="00752B40" w:rsidRPr="00301D85">
        <w:rPr>
          <w:sz w:val="24"/>
          <w:szCs w:val="24"/>
        </w:rPr>
        <w:t>4</w:t>
      </w:r>
      <w:r w:rsidR="00752B40">
        <w:rPr>
          <w:sz w:val="24"/>
          <w:szCs w:val="24"/>
        </w:rPr>
        <w:t>,</w:t>
      </w:r>
      <w:r w:rsidR="00752B40" w:rsidRPr="00301D85">
        <w:rPr>
          <w:sz w:val="24"/>
          <w:szCs w:val="24"/>
        </w:rPr>
        <w:t>558.2</w:t>
      </w:r>
      <w:r w:rsidR="00752B40">
        <w:rPr>
          <w:sz w:val="24"/>
          <w:szCs w:val="24"/>
        </w:rPr>
        <w:t>0 in 2017, p</w:t>
      </w:r>
      <w:r w:rsidR="00752B40" w:rsidRPr="00BE6650">
        <w:rPr>
          <w:sz w:val="24"/>
          <w:szCs w:val="24"/>
        </w:rPr>
        <w:t xml:space="preserve">lastics </w:t>
      </w:r>
      <w:r w:rsidR="00752B40">
        <w:rPr>
          <w:sz w:val="24"/>
          <w:szCs w:val="24"/>
        </w:rPr>
        <w:t>and</w:t>
      </w:r>
      <w:r w:rsidR="00752B40" w:rsidRPr="00BE6650">
        <w:rPr>
          <w:sz w:val="24"/>
          <w:szCs w:val="24"/>
        </w:rPr>
        <w:t xml:space="preserve"> rubber</w:t>
      </w:r>
      <w:r w:rsidR="00752B40">
        <w:rPr>
          <w:sz w:val="24"/>
          <w:szCs w:val="24"/>
        </w:rPr>
        <w:t xml:space="preserve"> is the most productive industry, followed by f</w:t>
      </w:r>
      <w:r w:rsidR="00752B40" w:rsidRPr="00301D85">
        <w:rPr>
          <w:sz w:val="24"/>
          <w:szCs w:val="24"/>
        </w:rPr>
        <w:t>ood</w:t>
      </w:r>
      <w:r w:rsidR="00752B40">
        <w:rPr>
          <w:sz w:val="24"/>
          <w:szCs w:val="24"/>
        </w:rPr>
        <w:t xml:space="preserve"> ($</w:t>
      </w:r>
      <w:r w:rsidR="00752B40" w:rsidRPr="00301D85">
        <w:rPr>
          <w:sz w:val="24"/>
          <w:szCs w:val="24"/>
        </w:rPr>
        <w:t>2</w:t>
      </w:r>
      <w:r w:rsidR="00752B40">
        <w:rPr>
          <w:sz w:val="24"/>
          <w:szCs w:val="24"/>
        </w:rPr>
        <w:t>,</w:t>
      </w:r>
      <w:r w:rsidR="00752B40" w:rsidRPr="00301D85">
        <w:rPr>
          <w:sz w:val="24"/>
          <w:szCs w:val="24"/>
        </w:rPr>
        <w:t>219.5</w:t>
      </w:r>
      <w:r w:rsidR="00752B40">
        <w:rPr>
          <w:sz w:val="24"/>
          <w:szCs w:val="24"/>
        </w:rPr>
        <w:t>0), n</w:t>
      </w:r>
      <w:r w:rsidR="00752B40" w:rsidRPr="00301D85">
        <w:rPr>
          <w:sz w:val="24"/>
          <w:szCs w:val="24"/>
        </w:rPr>
        <w:t>onmetallic minerals</w:t>
      </w:r>
      <w:r w:rsidR="00752B40">
        <w:rPr>
          <w:sz w:val="24"/>
          <w:szCs w:val="24"/>
        </w:rPr>
        <w:t xml:space="preserve"> ($</w:t>
      </w:r>
      <w:r w:rsidR="00752B40" w:rsidRPr="00301D85">
        <w:rPr>
          <w:sz w:val="24"/>
          <w:szCs w:val="24"/>
        </w:rPr>
        <w:t>1</w:t>
      </w:r>
      <w:r w:rsidR="00752B40">
        <w:rPr>
          <w:sz w:val="24"/>
          <w:szCs w:val="24"/>
        </w:rPr>
        <w:t>,</w:t>
      </w:r>
      <w:r w:rsidR="00752B40" w:rsidRPr="00301D85">
        <w:rPr>
          <w:sz w:val="24"/>
          <w:szCs w:val="24"/>
        </w:rPr>
        <w:t>583.3</w:t>
      </w:r>
      <w:r w:rsidR="00752B40">
        <w:rPr>
          <w:sz w:val="24"/>
          <w:szCs w:val="24"/>
        </w:rPr>
        <w:t>0), and c</w:t>
      </w:r>
      <w:r w:rsidR="00752B40" w:rsidRPr="00301D85">
        <w:rPr>
          <w:sz w:val="24"/>
          <w:szCs w:val="24"/>
        </w:rPr>
        <w:t>hemicals</w:t>
      </w:r>
      <w:r w:rsidR="00752B40">
        <w:rPr>
          <w:sz w:val="24"/>
          <w:szCs w:val="24"/>
        </w:rPr>
        <w:t xml:space="preserve"> ($</w:t>
      </w:r>
      <w:r w:rsidR="00752B40" w:rsidRPr="00301D85">
        <w:rPr>
          <w:sz w:val="24"/>
          <w:szCs w:val="24"/>
        </w:rPr>
        <w:t>1</w:t>
      </w:r>
      <w:r w:rsidR="00752B40">
        <w:rPr>
          <w:sz w:val="24"/>
          <w:szCs w:val="24"/>
        </w:rPr>
        <w:t>,</w:t>
      </w:r>
      <w:r w:rsidR="00752B40" w:rsidRPr="00301D85">
        <w:rPr>
          <w:sz w:val="24"/>
          <w:szCs w:val="24"/>
        </w:rPr>
        <w:t>254.7</w:t>
      </w:r>
      <w:r w:rsidR="00752B40">
        <w:rPr>
          <w:sz w:val="24"/>
          <w:szCs w:val="24"/>
        </w:rPr>
        <w:t>0). Least productive is g</w:t>
      </w:r>
      <w:r w:rsidR="00752B40" w:rsidRPr="00CD2BE2">
        <w:rPr>
          <w:sz w:val="24"/>
          <w:szCs w:val="24"/>
        </w:rPr>
        <w:t>arments</w:t>
      </w:r>
      <w:r w:rsidR="00752B40">
        <w:rPr>
          <w:sz w:val="24"/>
          <w:szCs w:val="24"/>
        </w:rPr>
        <w:t xml:space="preserve">, with </w:t>
      </w:r>
      <w:r w:rsidR="00752B40" w:rsidRPr="00CD2BE2">
        <w:rPr>
          <w:sz w:val="24"/>
          <w:szCs w:val="24"/>
        </w:rPr>
        <w:t xml:space="preserve">a </w:t>
      </w:r>
      <w:r w:rsidR="00752B40">
        <w:rPr>
          <w:sz w:val="24"/>
          <w:szCs w:val="24"/>
        </w:rPr>
        <w:t xml:space="preserve">median </w:t>
      </w:r>
      <w:r w:rsidR="00D21382">
        <w:rPr>
          <w:sz w:val="24"/>
          <w:szCs w:val="24"/>
        </w:rPr>
        <w:t>VA</w:t>
      </w:r>
      <w:r w:rsidR="00752B40" w:rsidRPr="00CD2BE2">
        <w:rPr>
          <w:sz w:val="24"/>
          <w:szCs w:val="24"/>
        </w:rPr>
        <w:t xml:space="preserve"> per worker of</w:t>
      </w:r>
      <w:r w:rsidR="00752B40">
        <w:rPr>
          <w:sz w:val="24"/>
          <w:szCs w:val="24"/>
        </w:rPr>
        <w:t xml:space="preserve"> just </w:t>
      </w:r>
      <w:r w:rsidR="00752B40">
        <w:rPr>
          <w:sz w:val="24"/>
          <w:szCs w:val="24"/>
        </w:rPr>
        <w:lastRenderedPageBreak/>
        <w:t>$</w:t>
      </w:r>
      <w:r w:rsidR="00752B40" w:rsidRPr="00CD2BE2">
        <w:rPr>
          <w:sz w:val="24"/>
          <w:szCs w:val="24"/>
        </w:rPr>
        <w:t>381.4</w:t>
      </w:r>
      <w:r w:rsidR="00752B40">
        <w:rPr>
          <w:sz w:val="24"/>
          <w:szCs w:val="24"/>
        </w:rPr>
        <w:t xml:space="preserve">0. </w:t>
      </w:r>
      <w:r w:rsidR="00D21382">
        <w:rPr>
          <w:sz w:val="24"/>
          <w:szCs w:val="24"/>
        </w:rPr>
        <w:t>Based on</w:t>
      </w:r>
      <w:r w:rsidR="006C6720" w:rsidRPr="006C6720">
        <w:rPr>
          <w:sz w:val="24"/>
          <w:szCs w:val="24"/>
        </w:rPr>
        <w:t xml:space="preserve"> comparable </w:t>
      </w:r>
      <w:r w:rsidR="006C6720">
        <w:rPr>
          <w:sz w:val="24"/>
          <w:szCs w:val="24"/>
        </w:rPr>
        <w:t>data from W</w:t>
      </w:r>
      <w:r w:rsidR="006C6720" w:rsidRPr="006C6720">
        <w:rPr>
          <w:sz w:val="24"/>
          <w:szCs w:val="24"/>
        </w:rPr>
        <w:t>orld</w:t>
      </w:r>
      <w:r w:rsidR="006C6720">
        <w:rPr>
          <w:sz w:val="24"/>
          <w:szCs w:val="24"/>
        </w:rPr>
        <w:t xml:space="preserve"> Bank </w:t>
      </w:r>
      <w:r w:rsidR="00615CB4">
        <w:rPr>
          <w:sz w:val="24"/>
          <w:szCs w:val="24"/>
        </w:rPr>
        <w:t>Enterprise</w:t>
      </w:r>
      <w:r w:rsidR="006C6720">
        <w:rPr>
          <w:sz w:val="24"/>
          <w:szCs w:val="24"/>
        </w:rPr>
        <w:t xml:space="preserve"> </w:t>
      </w:r>
      <w:r w:rsidR="001F78F2">
        <w:rPr>
          <w:sz w:val="24"/>
          <w:szCs w:val="24"/>
        </w:rPr>
        <w:t>S</w:t>
      </w:r>
      <w:r w:rsidR="006C6720">
        <w:rPr>
          <w:sz w:val="24"/>
          <w:szCs w:val="24"/>
        </w:rPr>
        <w:t>urveys</w:t>
      </w:r>
      <w:r w:rsidR="001F78F2">
        <w:rPr>
          <w:sz w:val="24"/>
          <w:szCs w:val="24"/>
        </w:rPr>
        <w:t xml:space="preserve"> (WBES)</w:t>
      </w:r>
      <w:r w:rsidR="00D21382">
        <w:rPr>
          <w:sz w:val="24"/>
          <w:szCs w:val="24"/>
        </w:rPr>
        <w:t xml:space="preserve">, </w:t>
      </w:r>
      <w:r w:rsidR="00E46CFD">
        <w:rPr>
          <w:sz w:val="24"/>
          <w:szCs w:val="24"/>
        </w:rPr>
        <w:t xml:space="preserve">firm productivity in Sierra Leone is among the lowest in West Africa </w:t>
      </w:r>
      <w:r w:rsidR="00EF17E1">
        <w:rPr>
          <w:sz w:val="24"/>
          <w:szCs w:val="24"/>
        </w:rPr>
        <w:t>(</w:t>
      </w:r>
      <w:r w:rsidR="00EF17E1" w:rsidRPr="00EF17E1">
        <w:rPr>
          <w:sz w:val="24"/>
          <w:szCs w:val="24"/>
        </w:rPr>
        <w:t>Clarke</w:t>
      </w:r>
      <w:r w:rsidR="00992A52">
        <w:rPr>
          <w:sz w:val="24"/>
          <w:szCs w:val="24"/>
        </w:rPr>
        <w:t xml:space="preserve"> 2018</w:t>
      </w:r>
      <w:r w:rsidR="00EF17E1">
        <w:rPr>
          <w:sz w:val="24"/>
          <w:szCs w:val="24"/>
        </w:rPr>
        <w:t>)</w:t>
      </w:r>
      <w:r w:rsidR="00E46CFD">
        <w:rPr>
          <w:sz w:val="24"/>
          <w:szCs w:val="24"/>
        </w:rPr>
        <w:t>.</w:t>
      </w:r>
    </w:p>
    <w:p w14:paraId="5DE39873" w14:textId="7CB0CE20" w:rsidR="00752B40" w:rsidRDefault="00752B40" w:rsidP="00A50E2B">
      <w:pPr>
        <w:spacing w:line="240" w:lineRule="auto"/>
        <w:jc w:val="both"/>
        <w:rPr>
          <w:sz w:val="24"/>
          <w:szCs w:val="24"/>
        </w:rPr>
      </w:pPr>
      <w:r>
        <w:rPr>
          <w:sz w:val="24"/>
          <w:szCs w:val="24"/>
        </w:rPr>
        <w:t xml:space="preserve">On average, only </w:t>
      </w:r>
      <w:r w:rsidRPr="0073738A">
        <w:rPr>
          <w:sz w:val="24"/>
          <w:szCs w:val="24"/>
        </w:rPr>
        <w:t>3.1</w:t>
      </w:r>
      <w:r>
        <w:rPr>
          <w:sz w:val="24"/>
          <w:szCs w:val="24"/>
        </w:rPr>
        <w:t xml:space="preserve"> percent of Sierra Leone manufacturing </w:t>
      </w:r>
      <w:r w:rsidR="005E3D59">
        <w:rPr>
          <w:sz w:val="24"/>
          <w:szCs w:val="24"/>
        </w:rPr>
        <w:t>VA</w:t>
      </w:r>
      <w:r>
        <w:rPr>
          <w:sz w:val="24"/>
          <w:szCs w:val="24"/>
        </w:rPr>
        <w:t xml:space="preserve"> is exported, of which 2.4 percent is sold domestically to third-party</w:t>
      </w:r>
      <w:r w:rsidRPr="0073738A">
        <w:rPr>
          <w:sz w:val="24"/>
          <w:szCs w:val="24"/>
        </w:rPr>
        <w:t xml:space="preserve"> </w:t>
      </w:r>
      <w:r>
        <w:rPr>
          <w:sz w:val="24"/>
          <w:szCs w:val="24"/>
        </w:rPr>
        <w:t>exporters. But exporters are much more productive than domestically oriented firms</w:t>
      </w:r>
      <w:r w:rsidR="005E3D59">
        <w:rPr>
          <w:sz w:val="24"/>
          <w:szCs w:val="24"/>
        </w:rPr>
        <w:t xml:space="preserve">; their </w:t>
      </w:r>
      <w:r>
        <w:rPr>
          <w:sz w:val="24"/>
          <w:szCs w:val="24"/>
        </w:rPr>
        <w:t xml:space="preserve">median </w:t>
      </w:r>
      <w:r w:rsidR="005E3D59">
        <w:rPr>
          <w:sz w:val="24"/>
          <w:szCs w:val="24"/>
        </w:rPr>
        <w:t>VA</w:t>
      </w:r>
      <w:r>
        <w:rPr>
          <w:sz w:val="24"/>
          <w:szCs w:val="24"/>
        </w:rPr>
        <w:t xml:space="preserve"> per worker is more than </w:t>
      </w:r>
      <w:r w:rsidR="00E677DA">
        <w:rPr>
          <w:sz w:val="24"/>
          <w:szCs w:val="24"/>
        </w:rPr>
        <w:t>double</w:t>
      </w:r>
      <w:r>
        <w:rPr>
          <w:sz w:val="24"/>
          <w:szCs w:val="24"/>
        </w:rPr>
        <w:t xml:space="preserve"> that of domestically oriented firms (Figure A1). </w:t>
      </w:r>
    </w:p>
    <w:p w14:paraId="7F5C5C73" w14:textId="38944B21" w:rsidR="00752B40" w:rsidRDefault="00E677DA" w:rsidP="00A50E2B">
      <w:pPr>
        <w:spacing w:line="240" w:lineRule="auto"/>
        <w:jc w:val="both"/>
        <w:rPr>
          <w:sz w:val="24"/>
          <w:szCs w:val="24"/>
        </w:rPr>
      </w:pPr>
      <w:r>
        <w:rPr>
          <w:sz w:val="24"/>
          <w:szCs w:val="24"/>
        </w:rPr>
        <w:t>Manufacturing f</w:t>
      </w:r>
      <w:r w:rsidR="00752B40">
        <w:rPr>
          <w:sz w:val="24"/>
          <w:szCs w:val="24"/>
        </w:rPr>
        <w:t xml:space="preserve">irm productivity rises with firm age, </w:t>
      </w:r>
      <w:r>
        <w:rPr>
          <w:sz w:val="24"/>
          <w:szCs w:val="24"/>
        </w:rPr>
        <w:t xml:space="preserve">but </w:t>
      </w:r>
      <w:r w:rsidR="00752B40">
        <w:rPr>
          <w:sz w:val="24"/>
          <w:szCs w:val="24"/>
        </w:rPr>
        <w:t xml:space="preserve">the relationship is not linear. The median firm in operation for 50 or more years has a </w:t>
      </w:r>
      <w:r>
        <w:rPr>
          <w:sz w:val="24"/>
          <w:szCs w:val="24"/>
        </w:rPr>
        <w:t>VA</w:t>
      </w:r>
      <w:r w:rsidR="00752B40">
        <w:rPr>
          <w:sz w:val="24"/>
          <w:szCs w:val="24"/>
        </w:rPr>
        <w:t xml:space="preserve"> per worker of $2,272.50, compared to just $567.20 for firms less than 20 years old (Figure A2). Formal firms also tend to be more productive than informal</w:t>
      </w:r>
      <w:r w:rsidR="008A6AA9">
        <w:rPr>
          <w:sz w:val="24"/>
          <w:szCs w:val="24"/>
        </w:rPr>
        <w:t>—i</w:t>
      </w:r>
      <w:r w:rsidR="008C5830">
        <w:rPr>
          <w:sz w:val="24"/>
          <w:szCs w:val="24"/>
        </w:rPr>
        <w:t>n Sierra Leone, the difference is about 22 percent</w:t>
      </w:r>
      <w:r w:rsidR="00FF2742">
        <w:rPr>
          <w:sz w:val="24"/>
          <w:szCs w:val="24"/>
        </w:rPr>
        <w:t xml:space="preserve"> </w:t>
      </w:r>
      <w:r w:rsidR="00752B40">
        <w:rPr>
          <w:sz w:val="24"/>
          <w:szCs w:val="24"/>
        </w:rPr>
        <w:t xml:space="preserve">(Figure A3). </w:t>
      </w:r>
      <w:r w:rsidR="00FF2742">
        <w:rPr>
          <w:sz w:val="24"/>
          <w:szCs w:val="24"/>
        </w:rPr>
        <w:t>This finding is not unique to Sierra Leone</w:t>
      </w:r>
      <w:r w:rsidR="00DE3BE6">
        <w:rPr>
          <w:sz w:val="24"/>
          <w:szCs w:val="24"/>
        </w:rPr>
        <w:t xml:space="preserve"> (</w:t>
      </w:r>
      <w:r w:rsidR="008A6AA9">
        <w:rPr>
          <w:sz w:val="24"/>
          <w:szCs w:val="24"/>
        </w:rPr>
        <w:t>se</w:t>
      </w:r>
      <w:r w:rsidR="004F02C0">
        <w:rPr>
          <w:sz w:val="24"/>
          <w:szCs w:val="24"/>
        </w:rPr>
        <w:t>e</w:t>
      </w:r>
      <w:r w:rsidR="008A6AA9">
        <w:rPr>
          <w:sz w:val="24"/>
          <w:szCs w:val="24"/>
        </w:rPr>
        <w:t xml:space="preserve">, e.g., </w:t>
      </w:r>
      <w:proofErr w:type="spellStart"/>
      <w:r w:rsidR="00DE3BE6">
        <w:rPr>
          <w:sz w:val="24"/>
          <w:szCs w:val="24"/>
        </w:rPr>
        <w:t>Dabla</w:t>
      </w:r>
      <w:proofErr w:type="spellEnd"/>
      <w:r w:rsidR="00DE3BE6">
        <w:rPr>
          <w:sz w:val="24"/>
          <w:szCs w:val="24"/>
        </w:rPr>
        <w:t>-Norris et al.</w:t>
      </w:r>
      <w:r w:rsidR="008A6AA9">
        <w:rPr>
          <w:sz w:val="24"/>
          <w:szCs w:val="24"/>
        </w:rPr>
        <w:t xml:space="preserve"> </w:t>
      </w:r>
      <w:r w:rsidR="00DE3BE6">
        <w:rPr>
          <w:sz w:val="24"/>
          <w:szCs w:val="24"/>
        </w:rPr>
        <w:t xml:space="preserve">2005). </w:t>
      </w:r>
      <w:r w:rsidR="004F02C0">
        <w:rPr>
          <w:sz w:val="24"/>
          <w:szCs w:val="24"/>
        </w:rPr>
        <w:t>In a</w:t>
      </w:r>
      <w:r w:rsidR="00DE3BE6">
        <w:rPr>
          <w:sz w:val="24"/>
          <w:szCs w:val="24"/>
        </w:rPr>
        <w:t xml:space="preserve"> comprehensive study </w:t>
      </w:r>
      <w:r w:rsidR="004F02C0">
        <w:rPr>
          <w:sz w:val="24"/>
          <w:szCs w:val="24"/>
        </w:rPr>
        <w:t xml:space="preserve">of seven Latin American and Caribbean countries, </w:t>
      </w:r>
      <w:r w:rsidR="00DE3BE6">
        <w:rPr>
          <w:sz w:val="24"/>
          <w:szCs w:val="24"/>
        </w:rPr>
        <w:t>Perry et al</w:t>
      </w:r>
      <w:r w:rsidR="00F14CE6">
        <w:rPr>
          <w:sz w:val="24"/>
          <w:szCs w:val="24"/>
        </w:rPr>
        <w:t>.</w:t>
      </w:r>
      <w:r w:rsidR="00DE3BE6">
        <w:rPr>
          <w:sz w:val="24"/>
          <w:szCs w:val="24"/>
        </w:rPr>
        <w:t xml:space="preserve"> (2007) </w:t>
      </w:r>
      <w:r w:rsidR="004F02C0">
        <w:rPr>
          <w:sz w:val="24"/>
          <w:szCs w:val="24"/>
        </w:rPr>
        <w:t>found</w:t>
      </w:r>
      <w:r w:rsidR="00DE3BE6">
        <w:rPr>
          <w:sz w:val="24"/>
          <w:szCs w:val="24"/>
        </w:rPr>
        <w:t xml:space="preserve"> the difference in labor productivity between informal and formal firms </w:t>
      </w:r>
      <w:r w:rsidR="004F02C0">
        <w:rPr>
          <w:sz w:val="24"/>
          <w:szCs w:val="24"/>
        </w:rPr>
        <w:t xml:space="preserve">averaged </w:t>
      </w:r>
      <w:r w:rsidR="00DE3BE6">
        <w:rPr>
          <w:sz w:val="24"/>
          <w:szCs w:val="24"/>
        </w:rPr>
        <w:t xml:space="preserve">about </w:t>
      </w:r>
      <w:r w:rsidR="00517387">
        <w:rPr>
          <w:sz w:val="24"/>
          <w:szCs w:val="24"/>
        </w:rPr>
        <w:t>29</w:t>
      </w:r>
      <w:r w:rsidR="00DE3BE6">
        <w:rPr>
          <w:sz w:val="24"/>
          <w:szCs w:val="24"/>
        </w:rPr>
        <w:t xml:space="preserve"> percent. </w:t>
      </w:r>
      <w:r w:rsidR="00752B40">
        <w:rPr>
          <w:sz w:val="24"/>
          <w:szCs w:val="24"/>
        </w:rPr>
        <w:t xml:space="preserve">The results </w:t>
      </w:r>
      <w:r w:rsidR="00F561FB">
        <w:rPr>
          <w:sz w:val="24"/>
          <w:szCs w:val="24"/>
        </w:rPr>
        <w:t xml:space="preserve">for Sierra Leone </w:t>
      </w:r>
      <w:r w:rsidR="00752B40">
        <w:rPr>
          <w:sz w:val="24"/>
          <w:szCs w:val="24"/>
        </w:rPr>
        <w:t xml:space="preserve">suggest that </w:t>
      </w:r>
      <w:r w:rsidR="00D776A8">
        <w:rPr>
          <w:sz w:val="24"/>
          <w:szCs w:val="24"/>
        </w:rPr>
        <w:t xml:space="preserve">economic diversification could be promoted by </w:t>
      </w:r>
      <w:r w:rsidR="00752B40">
        <w:rPr>
          <w:sz w:val="24"/>
          <w:szCs w:val="24"/>
        </w:rPr>
        <w:t xml:space="preserve">sector-specific policies to increase labor productivity and reforms that help firms to stay active </w:t>
      </w:r>
      <w:r w:rsidR="00D776A8">
        <w:rPr>
          <w:sz w:val="24"/>
          <w:szCs w:val="24"/>
        </w:rPr>
        <w:t>over</w:t>
      </w:r>
      <w:r w:rsidR="00752B40">
        <w:rPr>
          <w:sz w:val="24"/>
          <w:szCs w:val="24"/>
        </w:rPr>
        <w:t xml:space="preserve"> time and participate in international </w:t>
      </w:r>
      <w:r w:rsidR="007E36F4">
        <w:rPr>
          <w:sz w:val="24"/>
          <w:szCs w:val="24"/>
        </w:rPr>
        <w:t>markets.</w:t>
      </w:r>
    </w:p>
    <w:p w14:paraId="15539E77" w14:textId="1D3D2AEF" w:rsidR="00752B40" w:rsidRDefault="00752B40" w:rsidP="00A50E2B">
      <w:pPr>
        <w:spacing w:line="240" w:lineRule="auto"/>
        <w:jc w:val="both"/>
        <w:rPr>
          <w:sz w:val="24"/>
          <w:szCs w:val="24"/>
        </w:rPr>
      </w:pPr>
      <w:r>
        <w:rPr>
          <w:sz w:val="24"/>
          <w:szCs w:val="24"/>
        </w:rPr>
        <w:t xml:space="preserve">Firm productivity also varies substantially by location within the country; </w:t>
      </w:r>
      <w:r w:rsidR="00D776A8">
        <w:rPr>
          <w:sz w:val="24"/>
          <w:szCs w:val="24"/>
        </w:rPr>
        <w:t>VA</w:t>
      </w:r>
      <w:r>
        <w:rPr>
          <w:sz w:val="24"/>
          <w:szCs w:val="24"/>
        </w:rPr>
        <w:t xml:space="preserve"> per worker is </w:t>
      </w:r>
      <w:r w:rsidR="00C3150E">
        <w:rPr>
          <w:sz w:val="24"/>
          <w:szCs w:val="24"/>
        </w:rPr>
        <w:t>higher</w:t>
      </w:r>
      <w:r w:rsidR="00A378B1">
        <w:rPr>
          <w:sz w:val="24"/>
          <w:szCs w:val="24"/>
        </w:rPr>
        <w:t xml:space="preserve"> </w:t>
      </w:r>
      <w:r>
        <w:rPr>
          <w:sz w:val="24"/>
          <w:szCs w:val="24"/>
        </w:rPr>
        <w:t>in the capital city</w:t>
      </w:r>
      <w:r w:rsidR="00A378B1">
        <w:rPr>
          <w:sz w:val="24"/>
          <w:szCs w:val="24"/>
        </w:rPr>
        <w:t xml:space="preserve"> than in other cities</w:t>
      </w:r>
      <w:r>
        <w:rPr>
          <w:sz w:val="24"/>
          <w:szCs w:val="24"/>
        </w:rPr>
        <w:t>. In 2019</w:t>
      </w:r>
      <w:r w:rsidR="00132FE2">
        <w:rPr>
          <w:sz w:val="24"/>
          <w:szCs w:val="24"/>
        </w:rPr>
        <w:t>,</w:t>
      </w:r>
      <w:r>
        <w:rPr>
          <w:sz w:val="24"/>
          <w:szCs w:val="24"/>
        </w:rPr>
        <w:t xml:space="preserve"> the median firm in the </w:t>
      </w:r>
      <w:r w:rsidRPr="001952B1">
        <w:rPr>
          <w:sz w:val="24"/>
          <w:szCs w:val="24"/>
        </w:rPr>
        <w:t>Western Urban</w:t>
      </w:r>
      <w:r w:rsidR="00D776A8">
        <w:rPr>
          <w:sz w:val="24"/>
          <w:szCs w:val="24"/>
        </w:rPr>
        <w:t xml:space="preserve"> region</w:t>
      </w:r>
      <w:r>
        <w:rPr>
          <w:sz w:val="24"/>
          <w:szCs w:val="24"/>
        </w:rPr>
        <w:t>, which is mainly Freetown, produced $</w:t>
      </w:r>
      <w:r w:rsidRPr="00AE519F">
        <w:rPr>
          <w:sz w:val="24"/>
          <w:szCs w:val="24"/>
        </w:rPr>
        <w:t>1</w:t>
      </w:r>
      <w:r>
        <w:rPr>
          <w:sz w:val="24"/>
          <w:szCs w:val="24"/>
        </w:rPr>
        <w:t>,</w:t>
      </w:r>
      <w:r w:rsidRPr="00AE519F">
        <w:rPr>
          <w:sz w:val="24"/>
          <w:szCs w:val="24"/>
        </w:rPr>
        <w:t>275.42</w:t>
      </w:r>
      <w:r>
        <w:rPr>
          <w:sz w:val="24"/>
          <w:szCs w:val="24"/>
        </w:rPr>
        <w:t xml:space="preserve"> per worker (Figure A4)—more than twice as much as the median for all firms in Sierra Leone. At the other end of the spectrum</w:t>
      </w:r>
      <w:r w:rsidR="005A1EB3">
        <w:rPr>
          <w:sz w:val="24"/>
          <w:szCs w:val="24"/>
        </w:rPr>
        <w:t>,</w:t>
      </w:r>
      <w:r>
        <w:rPr>
          <w:sz w:val="24"/>
          <w:szCs w:val="24"/>
        </w:rPr>
        <w:t xml:space="preserve"> productivity was $</w:t>
      </w:r>
      <w:r w:rsidRPr="008B2AF5">
        <w:rPr>
          <w:sz w:val="24"/>
          <w:szCs w:val="24"/>
        </w:rPr>
        <w:t>659.9</w:t>
      </w:r>
      <w:r>
        <w:rPr>
          <w:sz w:val="24"/>
          <w:szCs w:val="24"/>
        </w:rPr>
        <w:t>4 in Bombali, $</w:t>
      </w:r>
      <w:r w:rsidRPr="00322E4A">
        <w:rPr>
          <w:sz w:val="24"/>
          <w:szCs w:val="24"/>
        </w:rPr>
        <w:t>404.62</w:t>
      </w:r>
      <w:r>
        <w:rPr>
          <w:sz w:val="24"/>
          <w:szCs w:val="24"/>
        </w:rPr>
        <w:t xml:space="preserve"> in Kenema, and $</w:t>
      </w:r>
      <w:r w:rsidRPr="00322E4A">
        <w:rPr>
          <w:sz w:val="24"/>
          <w:szCs w:val="24"/>
        </w:rPr>
        <w:t>259.9</w:t>
      </w:r>
      <w:r>
        <w:rPr>
          <w:sz w:val="24"/>
          <w:szCs w:val="24"/>
        </w:rPr>
        <w:t xml:space="preserve">9 in Bo. </w:t>
      </w:r>
      <w:r w:rsidR="00116316">
        <w:rPr>
          <w:sz w:val="24"/>
          <w:szCs w:val="24"/>
        </w:rPr>
        <w:t xml:space="preserve">These facts suggest, in line with the </w:t>
      </w:r>
      <w:r w:rsidR="00116316" w:rsidRPr="002D2CC8">
        <w:rPr>
          <w:i/>
          <w:sz w:val="24"/>
          <w:szCs w:val="24"/>
        </w:rPr>
        <w:t>2018 Sierra Leone Economic Update</w:t>
      </w:r>
      <w:r w:rsidR="00116316">
        <w:rPr>
          <w:sz w:val="24"/>
          <w:szCs w:val="24"/>
        </w:rPr>
        <w:t>, that cities offer significant opportunities for raising potential growth and diversifying the economy beyond mining</w:t>
      </w:r>
    </w:p>
    <w:p w14:paraId="43F30A48" w14:textId="501C8B0C" w:rsidR="00752B40" w:rsidRDefault="005A1EB3" w:rsidP="00A50E2B">
      <w:pPr>
        <w:spacing w:line="240" w:lineRule="auto"/>
        <w:jc w:val="both"/>
        <w:rPr>
          <w:sz w:val="24"/>
          <w:szCs w:val="24"/>
        </w:rPr>
      </w:pPr>
      <w:r>
        <w:rPr>
          <w:sz w:val="24"/>
          <w:szCs w:val="24"/>
        </w:rPr>
        <w:t>A</w:t>
      </w:r>
      <w:r w:rsidR="00752B40">
        <w:rPr>
          <w:sz w:val="24"/>
          <w:szCs w:val="24"/>
        </w:rPr>
        <w:t xml:space="preserve">s expected, </w:t>
      </w:r>
      <w:r w:rsidR="00264175">
        <w:rPr>
          <w:sz w:val="24"/>
          <w:szCs w:val="24"/>
        </w:rPr>
        <w:t xml:space="preserve">too, </w:t>
      </w:r>
      <w:r w:rsidR="00752B40">
        <w:rPr>
          <w:sz w:val="24"/>
          <w:szCs w:val="24"/>
        </w:rPr>
        <w:t xml:space="preserve">labor productivity in manufacturing rises with firm </w:t>
      </w:r>
      <w:r w:rsidR="00360C91">
        <w:rPr>
          <w:sz w:val="24"/>
          <w:szCs w:val="24"/>
        </w:rPr>
        <w:t>size</w:t>
      </w:r>
      <w:r w:rsidR="00752B40">
        <w:rPr>
          <w:sz w:val="24"/>
          <w:szCs w:val="24"/>
        </w:rPr>
        <w:t xml:space="preserve"> (Figure A5). In 2019, for permanent full-time worker</w:t>
      </w:r>
      <w:r w:rsidR="00264175">
        <w:rPr>
          <w:sz w:val="24"/>
          <w:szCs w:val="24"/>
        </w:rPr>
        <w:t>s</w:t>
      </w:r>
      <w:r w:rsidR="00752B40">
        <w:rPr>
          <w:sz w:val="24"/>
          <w:szCs w:val="24"/>
        </w:rPr>
        <w:t xml:space="preserve"> the median </w:t>
      </w:r>
      <w:r w:rsidR="00E13E57">
        <w:rPr>
          <w:sz w:val="24"/>
          <w:szCs w:val="24"/>
        </w:rPr>
        <w:t xml:space="preserve">productivity </w:t>
      </w:r>
      <w:r w:rsidR="00752B40">
        <w:rPr>
          <w:sz w:val="24"/>
          <w:szCs w:val="24"/>
        </w:rPr>
        <w:t>for large firms was $</w:t>
      </w:r>
      <w:r w:rsidR="00752B40" w:rsidRPr="00776FBD">
        <w:rPr>
          <w:sz w:val="24"/>
          <w:szCs w:val="24"/>
        </w:rPr>
        <w:t>2</w:t>
      </w:r>
      <w:r w:rsidR="00752B40">
        <w:rPr>
          <w:sz w:val="24"/>
          <w:szCs w:val="24"/>
        </w:rPr>
        <w:t>,</w:t>
      </w:r>
      <w:r w:rsidR="00752B40" w:rsidRPr="00776FBD">
        <w:rPr>
          <w:sz w:val="24"/>
          <w:szCs w:val="24"/>
        </w:rPr>
        <w:t>259.21</w:t>
      </w:r>
      <w:r w:rsidR="00752B40">
        <w:rPr>
          <w:sz w:val="24"/>
          <w:szCs w:val="24"/>
        </w:rPr>
        <w:t>, medium firms $</w:t>
      </w:r>
      <w:r w:rsidR="00752B40" w:rsidRPr="00AF5B8B">
        <w:rPr>
          <w:sz w:val="24"/>
          <w:szCs w:val="24"/>
        </w:rPr>
        <w:t>988.3</w:t>
      </w:r>
      <w:r w:rsidR="00752B40">
        <w:rPr>
          <w:sz w:val="24"/>
          <w:szCs w:val="24"/>
        </w:rPr>
        <w:t>7, and small firms $</w:t>
      </w:r>
      <w:r w:rsidR="00752B40" w:rsidRPr="002B336B">
        <w:rPr>
          <w:sz w:val="24"/>
          <w:szCs w:val="24"/>
        </w:rPr>
        <w:t>465.5</w:t>
      </w:r>
      <w:r w:rsidR="00752B40">
        <w:rPr>
          <w:sz w:val="24"/>
          <w:szCs w:val="24"/>
        </w:rPr>
        <w:t xml:space="preserve">1. However, policies that </w:t>
      </w:r>
      <w:r w:rsidR="00264175">
        <w:rPr>
          <w:sz w:val="24"/>
          <w:szCs w:val="24"/>
        </w:rPr>
        <w:t xml:space="preserve">give </w:t>
      </w:r>
      <w:r w:rsidR="00752B40">
        <w:rPr>
          <w:sz w:val="24"/>
          <w:szCs w:val="24"/>
        </w:rPr>
        <w:t>firms the incentive to increase their size are likely to be good for productivity growth and diversification.</w:t>
      </w:r>
    </w:p>
    <w:p w14:paraId="5DDE37D5" w14:textId="21C0DD9E" w:rsidR="00752B40" w:rsidRDefault="00752B40" w:rsidP="00A50E2B">
      <w:pPr>
        <w:spacing w:line="240" w:lineRule="auto"/>
        <w:jc w:val="both"/>
        <w:rPr>
          <w:sz w:val="24"/>
          <w:szCs w:val="24"/>
        </w:rPr>
      </w:pPr>
      <w:r>
        <w:rPr>
          <w:sz w:val="24"/>
          <w:szCs w:val="24"/>
        </w:rPr>
        <w:t xml:space="preserve">The firms that participated in the surveys in both 2009 and 2017 give an idea of the growth of labor productivity </w:t>
      </w:r>
      <w:r w:rsidR="000A30EF">
        <w:rPr>
          <w:sz w:val="24"/>
          <w:szCs w:val="24"/>
        </w:rPr>
        <w:t>over</w:t>
      </w:r>
      <w:r>
        <w:rPr>
          <w:sz w:val="24"/>
          <w:szCs w:val="24"/>
        </w:rPr>
        <w:t xml:space="preserve"> that period, proxied by the change in log of </w:t>
      </w:r>
      <w:r w:rsidR="00F639B1">
        <w:rPr>
          <w:sz w:val="24"/>
          <w:szCs w:val="24"/>
        </w:rPr>
        <w:t>VA</w:t>
      </w:r>
      <w:r>
        <w:rPr>
          <w:sz w:val="24"/>
          <w:szCs w:val="24"/>
        </w:rPr>
        <w:t xml:space="preserve"> per worker (see Table 1, last column). For manufacturing in Sierra Leone as a whole, </w:t>
      </w:r>
      <w:r w:rsidR="00F639B1">
        <w:rPr>
          <w:sz w:val="24"/>
          <w:szCs w:val="24"/>
        </w:rPr>
        <w:t xml:space="preserve">rather than growth, the </w:t>
      </w:r>
      <w:r>
        <w:rPr>
          <w:sz w:val="24"/>
          <w:szCs w:val="24"/>
        </w:rPr>
        <w:t xml:space="preserve">median </w:t>
      </w:r>
      <w:r w:rsidR="00F639B1">
        <w:rPr>
          <w:sz w:val="24"/>
          <w:szCs w:val="24"/>
        </w:rPr>
        <w:t>change in VA</w:t>
      </w:r>
      <w:r>
        <w:rPr>
          <w:sz w:val="24"/>
          <w:szCs w:val="24"/>
        </w:rPr>
        <w:t xml:space="preserve"> per worker was –</w:t>
      </w:r>
      <w:r w:rsidRPr="00F17C55">
        <w:rPr>
          <w:sz w:val="24"/>
          <w:szCs w:val="24"/>
        </w:rPr>
        <w:t>117</w:t>
      </w:r>
      <w:r>
        <w:rPr>
          <w:sz w:val="24"/>
          <w:szCs w:val="24"/>
        </w:rPr>
        <w:t>.</w:t>
      </w:r>
      <w:r w:rsidRPr="00F17C55">
        <w:rPr>
          <w:sz w:val="24"/>
          <w:szCs w:val="24"/>
        </w:rPr>
        <w:t>6</w:t>
      </w:r>
      <w:r>
        <w:rPr>
          <w:sz w:val="24"/>
          <w:szCs w:val="24"/>
        </w:rPr>
        <w:t xml:space="preserve"> percent—an average annual decline of </w:t>
      </w:r>
      <w:r w:rsidRPr="00053E0A">
        <w:rPr>
          <w:sz w:val="24"/>
          <w:szCs w:val="24"/>
        </w:rPr>
        <w:t>14</w:t>
      </w:r>
      <w:r>
        <w:rPr>
          <w:sz w:val="24"/>
          <w:szCs w:val="24"/>
        </w:rPr>
        <w:t>.</w:t>
      </w:r>
      <w:r w:rsidRPr="00053E0A">
        <w:rPr>
          <w:sz w:val="24"/>
          <w:szCs w:val="24"/>
        </w:rPr>
        <w:t>7</w:t>
      </w:r>
      <w:r>
        <w:rPr>
          <w:sz w:val="24"/>
          <w:szCs w:val="24"/>
        </w:rPr>
        <w:t xml:space="preserve"> percent. What caused </w:t>
      </w:r>
      <w:r w:rsidR="00237DD5">
        <w:rPr>
          <w:sz w:val="24"/>
          <w:szCs w:val="24"/>
        </w:rPr>
        <w:t xml:space="preserve">this collapse in </w:t>
      </w:r>
      <w:r>
        <w:rPr>
          <w:sz w:val="24"/>
          <w:szCs w:val="24"/>
        </w:rPr>
        <w:t>labor productivity?</w:t>
      </w:r>
    </w:p>
    <w:p w14:paraId="3110D1C1" w14:textId="5AFBC82A" w:rsidR="00752B40" w:rsidRDefault="00752B40" w:rsidP="00A50E2B">
      <w:pPr>
        <w:spacing w:line="240" w:lineRule="auto"/>
        <w:jc w:val="both"/>
        <w:rPr>
          <w:sz w:val="24"/>
          <w:szCs w:val="24"/>
        </w:rPr>
      </w:pPr>
      <w:r>
        <w:rPr>
          <w:sz w:val="24"/>
          <w:szCs w:val="24"/>
        </w:rPr>
        <w:t xml:space="preserve">Although a wide range of institutional factors might have had a role in the productivity collapse, they do not change much over time; the erosion of productivity is </w:t>
      </w:r>
      <w:r w:rsidR="00237DD5">
        <w:rPr>
          <w:sz w:val="24"/>
          <w:szCs w:val="24"/>
        </w:rPr>
        <w:t xml:space="preserve">not </w:t>
      </w:r>
      <w:r>
        <w:rPr>
          <w:sz w:val="24"/>
          <w:szCs w:val="24"/>
        </w:rPr>
        <w:t xml:space="preserve">likely to be the result of a worsening business and institutional environment. Sierra Leone’s aggregate score on ease of doing business rose from </w:t>
      </w:r>
      <w:r w:rsidRPr="0045494C">
        <w:rPr>
          <w:sz w:val="24"/>
          <w:szCs w:val="24"/>
        </w:rPr>
        <w:t>37.63</w:t>
      </w:r>
      <w:r>
        <w:rPr>
          <w:sz w:val="24"/>
          <w:szCs w:val="24"/>
        </w:rPr>
        <w:t xml:space="preserve"> in 2009 to </w:t>
      </w:r>
      <w:r w:rsidRPr="00C35B21">
        <w:rPr>
          <w:sz w:val="24"/>
          <w:szCs w:val="24"/>
        </w:rPr>
        <w:t>48.4</w:t>
      </w:r>
      <w:r>
        <w:rPr>
          <w:sz w:val="24"/>
          <w:szCs w:val="24"/>
        </w:rPr>
        <w:t xml:space="preserve"> in 2017</w:t>
      </w:r>
      <w:r w:rsidR="009C5AF6">
        <w:rPr>
          <w:sz w:val="24"/>
          <w:szCs w:val="24"/>
        </w:rPr>
        <w:t>;</w:t>
      </w:r>
      <w:r>
        <w:rPr>
          <w:sz w:val="24"/>
          <w:szCs w:val="24"/>
        </w:rPr>
        <w:t xml:space="preserve"> </w:t>
      </w:r>
      <w:r w:rsidR="009C5AF6">
        <w:rPr>
          <w:sz w:val="24"/>
          <w:szCs w:val="24"/>
        </w:rPr>
        <w:t>a</w:t>
      </w:r>
      <w:r>
        <w:rPr>
          <w:sz w:val="24"/>
          <w:szCs w:val="24"/>
        </w:rPr>
        <w:t xml:space="preserve">lthough still low by international standards, the improvement suggests that </w:t>
      </w:r>
      <w:r w:rsidR="00901142">
        <w:rPr>
          <w:sz w:val="24"/>
          <w:szCs w:val="24"/>
        </w:rPr>
        <w:t xml:space="preserve">other factors </w:t>
      </w:r>
      <w:r w:rsidR="005B3A1E">
        <w:rPr>
          <w:sz w:val="24"/>
          <w:szCs w:val="24"/>
        </w:rPr>
        <w:t xml:space="preserve">were responsible for </w:t>
      </w:r>
      <w:r>
        <w:rPr>
          <w:sz w:val="24"/>
          <w:szCs w:val="24"/>
        </w:rPr>
        <w:t xml:space="preserve">the productivity collapse. The most important explanatory factor is the 2014 Ebola </w:t>
      </w:r>
      <w:r w:rsidR="009C5AF6">
        <w:rPr>
          <w:sz w:val="24"/>
          <w:szCs w:val="24"/>
        </w:rPr>
        <w:t>e</w:t>
      </w:r>
      <w:r>
        <w:rPr>
          <w:sz w:val="24"/>
          <w:szCs w:val="24"/>
        </w:rPr>
        <w:t>pidemic</w:t>
      </w:r>
      <w:r w:rsidR="009C5AF6">
        <w:rPr>
          <w:sz w:val="24"/>
          <w:szCs w:val="24"/>
        </w:rPr>
        <w:t xml:space="preserve"> </w:t>
      </w:r>
      <w:r>
        <w:rPr>
          <w:sz w:val="24"/>
          <w:szCs w:val="24"/>
        </w:rPr>
        <w:t xml:space="preserve">in the middle of the period. There is evidence that </w:t>
      </w:r>
      <w:r w:rsidR="00330F98">
        <w:rPr>
          <w:sz w:val="24"/>
          <w:szCs w:val="24"/>
        </w:rPr>
        <w:t xml:space="preserve">the </w:t>
      </w:r>
      <w:r>
        <w:rPr>
          <w:sz w:val="24"/>
          <w:szCs w:val="24"/>
        </w:rPr>
        <w:t xml:space="preserve">Ebola </w:t>
      </w:r>
      <w:r w:rsidR="00330F98">
        <w:rPr>
          <w:sz w:val="24"/>
          <w:szCs w:val="24"/>
        </w:rPr>
        <w:t xml:space="preserve">crisis </w:t>
      </w:r>
      <w:r>
        <w:rPr>
          <w:sz w:val="24"/>
          <w:szCs w:val="24"/>
        </w:rPr>
        <w:t xml:space="preserve">led to a plunge in labor productivity between 2014 and 2015. Another productivity implication of Ebola is a drop in the accumulation of physical and </w:t>
      </w:r>
      <w:r>
        <w:rPr>
          <w:sz w:val="24"/>
          <w:szCs w:val="24"/>
        </w:rPr>
        <w:lastRenderedPageBreak/>
        <w:t>human capital.</w:t>
      </w:r>
      <w:r>
        <w:rPr>
          <w:rStyle w:val="FootnoteReference"/>
          <w:sz w:val="24"/>
          <w:szCs w:val="24"/>
        </w:rPr>
        <w:footnoteReference w:id="7"/>
      </w:r>
      <w:r>
        <w:rPr>
          <w:sz w:val="24"/>
          <w:szCs w:val="24"/>
        </w:rPr>
        <w:t xml:space="preserve"> Thus, any policy action to support firms likely to be vulnerable to </w:t>
      </w:r>
      <w:r w:rsidR="009C5AF6">
        <w:rPr>
          <w:sz w:val="24"/>
          <w:szCs w:val="24"/>
        </w:rPr>
        <w:t xml:space="preserve">a </w:t>
      </w:r>
      <w:r>
        <w:rPr>
          <w:sz w:val="24"/>
          <w:szCs w:val="24"/>
        </w:rPr>
        <w:t>productivity shock</w:t>
      </w:r>
      <w:r w:rsidR="009C5AF6">
        <w:rPr>
          <w:sz w:val="24"/>
          <w:szCs w:val="24"/>
        </w:rPr>
        <w:t xml:space="preserve"> like </w:t>
      </w:r>
      <w:r>
        <w:rPr>
          <w:sz w:val="24"/>
          <w:szCs w:val="24"/>
        </w:rPr>
        <w:t xml:space="preserve">Ebola would be important for economic progress in the Sierra Leone. </w:t>
      </w:r>
    </w:p>
    <w:p w14:paraId="6D4B97C0" w14:textId="48279F0C" w:rsidR="00752B40" w:rsidRPr="002D2CC8" w:rsidRDefault="00752B40" w:rsidP="00A50E2B">
      <w:pPr>
        <w:spacing w:line="240" w:lineRule="auto"/>
        <w:jc w:val="both"/>
        <w:rPr>
          <w:b/>
          <w:sz w:val="24"/>
          <w:szCs w:val="24"/>
        </w:rPr>
      </w:pPr>
      <w:r w:rsidRPr="002D2CC8">
        <w:rPr>
          <w:b/>
          <w:sz w:val="24"/>
          <w:szCs w:val="24"/>
        </w:rPr>
        <w:t xml:space="preserve">Figure 5: Major </w:t>
      </w:r>
      <w:r>
        <w:rPr>
          <w:b/>
          <w:sz w:val="24"/>
          <w:szCs w:val="24"/>
        </w:rPr>
        <w:t>O</w:t>
      </w:r>
      <w:r w:rsidRPr="002D2CC8">
        <w:rPr>
          <w:b/>
          <w:sz w:val="24"/>
          <w:szCs w:val="24"/>
        </w:rPr>
        <w:t xml:space="preserve">bstacles to </w:t>
      </w:r>
      <w:r>
        <w:rPr>
          <w:b/>
          <w:sz w:val="24"/>
          <w:szCs w:val="24"/>
        </w:rPr>
        <w:t>F</w:t>
      </w:r>
      <w:r w:rsidRPr="002D2CC8">
        <w:rPr>
          <w:b/>
          <w:sz w:val="24"/>
          <w:szCs w:val="24"/>
        </w:rPr>
        <w:t xml:space="preserve">irm </w:t>
      </w:r>
      <w:r>
        <w:rPr>
          <w:b/>
          <w:sz w:val="24"/>
          <w:szCs w:val="24"/>
        </w:rPr>
        <w:t>O</w:t>
      </w:r>
      <w:r w:rsidRPr="002D2CC8">
        <w:rPr>
          <w:b/>
          <w:sz w:val="24"/>
          <w:szCs w:val="24"/>
        </w:rPr>
        <w:t>peration</w:t>
      </w:r>
      <w:r w:rsidR="00DF292C">
        <w:rPr>
          <w:b/>
          <w:sz w:val="24"/>
          <w:szCs w:val="24"/>
        </w:rPr>
        <w:t>s</w:t>
      </w:r>
      <w:r w:rsidRPr="002D2CC8">
        <w:rPr>
          <w:b/>
          <w:sz w:val="24"/>
          <w:szCs w:val="24"/>
        </w:rPr>
        <w:t xml:space="preserve"> in Sierra Leone</w:t>
      </w:r>
    </w:p>
    <w:p w14:paraId="08099B43" w14:textId="77777777" w:rsidR="00752B40" w:rsidRDefault="00752B40" w:rsidP="00A50E2B">
      <w:pPr>
        <w:spacing w:line="240" w:lineRule="auto"/>
        <w:jc w:val="both"/>
        <w:rPr>
          <w:sz w:val="24"/>
          <w:szCs w:val="24"/>
        </w:rPr>
      </w:pPr>
      <w:r w:rsidRPr="009B5FE5">
        <w:rPr>
          <w:noProof/>
          <w:sz w:val="24"/>
          <w:szCs w:val="24"/>
        </w:rPr>
        <w:drawing>
          <wp:inline distT="0" distB="0" distL="0" distR="0" wp14:anchorId="7D5B4CC8" wp14:editId="329D8952">
            <wp:extent cx="5124450"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4450" cy="3752850"/>
                    </a:xfrm>
                    <a:prstGeom prst="rect">
                      <a:avLst/>
                    </a:prstGeom>
                    <a:noFill/>
                    <a:ln>
                      <a:noFill/>
                    </a:ln>
                  </pic:spPr>
                </pic:pic>
              </a:graphicData>
            </a:graphic>
          </wp:inline>
        </w:drawing>
      </w:r>
    </w:p>
    <w:p w14:paraId="09C2D55D" w14:textId="127FF56E" w:rsidR="00FD54A4" w:rsidRDefault="00FD54A4" w:rsidP="00A50E2B">
      <w:pPr>
        <w:spacing w:line="240" w:lineRule="auto"/>
        <w:jc w:val="both"/>
        <w:rPr>
          <w:sz w:val="24"/>
          <w:szCs w:val="24"/>
        </w:rPr>
      </w:pPr>
      <w:r w:rsidRPr="007E36F4">
        <w:rPr>
          <w:sz w:val="20"/>
          <w:szCs w:val="20"/>
        </w:rPr>
        <w:t>Source: WB Enterprise Surveys</w:t>
      </w:r>
    </w:p>
    <w:p w14:paraId="73960C37" w14:textId="039BC435" w:rsidR="00752B40" w:rsidRDefault="00F71CBE" w:rsidP="00A50E2B">
      <w:pPr>
        <w:spacing w:line="240" w:lineRule="auto"/>
        <w:jc w:val="both"/>
        <w:rPr>
          <w:sz w:val="24"/>
          <w:szCs w:val="24"/>
        </w:rPr>
      </w:pPr>
      <w:r>
        <w:rPr>
          <w:sz w:val="24"/>
          <w:szCs w:val="24"/>
        </w:rPr>
        <w:t xml:space="preserve">Manufacturing industries also differ </w:t>
      </w:r>
      <w:r w:rsidR="00752B40">
        <w:rPr>
          <w:sz w:val="24"/>
          <w:szCs w:val="24"/>
        </w:rPr>
        <w:t>enormous</w:t>
      </w:r>
      <w:r>
        <w:rPr>
          <w:sz w:val="24"/>
          <w:szCs w:val="24"/>
        </w:rPr>
        <w:t>ly in productivity growth.</w:t>
      </w:r>
      <w:r w:rsidR="00752B40">
        <w:rPr>
          <w:sz w:val="24"/>
          <w:szCs w:val="24"/>
        </w:rPr>
        <w:t xml:space="preserve"> In 2009–17 the largest decline in labor productivity was in p</w:t>
      </w:r>
      <w:r w:rsidR="00752B40" w:rsidRPr="00A063E1">
        <w:rPr>
          <w:sz w:val="24"/>
          <w:szCs w:val="24"/>
        </w:rPr>
        <w:t xml:space="preserve">lastics </w:t>
      </w:r>
      <w:r w:rsidR="00752B40">
        <w:rPr>
          <w:sz w:val="24"/>
          <w:szCs w:val="24"/>
        </w:rPr>
        <w:t>and</w:t>
      </w:r>
      <w:r w:rsidR="00752B40" w:rsidRPr="00A063E1">
        <w:rPr>
          <w:sz w:val="24"/>
          <w:szCs w:val="24"/>
        </w:rPr>
        <w:t xml:space="preserve"> rubber</w:t>
      </w:r>
      <w:r w:rsidR="00752B40">
        <w:rPr>
          <w:sz w:val="24"/>
          <w:szCs w:val="24"/>
        </w:rPr>
        <w:t xml:space="preserve">, where the average annual decline in </w:t>
      </w:r>
      <w:r w:rsidR="006A519A">
        <w:rPr>
          <w:sz w:val="24"/>
          <w:szCs w:val="24"/>
        </w:rPr>
        <w:t>VA</w:t>
      </w:r>
      <w:r w:rsidR="00752B40">
        <w:rPr>
          <w:sz w:val="24"/>
          <w:szCs w:val="24"/>
        </w:rPr>
        <w:t xml:space="preserve"> per worker was </w:t>
      </w:r>
      <w:r w:rsidR="00752B40" w:rsidRPr="00CD4BF7">
        <w:rPr>
          <w:sz w:val="24"/>
          <w:szCs w:val="24"/>
        </w:rPr>
        <w:t>48.</w:t>
      </w:r>
      <w:r w:rsidR="00EF3AAE">
        <w:rPr>
          <w:sz w:val="24"/>
          <w:szCs w:val="24"/>
        </w:rPr>
        <w:t>3</w:t>
      </w:r>
      <w:r w:rsidR="00752B40">
        <w:rPr>
          <w:sz w:val="24"/>
          <w:szCs w:val="24"/>
        </w:rPr>
        <w:t xml:space="preserve"> percent. </w:t>
      </w:r>
      <w:r w:rsidR="008E30AD">
        <w:rPr>
          <w:sz w:val="24"/>
          <w:szCs w:val="24"/>
        </w:rPr>
        <w:t xml:space="preserve">The smallest average productivity decline was 30.7 percent in </w:t>
      </w:r>
      <w:r w:rsidR="00752B40">
        <w:rPr>
          <w:sz w:val="24"/>
          <w:szCs w:val="24"/>
        </w:rPr>
        <w:t>b</w:t>
      </w:r>
      <w:r w:rsidR="00752B40" w:rsidRPr="00DE3924">
        <w:rPr>
          <w:sz w:val="24"/>
          <w:szCs w:val="24"/>
        </w:rPr>
        <w:t>asic metals</w:t>
      </w:r>
      <w:r w:rsidR="00752B40">
        <w:rPr>
          <w:sz w:val="24"/>
          <w:szCs w:val="24"/>
        </w:rPr>
        <w:t>. There is some evidence of convergence of productivity</w:t>
      </w:r>
      <w:r w:rsidR="003E5C6A">
        <w:rPr>
          <w:sz w:val="24"/>
          <w:szCs w:val="24"/>
        </w:rPr>
        <w:t xml:space="preserve">: </w:t>
      </w:r>
      <w:r w:rsidR="00752B40">
        <w:rPr>
          <w:sz w:val="24"/>
          <w:szCs w:val="24"/>
        </w:rPr>
        <w:t>high</w:t>
      </w:r>
      <w:r w:rsidR="002B23DC">
        <w:rPr>
          <w:sz w:val="24"/>
          <w:szCs w:val="24"/>
        </w:rPr>
        <w:t>ly</w:t>
      </w:r>
      <w:r w:rsidR="00752B40">
        <w:rPr>
          <w:sz w:val="24"/>
          <w:szCs w:val="24"/>
        </w:rPr>
        <w:t xml:space="preserve">-productive sectors tend </w:t>
      </w:r>
      <w:r w:rsidR="003E5C6A">
        <w:rPr>
          <w:sz w:val="24"/>
          <w:szCs w:val="24"/>
        </w:rPr>
        <w:t xml:space="preserve">to decline </w:t>
      </w:r>
      <w:r w:rsidR="00752B40">
        <w:rPr>
          <w:sz w:val="24"/>
          <w:szCs w:val="24"/>
        </w:rPr>
        <w:t xml:space="preserve">faster and less-productive sectors </w:t>
      </w:r>
      <w:r w:rsidR="003E5C6A">
        <w:rPr>
          <w:sz w:val="24"/>
          <w:szCs w:val="24"/>
        </w:rPr>
        <w:t>more slowly</w:t>
      </w:r>
      <w:r w:rsidR="00752B40">
        <w:rPr>
          <w:sz w:val="24"/>
          <w:szCs w:val="24"/>
        </w:rPr>
        <w:t>.</w:t>
      </w:r>
    </w:p>
    <w:p w14:paraId="5E5F80A1" w14:textId="4E551867" w:rsidR="00752B40" w:rsidRDefault="003E5C6A" w:rsidP="00A50E2B">
      <w:pPr>
        <w:spacing w:line="240" w:lineRule="auto"/>
        <w:jc w:val="both"/>
        <w:rPr>
          <w:sz w:val="24"/>
          <w:szCs w:val="24"/>
        </w:rPr>
      </w:pPr>
      <w:r>
        <w:rPr>
          <w:sz w:val="24"/>
          <w:szCs w:val="24"/>
        </w:rPr>
        <w:t xml:space="preserve">Among comparators </w:t>
      </w:r>
      <w:r w:rsidR="00752B40">
        <w:rPr>
          <w:sz w:val="24"/>
          <w:szCs w:val="24"/>
        </w:rPr>
        <w:t xml:space="preserve">Sierra Leone has the lowest median </w:t>
      </w:r>
      <w:r>
        <w:rPr>
          <w:sz w:val="24"/>
          <w:szCs w:val="24"/>
        </w:rPr>
        <w:t>VA</w:t>
      </w:r>
      <w:r w:rsidR="00752B40">
        <w:rPr>
          <w:sz w:val="24"/>
          <w:szCs w:val="24"/>
        </w:rPr>
        <w:t xml:space="preserve"> per manufacturing worker</w:t>
      </w:r>
      <w:r w:rsidR="008B0BBF">
        <w:rPr>
          <w:sz w:val="24"/>
          <w:szCs w:val="24"/>
        </w:rPr>
        <w:t xml:space="preserve">, </w:t>
      </w:r>
      <w:r w:rsidR="00752B40">
        <w:rPr>
          <w:sz w:val="24"/>
          <w:szCs w:val="24"/>
        </w:rPr>
        <w:t xml:space="preserve">$779.96, compared to $8,442.12 in Côte d’Ivoire, $6,897.31 in Benin, $6,325.52 in Senegal, and $3,921.86 in Cameroon (Figure 4). Such differences raise questions about obstacles </w:t>
      </w:r>
      <w:r w:rsidR="008B0BBF">
        <w:rPr>
          <w:sz w:val="24"/>
          <w:szCs w:val="24"/>
        </w:rPr>
        <w:t xml:space="preserve">in Sierra Leone </w:t>
      </w:r>
      <w:r w:rsidR="00752B40">
        <w:rPr>
          <w:sz w:val="24"/>
          <w:szCs w:val="24"/>
        </w:rPr>
        <w:t xml:space="preserve">to higher firm productivity. </w:t>
      </w:r>
    </w:p>
    <w:p w14:paraId="10D69B00" w14:textId="3195FFFC" w:rsidR="00752B40" w:rsidRPr="00DF3929" w:rsidRDefault="008B0BBF" w:rsidP="00A50E2B">
      <w:pPr>
        <w:pStyle w:val="Heading3"/>
        <w:numPr>
          <w:ilvl w:val="2"/>
          <w:numId w:val="2"/>
        </w:numPr>
        <w:spacing w:line="240" w:lineRule="auto"/>
        <w:jc w:val="both"/>
        <w:rPr>
          <w:b/>
        </w:rPr>
      </w:pPr>
      <w:bookmarkStart w:id="24" w:name="_Toc13533118"/>
      <w:bookmarkStart w:id="25" w:name="_Toc27389278"/>
      <w:r>
        <w:rPr>
          <w:b/>
        </w:rPr>
        <w:t>Worst</w:t>
      </w:r>
      <w:r w:rsidRPr="00DF3929">
        <w:rPr>
          <w:b/>
        </w:rPr>
        <w:t xml:space="preserve"> </w:t>
      </w:r>
      <w:r w:rsidR="00752B40">
        <w:rPr>
          <w:b/>
        </w:rPr>
        <w:t>O</w:t>
      </w:r>
      <w:r w:rsidR="00752B40" w:rsidRPr="00DF3929">
        <w:rPr>
          <w:b/>
        </w:rPr>
        <w:t xml:space="preserve">bstacles to </w:t>
      </w:r>
      <w:r w:rsidR="00752B40">
        <w:rPr>
          <w:b/>
        </w:rPr>
        <w:t>F</w:t>
      </w:r>
      <w:r w:rsidR="00752B40" w:rsidRPr="00DF3929">
        <w:rPr>
          <w:b/>
        </w:rPr>
        <w:t xml:space="preserve">irm </w:t>
      </w:r>
      <w:r w:rsidR="00752B40">
        <w:rPr>
          <w:b/>
        </w:rPr>
        <w:t>O</w:t>
      </w:r>
      <w:r w:rsidR="00752B40" w:rsidRPr="00DF3929">
        <w:rPr>
          <w:b/>
        </w:rPr>
        <w:t>peration</w:t>
      </w:r>
      <w:bookmarkEnd w:id="24"/>
      <w:r w:rsidR="00752B40">
        <w:rPr>
          <w:b/>
        </w:rPr>
        <w:t>s</w:t>
      </w:r>
      <w:bookmarkEnd w:id="25"/>
    </w:p>
    <w:p w14:paraId="140501CE" w14:textId="6165A785" w:rsidR="00752B40" w:rsidRDefault="00752B40" w:rsidP="00A50E2B">
      <w:pPr>
        <w:spacing w:line="240" w:lineRule="auto"/>
        <w:jc w:val="both"/>
        <w:rPr>
          <w:sz w:val="24"/>
          <w:szCs w:val="24"/>
        </w:rPr>
      </w:pPr>
      <w:r>
        <w:rPr>
          <w:sz w:val="24"/>
          <w:szCs w:val="24"/>
        </w:rPr>
        <w:t xml:space="preserve">One reason for the performance problems of </w:t>
      </w:r>
      <w:r w:rsidR="008B0BBF">
        <w:rPr>
          <w:sz w:val="24"/>
          <w:szCs w:val="24"/>
        </w:rPr>
        <w:t xml:space="preserve">manufacturing in </w:t>
      </w:r>
      <w:r>
        <w:rPr>
          <w:sz w:val="24"/>
          <w:szCs w:val="24"/>
        </w:rPr>
        <w:t xml:space="preserve">Sierra Leone is the poor investment climate and the many institutional constraints on firm operations. </w:t>
      </w:r>
      <w:r w:rsidR="00D3626F">
        <w:rPr>
          <w:sz w:val="24"/>
          <w:szCs w:val="24"/>
        </w:rPr>
        <w:t>On</w:t>
      </w:r>
      <w:r>
        <w:rPr>
          <w:sz w:val="24"/>
          <w:szCs w:val="24"/>
        </w:rPr>
        <w:t xml:space="preserve"> ease of doing business, Sierra Leone ranks 163</w:t>
      </w:r>
      <w:r w:rsidRPr="00B323E4">
        <w:rPr>
          <w:sz w:val="24"/>
          <w:szCs w:val="24"/>
          <w:vertAlign w:val="superscript"/>
        </w:rPr>
        <w:t>rd</w:t>
      </w:r>
      <w:r>
        <w:rPr>
          <w:sz w:val="24"/>
          <w:szCs w:val="24"/>
        </w:rPr>
        <w:t xml:space="preserve"> of </w:t>
      </w:r>
      <w:r w:rsidRPr="00B323E4">
        <w:rPr>
          <w:sz w:val="24"/>
          <w:szCs w:val="24"/>
        </w:rPr>
        <w:t>190</w:t>
      </w:r>
      <w:r>
        <w:rPr>
          <w:sz w:val="24"/>
          <w:szCs w:val="24"/>
        </w:rPr>
        <w:t xml:space="preserve"> countries, far below most of its African peers. Aspects of the quality of the business environment identified </w:t>
      </w:r>
      <w:r w:rsidR="00D3626F">
        <w:rPr>
          <w:sz w:val="24"/>
          <w:szCs w:val="24"/>
        </w:rPr>
        <w:t xml:space="preserve">as problematic </w:t>
      </w:r>
      <w:r>
        <w:rPr>
          <w:sz w:val="24"/>
          <w:szCs w:val="24"/>
        </w:rPr>
        <w:t xml:space="preserve">by the World Bank Economic </w:t>
      </w:r>
      <w:r>
        <w:rPr>
          <w:sz w:val="24"/>
          <w:szCs w:val="24"/>
        </w:rPr>
        <w:lastRenderedPageBreak/>
        <w:t>Survey are a</w:t>
      </w:r>
      <w:r w:rsidRPr="00600C5F">
        <w:rPr>
          <w:sz w:val="24"/>
          <w:szCs w:val="24"/>
        </w:rPr>
        <w:t>ccess to finance</w:t>
      </w:r>
      <w:r>
        <w:rPr>
          <w:sz w:val="24"/>
          <w:szCs w:val="24"/>
        </w:rPr>
        <w:t>, a</w:t>
      </w:r>
      <w:r w:rsidRPr="00600C5F">
        <w:rPr>
          <w:sz w:val="24"/>
          <w:szCs w:val="24"/>
        </w:rPr>
        <w:t>ccess to land</w:t>
      </w:r>
      <w:r>
        <w:rPr>
          <w:sz w:val="24"/>
          <w:szCs w:val="24"/>
        </w:rPr>
        <w:t>, b</w:t>
      </w:r>
      <w:r w:rsidRPr="00600C5F">
        <w:rPr>
          <w:sz w:val="24"/>
          <w:szCs w:val="24"/>
        </w:rPr>
        <w:t>usiness licensing and permits</w:t>
      </w:r>
      <w:r>
        <w:rPr>
          <w:sz w:val="24"/>
          <w:szCs w:val="24"/>
        </w:rPr>
        <w:t>, c</w:t>
      </w:r>
      <w:r w:rsidRPr="00600C5F">
        <w:rPr>
          <w:sz w:val="24"/>
          <w:szCs w:val="24"/>
        </w:rPr>
        <w:t>orruption</w:t>
      </w:r>
      <w:r>
        <w:rPr>
          <w:sz w:val="24"/>
          <w:szCs w:val="24"/>
        </w:rPr>
        <w:t>, c</w:t>
      </w:r>
      <w:r w:rsidRPr="00600C5F">
        <w:rPr>
          <w:sz w:val="24"/>
          <w:szCs w:val="24"/>
        </w:rPr>
        <w:t>ourts</w:t>
      </w:r>
      <w:r>
        <w:rPr>
          <w:sz w:val="24"/>
          <w:szCs w:val="24"/>
        </w:rPr>
        <w:t>, c</w:t>
      </w:r>
      <w:r w:rsidRPr="00600C5F">
        <w:rPr>
          <w:sz w:val="24"/>
          <w:szCs w:val="24"/>
        </w:rPr>
        <w:t>rime, theft and disorder</w:t>
      </w:r>
      <w:r>
        <w:rPr>
          <w:sz w:val="24"/>
          <w:szCs w:val="24"/>
        </w:rPr>
        <w:t>, c</w:t>
      </w:r>
      <w:r w:rsidRPr="00600C5F">
        <w:rPr>
          <w:sz w:val="24"/>
          <w:szCs w:val="24"/>
        </w:rPr>
        <w:t>ustoms and trade regulations</w:t>
      </w:r>
      <w:r>
        <w:rPr>
          <w:sz w:val="24"/>
          <w:szCs w:val="24"/>
        </w:rPr>
        <w:t xml:space="preserve">, </w:t>
      </w:r>
      <w:r w:rsidR="00BC0B0E">
        <w:rPr>
          <w:sz w:val="24"/>
          <w:szCs w:val="24"/>
        </w:rPr>
        <w:t xml:space="preserve">access to </w:t>
      </w:r>
      <w:r>
        <w:rPr>
          <w:sz w:val="24"/>
          <w:szCs w:val="24"/>
        </w:rPr>
        <w:t>e</w:t>
      </w:r>
      <w:r w:rsidRPr="00600C5F">
        <w:rPr>
          <w:sz w:val="24"/>
          <w:szCs w:val="24"/>
        </w:rPr>
        <w:t>lectricity</w:t>
      </w:r>
      <w:r>
        <w:rPr>
          <w:sz w:val="24"/>
          <w:szCs w:val="24"/>
        </w:rPr>
        <w:t>, i</w:t>
      </w:r>
      <w:r w:rsidRPr="00600C5F">
        <w:rPr>
          <w:sz w:val="24"/>
          <w:szCs w:val="24"/>
        </w:rPr>
        <w:t>nadequately educated workforce</w:t>
      </w:r>
      <w:r>
        <w:rPr>
          <w:sz w:val="24"/>
          <w:szCs w:val="24"/>
        </w:rPr>
        <w:t>, l</w:t>
      </w:r>
      <w:r w:rsidRPr="00600C5F">
        <w:rPr>
          <w:sz w:val="24"/>
          <w:szCs w:val="24"/>
        </w:rPr>
        <w:t>abor regulations</w:t>
      </w:r>
      <w:r>
        <w:rPr>
          <w:sz w:val="24"/>
          <w:szCs w:val="24"/>
        </w:rPr>
        <w:t>, p</w:t>
      </w:r>
      <w:r w:rsidRPr="00600C5F">
        <w:rPr>
          <w:sz w:val="24"/>
          <w:szCs w:val="24"/>
        </w:rPr>
        <w:t>olitical instability</w:t>
      </w:r>
      <w:r>
        <w:rPr>
          <w:sz w:val="24"/>
          <w:szCs w:val="24"/>
        </w:rPr>
        <w:t>, competition from</w:t>
      </w:r>
      <w:r w:rsidRPr="00600C5F">
        <w:rPr>
          <w:sz w:val="24"/>
          <w:szCs w:val="24"/>
        </w:rPr>
        <w:t xml:space="preserve"> </w:t>
      </w:r>
      <w:r>
        <w:rPr>
          <w:sz w:val="24"/>
          <w:szCs w:val="24"/>
        </w:rPr>
        <w:t>informal firms, t</w:t>
      </w:r>
      <w:r w:rsidRPr="00600C5F">
        <w:rPr>
          <w:sz w:val="24"/>
          <w:szCs w:val="24"/>
        </w:rPr>
        <w:t>ax administration</w:t>
      </w:r>
      <w:r>
        <w:rPr>
          <w:sz w:val="24"/>
          <w:szCs w:val="24"/>
        </w:rPr>
        <w:t>, t</w:t>
      </w:r>
      <w:r w:rsidRPr="00600C5F">
        <w:rPr>
          <w:sz w:val="24"/>
          <w:szCs w:val="24"/>
        </w:rPr>
        <w:t>ax rates</w:t>
      </w:r>
      <w:r>
        <w:rPr>
          <w:sz w:val="24"/>
          <w:szCs w:val="24"/>
        </w:rPr>
        <w:t>, and t</w:t>
      </w:r>
      <w:r w:rsidRPr="00600C5F">
        <w:rPr>
          <w:sz w:val="24"/>
          <w:szCs w:val="24"/>
        </w:rPr>
        <w:t>ransport</w:t>
      </w:r>
      <w:r>
        <w:rPr>
          <w:sz w:val="24"/>
          <w:szCs w:val="24"/>
        </w:rPr>
        <w:t xml:space="preserve">. </w:t>
      </w:r>
    </w:p>
    <w:p w14:paraId="72D578D7" w14:textId="54DE0072" w:rsidR="0033281E" w:rsidRDefault="009B01D0" w:rsidP="00A50E2B">
      <w:pPr>
        <w:spacing w:line="240" w:lineRule="auto"/>
        <w:jc w:val="both"/>
        <w:rPr>
          <w:sz w:val="24"/>
          <w:szCs w:val="24"/>
        </w:rPr>
      </w:pPr>
      <w:r>
        <w:rPr>
          <w:sz w:val="24"/>
          <w:szCs w:val="24"/>
        </w:rPr>
        <w:t>I</w:t>
      </w:r>
      <w:r w:rsidR="00D3626F">
        <w:rPr>
          <w:sz w:val="24"/>
          <w:szCs w:val="24"/>
        </w:rPr>
        <w:t xml:space="preserve">n 2018 </w:t>
      </w:r>
      <w:r>
        <w:rPr>
          <w:sz w:val="24"/>
          <w:szCs w:val="24"/>
        </w:rPr>
        <w:t xml:space="preserve">firms </w:t>
      </w:r>
      <w:r w:rsidR="00E026B1">
        <w:rPr>
          <w:sz w:val="24"/>
          <w:szCs w:val="24"/>
        </w:rPr>
        <w:t xml:space="preserve">in Sierra Leone </w:t>
      </w:r>
      <w:r>
        <w:rPr>
          <w:sz w:val="24"/>
          <w:szCs w:val="24"/>
        </w:rPr>
        <w:t xml:space="preserve">reported </w:t>
      </w:r>
      <w:r w:rsidR="00752B40">
        <w:rPr>
          <w:sz w:val="24"/>
          <w:szCs w:val="24"/>
        </w:rPr>
        <w:t xml:space="preserve">access to finance (33.6 percent), access to electricity (17.8 percent), and corruption (11.8 percent) </w:t>
      </w:r>
      <w:r>
        <w:rPr>
          <w:sz w:val="24"/>
          <w:szCs w:val="24"/>
        </w:rPr>
        <w:t xml:space="preserve">as </w:t>
      </w:r>
      <w:r w:rsidR="00752B40">
        <w:rPr>
          <w:sz w:val="24"/>
          <w:szCs w:val="24"/>
        </w:rPr>
        <w:t xml:space="preserve">their biggest obstacles (Figure 5). </w:t>
      </w:r>
      <w:r w:rsidR="004B2B91">
        <w:rPr>
          <w:sz w:val="24"/>
          <w:szCs w:val="24"/>
        </w:rPr>
        <w:t>Clearly,</w:t>
      </w:r>
      <w:r w:rsidR="00752B40">
        <w:rPr>
          <w:sz w:val="24"/>
          <w:szCs w:val="24"/>
        </w:rPr>
        <w:t xml:space="preserve"> reforms to expand access to financial services and electricity and </w:t>
      </w:r>
      <w:r w:rsidR="004B2B91">
        <w:rPr>
          <w:sz w:val="24"/>
          <w:szCs w:val="24"/>
        </w:rPr>
        <w:t xml:space="preserve">to </w:t>
      </w:r>
      <w:r w:rsidR="00752B40">
        <w:rPr>
          <w:sz w:val="24"/>
          <w:szCs w:val="24"/>
        </w:rPr>
        <w:t xml:space="preserve">control corruption could </w:t>
      </w:r>
      <w:r>
        <w:rPr>
          <w:sz w:val="24"/>
          <w:szCs w:val="24"/>
        </w:rPr>
        <w:t xml:space="preserve">make a major contribution </w:t>
      </w:r>
      <w:r w:rsidR="00752B40">
        <w:rPr>
          <w:sz w:val="24"/>
          <w:szCs w:val="24"/>
        </w:rPr>
        <w:t>to boost</w:t>
      </w:r>
      <w:r w:rsidR="00E026B1">
        <w:rPr>
          <w:sz w:val="24"/>
          <w:szCs w:val="24"/>
        </w:rPr>
        <w:t>ing</w:t>
      </w:r>
      <w:r w:rsidR="00752B40">
        <w:rPr>
          <w:sz w:val="24"/>
          <w:szCs w:val="24"/>
        </w:rPr>
        <w:t xml:space="preserve"> manufacturing </w:t>
      </w:r>
      <w:r w:rsidR="009965E5">
        <w:rPr>
          <w:sz w:val="24"/>
          <w:szCs w:val="24"/>
        </w:rPr>
        <w:t xml:space="preserve">productivity and </w:t>
      </w:r>
      <w:r w:rsidR="00752B40">
        <w:rPr>
          <w:sz w:val="24"/>
          <w:szCs w:val="24"/>
        </w:rPr>
        <w:t>production</w:t>
      </w:r>
      <w:r w:rsidR="0033281E">
        <w:rPr>
          <w:sz w:val="24"/>
          <w:szCs w:val="24"/>
        </w:rPr>
        <w:t>.</w:t>
      </w:r>
      <w:r w:rsidR="00752B40">
        <w:rPr>
          <w:sz w:val="24"/>
          <w:szCs w:val="24"/>
        </w:rPr>
        <w:t xml:space="preserve"> </w:t>
      </w:r>
      <w:r w:rsidR="00E026B1">
        <w:rPr>
          <w:sz w:val="24"/>
          <w:szCs w:val="24"/>
        </w:rPr>
        <w:t>E</w:t>
      </w:r>
      <w:r w:rsidR="00752B40">
        <w:rPr>
          <w:sz w:val="24"/>
          <w:szCs w:val="24"/>
        </w:rPr>
        <w:t xml:space="preserve">xporters are less likely to face these constraints. </w:t>
      </w:r>
    </w:p>
    <w:p w14:paraId="1F22F529" w14:textId="3A0E297E" w:rsidR="00752B40" w:rsidRDefault="00752B40" w:rsidP="00A50E2B">
      <w:pPr>
        <w:spacing w:line="240" w:lineRule="auto"/>
        <w:jc w:val="both"/>
        <w:rPr>
          <w:sz w:val="24"/>
          <w:szCs w:val="24"/>
        </w:rPr>
      </w:pPr>
      <w:r>
        <w:rPr>
          <w:sz w:val="24"/>
          <w:szCs w:val="24"/>
        </w:rPr>
        <w:t xml:space="preserve">Table A2 shows how these obstacles affect firm productivity. As expected, all the negative aspects of the business environment depress labor productivity, but </w:t>
      </w:r>
      <w:r w:rsidR="00E026B1">
        <w:rPr>
          <w:sz w:val="24"/>
          <w:szCs w:val="24"/>
        </w:rPr>
        <w:t>their</w:t>
      </w:r>
      <w:r>
        <w:rPr>
          <w:sz w:val="24"/>
          <w:szCs w:val="24"/>
        </w:rPr>
        <w:t xml:space="preserve"> statistical significance</w:t>
      </w:r>
      <w:r w:rsidR="00E026B1">
        <w:rPr>
          <w:sz w:val="24"/>
          <w:szCs w:val="24"/>
        </w:rPr>
        <w:t xml:space="preserve"> varies</w:t>
      </w:r>
      <w:r>
        <w:rPr>
          <w:sz w:val="24"/>
          <w:szCs w:val="24"/>
        </w:rPr>
        <w:t>. Political instability, access to land, access to finance, c</w:t>
      </w:r>
      <w:r w:rsidRPr="006D0B18">
        <w:rPr>
          <w:sz w:val="24"/>
          <w:szCs w:val="24"/>
        </w:rPr>
        <w:t xml:space="preserve">ustoms </w:t>
      </w:r>
      <w:r>
        <w:rPr>
          <w:sz w:val="24"/>
          <w:szCs w:val="24"/>
        </w:rPr>
        <w:t>and</w:t>
      </w:r>
      <w:r w:rsidRPr="006D0B18">
        <w:rPr>
          <w:sz w:val="24"/>
          <w:szCs w:val="24"/>
        </w:rPr>
        <w:t xml:space="preserve"> </w:t>
      </w:r>
      <w:r>
        <w:rPr>
          <w:sz w:val="24"/>
          <w:szCs w:val="24"/>
        </w:rPr>
        <w:t>t</w:t>
      </w:r>
      <w:r w:rsidRPr="006D0B18">
        <w:rPr>
          <w:sz w:val="24"/>
          <w:szCs w:val="24"/>
        </w:rPr>
        <w:t>rade regulations</w:t>
      </w:r>
      <w:r>
        <w:rPr>
          <w:sz w:val="24"/>
          <w:szCs w:val="24"/>
        </w:rPr>
        <w:t xml:space="preserve">, corruption, and competition from the informal sector all have statistically significant negative effects on </w:t>
      </w:r>
      <w:r w:rsidR="00E026B1">
        <w:rPr>
          <w:sz w:val="24"/>
          <w:szCs w:val="24"/>
        </w:rPr>
        <w:t>VA</w:t>
      </w:r>
      <w:r>
        <w:rPr>
          <w:sz w:val="24"/>
          <w:szCs w:val="24"/>
        </w:rPr>
        <w:t xml:space="preserve"> per worker. </w:t>
      </w:r>
    </w:p>
    <w:p w14:paraId="1B23D7A6" w14:textId="4C5AAA21" w:rsidR="00752B40" w:rsidRDefault="00752B40" w:rsidP="00A50E2B">
      <w:pPr>
        <w:spacing w:line="240" w:lineRule="auto"/>
        <w:jc w:val="both"/>
        <w:rPr>
          <w:sz w:val="24"/>
          <w:szCs w:val="24"/>
        </w:rPr>
      </w:pPr>
      <w:r>
        <w:rPr>
          <w:sz w:val="24"/>
          <w:szCs w:val="24"/>
        </w:rPr>
        <w:t xml:space="preserve">The current business climate is also not favorable to capital accumulation. Problems related to access to finance, corruption, tax rates, informal competition, business licensing, and an inadequately </w:t>
      </w:r>
      <w:r w:rsidRPr="007B0806">
        <w:rPr>
          <w:sz w:val="24"/>
          <w:szCs w:val="24"/>
        </w:rPr>
        <w:t>educated workforce</w:t>
      </w:r>
      <w:r>
        <w:rPr>
          <w:sz w:val="24"/>
          <w:szCs w:val="24"/>
        </w:rPr>
        <w:t xml:space="preserve"> have statistically significant </w:t>
      </w:r>
      <w:r w:rsidR="002D5B2D">
        <w:rPr>
          <w:sz w:val="24"/>
          <w:szCs w:val="24"/>
        </w:rPr>
        <w:t xml:space="preserve">negative </w:t>
      </w:r>
      <w:r>
        <w:rPr>
          <w:sz w:val="24"/>
          <w:szCs w:val="24"/>
        </w:rPr>
        <w:t>impacts on accumulation of physical capital (Table A2, first column). Access to land, t</w:t>
      </w:r>
      <w:r w:rsidRPr="005C3576">
        <w:rPr>
          <w:sz w:val="24"/>
          <w:szCs w:val="24"/>
        </w:rPr>
        <w:t>ransport</w:t>
      </w:r>
      <w:r>
        <w:rPr>
          <w:sz w:val="24"/>
          <w:szCs w:val="24"/>
        </w:rPr>
        <w:t>, c</w:t>
      </w:r>
      <w:r w:rsidRPr="009501EE">
        <w:rPr>
          <w:sz w:val="24"/>
          <w:szCs w:val="24"/>
        </w:rPr>
        <w:t xml:space="preserve">ustoms </w:t>
      </w:r>
      <w:r>
        <w:rPr>
          <w:sz w:val="24"/>
          <w:szCs w:val="24"/>
        </w:rPr>
        <w:t>and t</w:t>
      </w:r>
      <w:r w:rsidRPr="009501EE">
        <w:rPr>
          <w:sz w:val="24"/>
          <w:szCs w:val="24"/>
        </w:rPr>
        <w:t>rade regulations</w:t>
      </w:r>
      <w:r>
        <w:rPr>
          <w:sz w:val="24"/>
          <w:szCs w:val="24"/>
        </w:rPr>
        <w:t>, and an i</w:t>
      </w:r>
      <w:r w:rsidRPr="00266F33">
        <w:rPr>
          <w:sz w:val="24"/>
          <w:szCs w:val="24"/>
        </w:rPr>
        <w:t>nadequate</w:t>
      </w:r>
      <w:r>
        <w:rPr>
          <w:sz w:val="24"/>
          <w:szCs w:val="24"/>
        </w:rPr>
        <w:t>ly</w:t>
      </w:r>
      <w:r w:rsidRPr="00266F33">
        <w:rPr>
          <w:sz w:val="24"/>
          <w:szCs w:val="24"/>
        </w:rPr>
        <w:t xml:space="preserve"> educated workforce</w:t>
      </w:r>
      <w:r>
        <w:rPr>
          <w:sz w:val="24"/>
          <w:szCs w:val="24"/>
        </w:rPr>
        <w:t xml:space="preserve"> also reduce manufacturing employment. </w:t>
      </w:r>
    </w:p>
    <w:p w14:paraId="4914C628" w14:textId="55C997F6" w:rsidR="00752B40" w:rsidRDefault="002D5B2D" w:rsidP="00A50E2B">
      <w:pPr>
        <w:spacing w:line="240" w:lineRule="auto"/>
        <w:jc w:val="both"/>
        <w:rPr>
          <w:sz w:val="24"/>
          <w:szCs w:val="24"/>
        </w:rPr>
      </w:pPr>
      <w:r>
        <w:rPr>
          <w:sz w:val="24"/>
          <w:szCs w:val="24"/>
        </w:rPr>
        <w:t xml:space="preserve">Comparators </w:t>
      </w:r>
      <w:r w:rsidR="006F46B5">
        <w:rPr>
          <w:sz w:val="24"/>
          <w:szCs w:val="24"/>
        </w:rPr>
        <w:t xml:space="preserve">Côte d’Ivoire, Cameroon, Senegal, and Benin </w:t>
      </w:r>
      <w:r>
        <w:rPr>
          <w:sz w:val="24"/>
          <w:szCs w:val="24"/>
        </w:rPr>
        <w:t>have already put in place i</w:t>
      </w:r>
      <w:r w:rsidR="00752B40">
        <w:rPr>
          <w:sz w:val="24"/>
          <w:szCs w:val="24"/>
        </w:rPr>
        <w:t>nstitutional reforms to improve the</w:t>
      </w:r>
      <w:r w:rsidR="00A4269D">
        <w:rPr>
          <w:sz w:val="24"/>
          <w:szCs w:val="24"/>
        </w:rPr>
        <w:t>ir</w:t>
      </w:r>
      <w:r w:rsidR="00752B40">
        <w:rPr>
          <w:sz w:val="24"/>
          <w:szCs w:val="24"/>
        </w:rPr>
        <w:t xml:space="preserve"> investment climate. For instance, </w:t>
      </w:r>
      <w:r w:rsidR="00A4269D">
        <w:rPr>
          <w:sz w:val="24"/>
          <w:szCs w:val="24"/>
        </w:rPr>
        <w:t xml:space="preserve">in </w:t>
      </w:r>
      <w:r w:rsidR="00752B40">
        <w:rPr>
          <w:sz w:val="24"/>
          <w:szCs w:val="24"/>
        </w:rPr>
        <w:t>the 2019 Doing Business report, Sierra Leone</w:t>
      </w:r>
      <w:r w:rsidR="006F46B5">
        <w:rPr>
          <w:sz w:val="24"/>
          <w:szCs w:val="24"/>
        </w:rPr>
        <w:t xml:space="preserve"> was ranked</w:t>
      </w:r>
      <w:r w:rsidR="00752B40">
        <w:rPr>
          <w:sz w:val="24"/>
          <w:szCs w:val="24"/>
        </w:rPr>
        <w:t xml:space="preserve"> 163</w:t>
      </w:r>
      <w:r w:rsidR="00752B40" w:rsidRPr="00D27284">
        <w:rPr>
          <w:sz w:val="24"/>
          <w:szCs w:val="24"/>
          <w:vertAlign w:val="superscript"/>
        </w:rPr>
        <w:t>rd</w:t>
      </w:r>
      <w:r w:rsidR="00752B40">
        <w:rPr>
          <w:sz w:val="24"/>
          <w:szCs w:val="24"/>
        </w:rPr>
        <w:t xml:space="preserve">, </w:t>
      </w:r>
      <w:r w:rsidR="00A4269D">
        <w:rPr>
          <w:sz w:val="24"/>
          <w:szCs w:val="24"/>
        </w:rPr>
        <w:t xml:space="preserve">but </w:t>
      </w:r>
      <w:r w:rsidR="00752B40">
        <w:rPr>
          <w:sz w:val="24"/>
          <w:szCs w:val="24"/>
        </w:rPr>
        <w:t xml:space="preserve">Côte d’Ivoire </w:t>
      </w:r>
      <w:r w:rsidR="00E430FE">
        <w:rPr>
          <w:sz w:val="24"/>
          <w:szCs w:val="24"/>
        </w:rPr>
        <w:t xml:space="preserve">was ranked </w:t>
      </w:r>
      <w:r w:rsidR="00752B40">
        <w:rPr>
          <w:sz w:val="24"/>
          <w:szCs w:val="24"/>
        </w:rPr>
        <w:t>122</w:t>
      </w:r>
      <w:r w:rsidR="00752B40" w:rsidRPr="00B323E4">
        <w:rPr>
          <w:sz w:val="24"/>
          <w:szCs w:val="24"/>
          <w:vertAlign w:val="superscript"/>
        </w:rPr>
        <w:t>nd</w:t>
      </w:r>
      <w:r w:rsidR="00752B40">
        <w:rPr>
          <w:sz w:val="24"/>
          <w:szCs w:val="24"/>
        </w:rPr>
        <w:t xml:space="preserve"> because, e.g., it is easier there to start a business, deal with construction permits, access electricity, register a property, access credit, trade across borders, and resolve insolvency. Section 2 is devoted to identifying policy reforms that could raise productivity in Sierra Leone.</w:t>
      </w:r>
    </w:p>
    <w:p w14:paraId="6DC571FC" w14:textId="3E655010" w:rsidR="00A44FC4" w:rsidRDefault="00A44FC4" w:rsidP="00A50E2B">
      <w:pPr>
        <w:spacing w:line="240" w:lineRule="auto"/>
        <w:rPr>
          <w:sz w:val="24"/>
          <w:szCs w:val="24"/>
        </w:rPr>
      </w:pPr>
    </w:p>
    <w:p w14:paraId="4B107EEF" w14:textId="4C3FD7DB" w:rsidR="00AF4922" w:rsidRDefault="00C26926" w:rsidP="00A50E2B">
      <w:pPr>
        <w:pStyle w:val="Heading1"/>
        <w:spacing w:line="240" w:lineRule="auto"/>
        <w:jc w:val="center"/>
        <w:rPr>
          <w:b/>
        </w:rPr>
      </w:pPr>
      <w:bookmarkStart w:id="26" w:name="_Toc13533119"/>
      <w:bookmarkStart w:id="27" w:name="_Toc27389279"/>
      <w:r>
        <w:rPr>
          <w:b/>
        </w:rPr>
        <w:t>2</w:t>
      </w:r>
      <w:r w:rsidR="00AF4922" w:rsidRPr="00855EB0">
        <w:rPr>
          <w:b/>
        </w:rPr>
        <w:t xml:space="preserve">. </w:t>
      </w:r>
      <w:r w:rsidR="00AF4922">
        <w:rPr>
          <w:b/>
        </w:rPr>
        <w:t>F</w:t>
      </w:r>
      <w:r w:rsidR="00AF4922" w:rsidRPr="00855EB0">
        <w:rPr>
          <w:b/>
        </w:rPr>
        <w:t xml:space="preserve">irm </w:t>
      </w:r>
      <w:r w:rsidR="00AF4922">
        <w:rPr>
          <w:b/>
        </w:rPr>
        <w:t>P</w:t>
      </w:r>
      <w:r w:rsidR="00AF4922" w:rsidRPr="00855EB0">
        <w:rPr>
          <w:b/>
        </w:rPr>
        <w:t xml:space="preserve">roductivity and </w:t>
      </w:r>
      <w:r w:rsidR="00AF4922">
        <w:rPr>
          <w:b/>
        </w:rPr>
        <w:t>O</w:t>
      </w:r>
      <w:r w:rsidR="00AF4922" w:rsidRPr="00855EB0">
        <w:rPr>
          <w:b/>
        </w:rPr>
        <w:t xml:space="preserve">ptions for </w:t>
      </w:r>
      <w:r w:rsidR="00AF4922">
        <w:rPr>
          <w:b/>
        </w:rPr>
        <w:t>D</w:t>
      </w:r>
      <w:r w:rsidR="00AF4922" w:rsidRPr="00855EB0">
        <w:rPr>
          <w:b/>
        </w:rPr>
        <w:t>iversification</w:t>
      </w:r>
      <w:bookmarkEnd w:id="26"/>
      <w:bookmarkEnd w:id="27"/>
    </w:p>
    <w:p w14:paraId="52E2632D" w14:textId="77777777" w:rsidR="00AF4922" w:rsidRPr="00DC52A1" w:rsidRDefault="00AF4922" w:rsidP="00A50E2B">
      <w:pPr>
        <w:spacing w:line="240" w:lineRule="auto"/>
      </w:pPr>
    </w:p>
    <w:p w14:paraId="520392B5" w14:textId="77777777" w:rsidR="00AF4922" w:rsidRPr="00855EB0" w:rsidRDefault="00AF4922" w:rsidP="00A50E2B">
      <w:pPr>
        <w:pStyle w:val="Heading2"/>
        <w:spacing w:line="240" w:lineRule="auto"/>
        <w:jc w:val="both"/>
        <w:rPr>
          <w:b/>
        </w:rPr>
      </w:pPr>
      <w:bookmarkStart w:id="28" w:name="_Toc13533120"/>
      <w:bookmarkStart w:id="29" w:name="_Toc27389280"/>
      <w:r w:rsidRPr="00855EB0">
        <w:rPr>
          <w:b/>
        </w:rPr>
        <w:t xml:space="preserve">2.1. Determinants of </w:t>
      </w:r>
      <w:r>
        <w:rPr>
          <w:b/>
        </w:rPr>
        <w:t>F</w:t>
      </w:r>
      <w:r w:rsidRPr="00855EB0">
        <w:rPr>
          <w:b/>
        </w:rPr>
        <w:t xml:space="preserve">irm </w:t>
      </w:r>
      <w:r>
        <w:rPr>
          <w:b/>
        </w:rPr>
        <w:t>P</w:t>
      </w:r>
      <w:r w:rsidRPr="00855EB0">
        <w:rPr>
          <w:b/>
        </w:rPr>
        <w:t>roductivity</w:t>
      </w:r>
      <w:bookmarkEnd w:id="28"/>
      <w:bookmarkEnd w:id="29"/>
    </w:p>
    <w:p w14:paraId="6E201007" w14:textId="1352F3CF" w:rsidR="00AF4922" w:rsidRPr="007E36F4" w:rsidRDefault="00AF4922" w:rsidP="00A50E2B">
      <w:pPr>
        <w:spacing w:line="240" w:lineRule="auto"/>
        <w:jc w:val="both"/>
        <w:rPr>
          <w:sz w:val="24"/>
          <w:szCs w:val="24"/>
        </w:rPr>
      </w:pPr>
      <w:r w:rsidRPr="007E36F4">
        <w:rPr>
          <w:sz w:val="24"/>
          <w:szCs w:val="24"/>
        </w:rPr>
        <w:t xml:space="preserve">Economists have extensively researched the rate at which firms can efficiently transform inputs into outputs, generally finding significant and persistent differences in productivity by firm and country. Differences have been related to such factors as technology and innovation (R&amp;D); firm structure, especially relative age and size; managerial practices; learning-by-doing; competition; and regulation quality. These inter-firm differences can be categorized </w:t>
      </w:r>
      <w:r w:rsidR="00F81724" w:rsidRPr="007E36F4">
        <w:rPr>
          <w:sz w:val="24"/>
          <w:szCs w:val="24"/>
        </w:rPr>
        <w:t>as</w:t>
      </w:r>
      <w:r w:rsidR="00E430FE" w:rsidRPr="007E36F4">
        <w:rPr>
          <w:sz w:val="24"/>
          <w:szCs w:val="24"/>
        </w:rPr>
        <w:t xml:space="preserve"> either</w:t>
      </w:r>
      <w:r w:rsidRPr="007E36F4">
        <w:rPr>
          <w:sz w:val="24"/>
          <w:szCs w:val="24"/>
        </w:rPr>
        <w:t xml:space="preserve"> within-firm characteristics, such as firm structure,</w:t>
      </w:r>
      <w:r w:rsidR="00F81724" w:rsidRPr="007E36F4">
        <w:rPr>
          <w:sz w:val="24"/>
          <w:szCs w:val="24"/>
        </w:rPr>
        <w:t xml:space="preserve"> R&amp;D</w:t>
      </w:r>
      <w:r w:rsidRPr="007E36F4">
        <w:rPr>
          <w:sz w:val="24"/>
          <w:szCs w:val="24"/>
        </w:rPr>
        <w:t>, managerial practices, and learning-by-doing</w:t>
      </w:r>
      <w:r w:rsidR="00F81724" w:rsidRPr="007E36F4">
        <w:rPr>
          <w:sz w:val="24"/>
          <w:szCs w:val="24"/>
        </w:rPr>
        <w:t xml:space="preserve"> or </w:t>
      </w:r>
      <w:r w:rsidRPr="007E36F4">
        <w:rPr>
          <w:sz w:val="24"/>
          <w:szCs w:val="24"/>
        </w:rPr>
        <w:t>elements external to the firm, such as competition and regulation.</w:t>
      </w:r>
    </w:p>
    <w:p w14:paraId="5F13DA6C" w14:textId="5EDD4274" w:rsidR="00AF4922" w:rsidRDefault="00AF4922" w:rsidP="00A50E2B">
      <w:pPr>
        <w:spacing w:line="240" w:lineRule="auto"/>
        <w:jc w:val="both"/>
        <w:rPr>
          <w:sz w:val="24"/>
          <w:szCs w:val="24"/>
        </w:rPr>
      </w:pPr>
      <w:r w:rsidRPr="007E36F4">
        <w:rPr>
          <w:sz w:val="24"/>
          <w:szCs w:val="24"/>
        </w:rPr>
        <w:t>Th</w:t>
      </w:r>
      <w:r w:rsidR="00F81724" w:rsidRPr="007E36F4">
        <w:rPr>
          <w:sz w:val="24"/>
          <w:szCs w:val="24"/>
        </w:rPr>
        <w:t>is</w:t>
      </w:r>
      <w:r w:rsidRPr="007E36F4">
        <w:rPr>
          <w:sz w:val="24"/>
          <w:szCs w:val="24"/>
        </w:rPr>
        <w:t xml:space="preserve"> section discusses how both explain productivity differences between Sierra Leone and i</w:t>
      </w:r>
      <w:r w:rsidR="00D812E4" w:rsidRPr="007E36F4">
        <w:rPr>
          <w:sz w:val="24"/>
          <w:szCs w:val="24"/>
        </w:rPr>
        <w:t>t</w:t>
      </w:r>
      <w:r w:rsidRPr="007E36F4">
        <w:rPr>
          <w:sz w:val="24"/>
          <w:szCs w:val="24"/>
        </w:rPr>
        <w:t xml:space="preserve">s more productive comparators, Benin, Côte d’Ivoire, Cameroon, and Senegal. To better understand what accounts for such differences, we compare the indicators for firm structure, </w:t>
      </w:r>
      <w:r w:rsidRPr="007E36F4">
        <w:rPr>
          <w:sz w:val="24"/>
          <w:szCs w:val="24"/>
        </w:rPr>
        <w:lastRenderedPageBreak/>
        <w:t>use of technology, learning-by-doing (exporter status), and managerial practices. We also</w:t>
      </w:r>
      <w:r>
        <w:rPr>
          <w:sz w:val="24"/>
          <w:szCs w:val="24"/>
        </w:rPr>
        <w:t xml:space="preserve"> examine regulation and infrastructure to provide a basis for recommending economic policies to boost firm performance and economic growth. </w:t>
      </w:r>
    </w:p>
    <w:p w14:paraId="17AF4112" w14:textId="77777777" w:rsidR="00AF4922" w:rsidRPr="00DC52A1" w:rsidRDefault="00AF4922" w:rsidP="00A50E2B">
      <w:pPr>
        <w:spacing w:line="240" w:lineRule="auto"/>
        <w:jc w:val="both"/>
        <w:rPr>
          <w:b/>
          <w:color w:val="4472C4" w:themeColor="accent5"/>
          <w:sz w:val="28"/>
          <w:szCs w:val="24"/>
        </w:rPr>
      </w:pPr>
      <w:r w:rsidRPr="00DC52A1">
        <w:rPr>
          <w:b/>
          <w:color w:val="4472C4" w:themeColor="accent5"/>
          <w:sz w:val="28"/>
          <w:szCs w:val="24"/>
        </w:rPr>
        <w:t>2.1.1. Within-firm Determinants of Productivity</w:t>
      </w:r>
    </w:p>
    <w:p w14:paraId="39600F3B" w14:textId="77777777" w:rsidR="00AF4922" w:rsidRPr="007E36F4" w:rsidRDefault="00AF4922" w:rsidP="00A50E2B">
      <w:pPr>
        <w:pStyle w:val="Heading3"/>
        <w:spacing w:line="240" w:lineRule="auto"/>
        <w:jc w:val="both"/>
        <w:rPr>
          <w:rFonts w:asciiTheme="minorHAnsi" w:hAnsiTheme="minorHAnsi" w:cstheme="minorHAnsi"/>
          <w:b/>
          <w:i/>
          <w:color w:val="auto"/>
          <w:szCs w:val="22"/>
        </w:rPr>
      </w:pPr>
      <w:bookmarkStart w:id="30" w:name="_Toc13533121"/>
      <w:bookmarkStart w:id="31" w:name="_Toc27389281"/>
      <w:r w:rsidRPr="007E36F4">
        <w:rPr>
          <w:rFonts w:asciiTheme="minorHAnsi" w:hAnsiTheme="minorHAnsi" w:cstheme="minorHAnsi"/>
          <w:b/>
          <w:i/>
          <w:color w:val="auto"/>
          <w:szCs w:val="22"/>
        </w:rPr>
        <w:t>Firm Structure (Age, Size and Formality)</w:t>
      </w:r>
      <w:bookmarkEnd w:id="30"/>
      <w:bookmarkEnd w:id="31"/>
    </w:p>
    <w:p w14:paraId="35350D0C" w14:textId="66CBD359" w:rsidR="00AF4922" w:rsidRDefault="00AF4922" w:rsidP="00A50E2B">
      <w:pPr>
        <w:spacing w:line="240" w:lineRule="auto"/>
        <w:jc w:val="both"/>
        <w:rPr>
          <w:sz w:val="24"/>
          <w:szCs w:val="24"/>
        </w:rPr>
      </w:pPr>
      <w:r>
        <w:rPr>
          <w:sz w:val="24"/>
          <w:szCs w:val="24"/>
        </w:rPr>
        <w:t>Age, size, and formality are important determinants of productivity (</w:t>
      </w:r>
      <w:proofErr w:type="spellStart"/>
      <w:r>
        <w:rPr>
          <w:sz w:val="24"/>
          <w:szCs w:val="24"/>
        </w:rPr>
        <w:t>Syverson</w:t>
      </w:r>
      <w:proofErr w:type="spellEnd"/>
      <w:r>
        <w:rPr>
          <w:sz w:val="24"/>
          <w:szCs w:val="24"/>
        </w:rPr>
        <w:t xml:space="preserve"> 2004</w:t>
      </w:r>
      <w:r w:rsidRPr="007E36F4">
        <w:rPr>
          <w:bCs/>
          <w:iCs/>
          <w:sz w:val="24"/>
          <w:szCs w:val="24"/>
        </w:rPr>
        <w:t>a</w:t>
      </w:r>
      <w:r>
        <w:rPr>
          <w:sz w:val="24"/>
          <w:szCs w:val="24"/>
        </w:rPr>
        <w:t xml:space="preserve">). Figure 6 shows the number of years of operation for small, medium, and large firms in Benin, Côte d’Ivoire, Cameroon, Senegal, and Sierra Leone. In all </w:t>
      </w:r>
      <w:r w:rsidR="0055043A">
        <w:rPr>
          <w:sz w:val="24"/>
          <w:szCs w:val="24"/>
        </w:rPr>
        <w:t>but</w:t>
      </w:r>
      <w:r>
        <w:rPr>
          <w:sz w:val="24"/>
          <w:szCs w:val="24"/>
        </w:rPr>
        <w:t xml:space="preserve"> Sierra Leone,</w:t>
      </w:r>
      <w:r w:rsidDel="000F022F">
        <w:rPr>
          <w:sz w:val="24"/>
          <w:szCs w:val="24"/>
        </w:rPr>
        <w:t xml:space="preserve"> </w:t>
      </w:r>
      <w:r>
        <w:rPr>
          <w:sz w:val="24"/>
          <w:szCs w:val="24"/>
        </w:rPr>
        <w:t xml:space="preserve">the median large firm is older than the median medium-size firm, which in turn is older than the median small firm; and large and medium firms in </w:t>
      </w:r>
      <w:r w:rsidRPr="00BA5367">
        <w:rPr>
          <w:sz w:val="24"/>
          <w:szCs w:val="24"/>
        </w:rPr>
        <w:t>C</w:t>
      </w:r>
      <w:r>
        <w:rPr>
          <w:sz w:val="24"/>
          <w:szCs w:val="24"/>
        </w:rPr>
        <w:t>ô</w:t>
      </w:r>
      <w:r w:rsidRPr="00BA5367">
        <w:rPr>
          <w:sz w:val="24"/>
          <w:szCs w:val="24"/>
        </w:rPr>
        <w:t>te d’</w:t>
      </w:r>
      <w:r>
        <w:rPr>
          <w:sz w:val="24"/>
          <w:szCs w:val="24"/>
        </w:rPr>
        <w:t>I</w:t>
      </w:r>
      <w:r w:rsidRPr="00BA5367">
        <w:rPr>
          <w:sz w:val="24"/>
          <w:szCs w:val="24"/>
        </w:rPr>
        <w:t>vo</w:t>
      </w:r>
      <w:r>
        <w:rPr>
          <w:sz w:val="24"/>
          <w:szCs w:val="24"/>
        </w:rPr>
        <w:t>i</w:t>
      </w:r>
      <w:r w:rsidRPr="00BA5367">
        <w:rPr>
          <w:sz w:val="24"/>
          <w:szCs w:val="24"/>
        </w:rPr>
        <w:t>re, Cameroon</w:t>
      </w:r>
      <w:r>
        <w:rPr>
          <w:sz w:val="24"/>
          <w:szCs w:val="24"/>
        </w:rPr>
        <w:t>, and</w:t>
      </w:r>
      <w:r w:rsidRPr="00BA5367">
        <w:rPr>
          <w:sz w:val="24"/>
          <w:szCs w:val="24"/>
        </w:rPr>
        <w:t xml:space="preserve"> Senegal</w:t>
      </w:r>
      <w:r>
        <w:rPr>
          <w:sz w:val="24"/>
          <w:szCs w:val="24"/>
        </w:rPr>
        <w:t xml:space="preserve"> are older than those in Sierra Leone. Benin has the youngest proportion of large firms. I</w:t>
      </w:r>
      <w:r w:rsidRPr="00D051E6">
        <w:rPr>
          <w:sz w:val="24"/>
          <w:szCs w:val="24"/>
        </w:rPr>
        <w:t>n Sierra Leone, large firms are older than both medium</w:t>
      </w:r>
      <w:r>
        <w:rPr>
          <w:sz w:val="24"/>
          <w:szCs w:val="24"/>
        </w:rPr>
        <w:t>-size</w:t>
      </w:r>
      <w:r w:rsidRPr="00D051E6">
        <w:rPr>
          <w:sz w:val="24"/>
          <w:szCs w:val="24"/>
        </w:rPr>
        <w:t xml:space="preserve"> and small firms, but small firms are older than medium-size firms. </w:t>
      </w:r>
      <w:r>
        <w:rPr>
          <w:sz w:val="24"/>
          <w:szCs w:val="24"/>
        </w:rPr>
        <w:t xml:space="preserve">Also, small firms in Sierra Leone are older than those in comparator countries. It appears that the </w:t>
      </w:r>
      <w:r w:rsidR="005E7308">
        <w:rPr>
          <w:sz w:val="24"/>
          <w:szCs w:val="24"/>
        </w:rPr>
        <w:t xml:space="preserve">country’s </w:t>
      </w:r>
      <w:r>
        <w:rPr>
          <w:sz w:val="24"/>
          <w:szCs w:val="24"/>
        </w:rPr>
        <w:t xml:space="preserve">small firms face difficulties in expanding their operations to become medium and large. This may explain why medium firms are younger than small firms in Sierra Leone and why firm productivity is generally lower in Sierra Leone than in comparators. </w:t>
      </w:r>
    </w:p>
    <w:p w14:paraId="3D4B7BBB" w14:textId="77777777" w:rsidR="00AF4922" w:rsidRPr="004B4838" w:rsidRDefault="00AF4922" w:rsidP="007E36F4">
      <w:pPr>
        <w:spacing w:line="240" w:lineRule="auto"/>
        <w:rPr>
          <w:b/>
          <w:sz w:val="24"/>
          <w:szCs w:val="24"/>
        </w:rPr>
      </w:pPr>
      <w:r>
        <w:rPr>
          <w:b/>
          <w:sz w:val="24"/>
          <w:szCs w:val="24"/>
        </w:rPr>
        <w:t>Figure 6: Years of Establishment by Size</w:t>
      </w:r>
    </w:p>
    <w:p w14:paraId="13D6821D" w14:textId="77777777" w:rsidR="00AF4922" w:rsidRDefault="00AF4922" w:rsidP="00A50E2B">
      <w:pPr>
        <w:spacing w:after="0" w:line="240" w:lineRule="auto"/>
        <w:jc w:val="both"/>
        <w:rPr>
          <w:sz w:val="24"/>
          <w:szCs w:val="24"/>
        </w:rPr>
      </w:pPr>
      <w:r>
        <w:rPr>
          <w:noProof/>
        </w:rPr>
        <w:drawing>
          <wp:inline distT="0" distB="0" distL="0" distR="0" wp14:anchorId="4FCDCC53" wp14:editId="252477AD">
            <wp:extent cx="5854390" cy="2162810"/>
            <wp:effectExtent l="0" t="0" r="13335" b="8890"/>
            <wp:docPr id="16" name="Chart 16">
              <a:extLst xmlns:a="http://schemas.openxmlformats.org/drawingml/2006/main">
                <a:ext uri="{FF2B5EF4-FFF2-40B4-BE49-F238E27FC236}">
                  <a16:creationId xmlns:a16="http://schemas.microsoft.com/office/drawing/2014/main" id="{A9A8A458-2AF6-48AF-A973-6EED1F6AC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6C5CEA" w14:textId="5775CD9F" w:rsidR="00703420" w:rsidRPr="007E36F4" w:rsidRDefault="00B2198A" w:rsidP="007E36F4">
      <w:pPr>
        <w:spacing w:after="0" w:line="360" w:lineRule="auto"/>
        <w:jc w:val="both"/>
      </w:pPr>
      <w:bookmarkStart w:id="32" w:name="_Hlk21605107"/>
      <w:r w:rsidRPr="007E36F4">
        <w:rPr>
          <w:sz w:val="20"/>
          <w:szCs w:val="20"/>
        </w:rPr>
        <w:t>Source</w:t>
      </w:r>
      <w:r w:rsidR="00BC43F5" w:rsidRPr="007E36F4">
        <w:rPr>
          <w:sz w:val="20"/>
          <w:szCs w:val="20"/>
        </w:rPr>
        <w:t>: WB Enterprise Surveys</w:t>
      </w:r>
    </w:p>
    <w:p w14:paraId="2A45221A" w14:textId="77777777" w:rsidR="00BC43F5" w:rsidRDefault="00BC43F5" w:rsidP="00A50E2B">
      <w:pPr>
        <w:spacing w:line="240" w:lineRule="auto"/>
        <w:jc w:val="both"/>
        <w:rPr>
          <w:sz w:val="24"/>
          <w:szCs w:val="24"/>
        </w:rPr>
      </w:pPr>
    </w:p>
    <w:bookmarkEnd w:id="32"/>
    <w:p w14:paraId="274A4976" w14:textId="53DC156B" w:rsidR="00AF4922" w:rsidRDefault="00AF4922" w:rsidP="00A50E2B">
      <w:pPr>
        <w:spacing w:line="240" w:lineRule="auto"/>
        <w:jc w:val="both"/>
        <w:rPr>
          <w:sz w:val="24"/>
          <w:szCs w:val="24"/>
        </w:rPr>
      </w:pPr>
      <w:r>
        <w:rPr>
          <w:sz w:val="24"/>
          <w:szCs w:val="24"/>
        </w:rPr>
        <w:t>A</w:t>
      </w:r>
      <w:r w:rsidRPr="00716FE4">
        <w:rPr>
          <w:sz w:val="24"/>
          <w:szCs w:val="24"/>
        </w:rPr>
        <w:t xml:space="preserve">bout 92 percent of manufacturing firms </w:t>
      </w:r>
      <w:r>
        <w:rPr>
          <w:sz w:val="24"/>
          <w:szCs w:val="24"/>
        </w:rPr>
        <w:t>in Sierra Leone have</w:t>
      </w:r>
      <w:r w:rsidRPr="00716FE4">
        <w:rPr>
          <w:sz w:val="24"/>
          <w:szCs w:val="24"/>
        </w:rPr>
        <w:t xml:space="preserve"> fewer than 20 workers and only 2 percent are large.</w:t>
      </w:r>
      <w:r w:rsidR="00411A3C">
        <w:rPr>
          <w:sz w:val="24"/>
          <w:szCs w:val="24"/>
        </w:rPr>
        <w:t xml:space="preserve"> </w:t>
      </w:r>
      <w:r>
        <w:rPr>
          <w:sz w:val="24"/>
          <w:szCs w:val="24"/>
        </w:rPr>
        <w:t xml:space="preserve">Figure </w:t>
      </w:r>
      <w:r w:rsidRPr="00533BDD">
        <w:rPr>
          <w:sz w:val="24"/>
          <w:szCs w:val="24"/>
        </w:rPr>
        <w:t>A</w:t>
      </w:r>
      <w:r>
        <w:rPr>
          <w:sz w:val="24"/>
          <w:szCs w:val="24"/>
        </w:rPr>
        <w:t>5</w:t>
      </w:r>
      <w:r w:rsidRPr="00533BDD">
        <w:rPr>
          <w:sz w:val="24"/>
          <w:szCs w:val="24"/>
        </w:rPr>
        <w:t xml:space="preserve"> </w:t>
      </w:r>
      <w:r>
        <w:rPr>
          <w:sz w:val="24"/>
          <w:szCs w:val="24"/>
        </w:rPr>
        <w:t>shows</w:t>
      </w:r>
      <w:r w:rsidRPr="00533BDD">
        <w:rPr>
          <w:sz w:val="24"/>
          <w:szCs w:val="24"/>
        </w:rPr>
        <w:t xml:space="preserve"> average productivity increases from small to medium and then to large</w:t>
      </w:r>
      <w:r>
        <w:rPr>
          <w:sz w:val="24"/>
          <w:szCs w:val="24"/>
        </w:rPr>
        <w:t xml:space="preserve"> </w:t>
      </w:r>
      <w:r w:rsidRPr="00533BDD">
        <w:rPr>
          <w:sz w:val="24"/>
          <w:szCs w:val="24"/>
        </w:rPr>
        <w:t>firms</w:t>
      </w:r>
      <w:r>
        <w:rPr>
          <w:sz w:val="24"/>
          <w:szCs w:val="24"/>
        </w:rPr>
        <w:t xml:space="preserve"> in Sierra </w:t>
      </w:r>
      <w:r w:rsidR="009E0D52">
        <w:rPr>
          <w:sz w:val="24"/>
          <w:szCs w:val="24"/>
        </w:rPr>
        <w:t>Leone and</w:t>
      </w:r>
      <w:r>
        <w:rPr>
          <w:sz w:val="24"/>
          <w:szCs w:val="24"/>
        </w:rPr>
        <w:t xml:space="preserve"> is thus related to firm size. </w:t>
      </w:r>
      <w:r w:rsidRPr="00533BDD">
        <w:rPr>
          <w:sz w:val="24"/>
          <w:szCs w:val="24"/>
        </w:rPr>
        <w:t xml:space="preserve">This </w:t>
      </w:r>
      <w:r>
        <w:rPr>
          <w:sz w:val="24"/>
          <w:szCs w:val="24"/>
        </w:rPr>
        <w:t xml:space="preserve">is consistent with empirical </w:t>
      </w:r>
      <w:r w:rsidR="004928D4">
        <w:rPr>
          <w:sz w:val="24"/>
          <w:szCs w:val="24"/>
        </w:rPr>
        <w:t xml:space="preserve">findings </w:t>
      </w:r>
      <w:r w:rsidR="00927B2D">
        <w:rPr>
          <w:sz w:val="24"/>
          <w:szCs w:val="24"/>
        </w:rPr>
        <w:t>(</w:t>
      </w:r>
      <w:proofErr w:type="spellStart"/>
      <w:r w:rsidR="003A2036" w:rsidRPr="00BF6CB0">
        <w:rPr>
          <w:sz w:val="24"/>
          <w:szCs w:val="24"/>
        </w:rPr>
        <w:t>Cusolito</w:t>
      </w:r>
      <w:proofErr w:type="spellEnd"/>
      <w:r w:rsidR="003A2036">
        <w:rPr>
          <w:sz w:val="24"/>
          <w:szCs w:val="24"/>
        </w:rPr>
        <w:t xml:space="preserve"> and </w:t>
      </w:r>
      <w:proofErr w:type="spellStart"/>
      <w:r w:rsidR="003A2036" w:rsidRPr="00BF6CB0">
        <w:rPr>
          <w:sz w:val="24"/>
          <w:szCs w:val="24"/>
        </w:rPr>
        <w:t>Cirera</w:t>
      </w:r>
      <w:proofErr w:type="spellEnd"/>
      <w:r w:rsidR="003A2036">
        <w:rPr>
          <w:sz w:val="24"/>
          <w:szCs w:val="24"/>
        </w:rPr>
        <w:t xml:space="preserve"> </w:t>
      </w:r>
      <w:r w:rsidR="003A2036" w:rsidRPr="00BF6CB0">
        <w:rPr>
          <w:sz w:val="24"/>
          <w:szCs w:val="24"/>
        </w:rPr>
        <w:t>2010</w:t>
      </w:r>
      <w:r w:rsidR="003A2036">
        <w:rPr>
          <w:sz w:val="24"/>
          <w:szCs w:val="24"/>
        </w:rPr>
        <w:t>)</w:t>
      </w:r>
      <w:r>
        <w:rPr>
          <w:sz w:val="24"/>
          <w:szCs w:val="24"/>
        </w:rPr>
        <w:t xml:space="preserve"> that large firms are generally more productive than small </w:t>
      </w:r>
      <w:r w:rsidRPr="00533BDD">
        <w:rPr>
          <w:sz w:val="24"/>
          <w:szCs w:val="24"/>
        </w:rPr>
        <w:t>in</w:t>
      </w:r>
      <w:r>
        <w:rPr>
          <w:sz w:val="24"/>
          <w:szCs w:val="24"/>
        </w:rPr>
        <w:t xml:space="preserve"> most countries</w:t>
      </w:r>
      <w:r w:rsidR="005E7308">
        <w:rPr>
          <w:sz w:val="24"/>
          <w:szCs w:val="24"/>
        </w:rPr>
        <w:t>,</w:t>
      </w:r>
      <w:r>
        <w:rPr>
          <w:sz w:val="24"/>
          <w:szCs w:val="24"/>
        </w:rPr>
        <w:t xml:space="preserve"> including</w:t>
      </w:r>
      <w:r w:rsidRPr="00533BDD">
        <w:rPr>
          <w:sz w:val="24"/>
          <w:szCs w:val="24"/>
        </w:rPr>
        <w:t xml:space="preserve"> </w:t>
      </w:r>
      <w:r>
        <w:rPr>
          <w:sz w:val="24"/>
          <w:szCs w:val="24"/>
        </w:rPr>
        <w:t>Sierra Leone’s comparators</w:t>
      </w:r>
      <w:r w:rsidRPr="00533BDD">
        <w:rPr>
          <w:sz w:val="24"/>
          <w:szCs w:val="24"/>
        </w:rPr>
        <w:t>.</w:t>
      </w:r>
      <w:r>
        <w:rPr>
          <w:sz w:val="24"/>
          <w:szCs w:val="24"/>
        </w:rPr>
        <w:t xml:space="preserve"> </w:t>
      </w:r>
    </w:p>
    <w:p w14:paraId="67F0ECD0" w14:textId="38A153E9" w:rsidR="00AF4922" w:rsidRDefault="00AF4922" w:rsidP="00A50E2B">
      <w:pPr>
        <w:spacing w:line="240" w:lineRule="auto"/>
        <w:jc w:val="both"/>
        <w:rPr>
          <w:sz w:val="24"/>
          <w:szCs w:val="24"/>
        </w:rPr>
      </w:pPr>
      <w:r w:rsidRPr="00FF7DAB">
        <w:rPr>
          <w:sz w:val="24"/>
          <w:szCs w:val="24"/>
        </w:rPr>
        <w:t xml:space="preserve">Despite differences </w:t>
      </w:r>
      <w:r>
        <w:rPr>
          <w:sz w:val="24"/>
          <w:szCs w:val="24"/>
        </w:rPr>
        <w:t>in comparator productivity</w:t>
      </w:r>
      <w:r w:rsidRPr="00FF7DAB">
        <w:rPr>
          <w:sz w:val="24"/>
          <w:szCs w:val="24"/>
        </w:rPr>
        <w:t xml:space="preserve">, it appears that </w:t>
      </w:r>
      <w:bookmarkStart w:id="33" w:name="_Hlk6232196"/>
      <w:r w:rsidRPr="00FF7DAB">
        <w:rPr>
          <w:sz w:val="24"/>
          <w:szCs w:val="24"/>
        </w:rPr>
        <w:t>th</w:t>
      </w:r>
      <w:r>
        <w:rPr>
          <w:sz w:val="24"/>
          <w:szCs w:val="24"/>
        </w:rPr>
        <w:t xml:space="preserve">ose countries all </w:t>
      </w:r>
      <w:r w:rsidRPr="00FF7DAB">
        <w:rPr>
          <w:sz w:val="24"/>
          <w:szCs w:val="24"/>
        </w:rPr>
        <w:t>face similar challenges re</w:t>
      </w:r>
      <w:r>
        <w:rPr>
          <w:sz w:val="24"/>
          <w:szCs w:val="24"/>
        </w:rPr>
        <w:t xml:space="preserve">lated to </w:t>
      </w:r>
      <w:r w:rsidR="004928D4">
        <w:rPr>
          <w:sz w:val="24"/>
          <w:szCs w:val="24"/>
        </w:rPr>
        <w:t>business</w:t>
      </w:r>
      <w:r w:rsidR="004928D4" w:rsidRPr="00FF7DAB">
        <w:rPr>
          <w:sz w:val="24"/>
          <w:szCs w:val="24"/>
        </w:rPr>
        <w:t xml:space="preserve"> </w:t>
      </w:r>
      <w:r w:rsidRPr="00FF7DAB">
        <w:rPr>
          <w:sz w:val="24"/>
          <w:szCs w:val="24"/>
        </w:rPr>
        <w:t>formality or informality</w:t>
      </w:r>
      <w:bookmarkEnd w:id="33"/>
      <w:r w:rsidRPr="00FF7DAB">
        <w:rPr>
          <w:sz w:val="24"/>
          <w:szCs w:val="24"/>
        </w:rPr>
        <w:t xml:space="preserve">. Figure </w:t>
      </w:r>
      <w:r>
        <w:rPr>
          <w:sz w:val="24"/>
          <w:szCs w:val="24"/>
        </w:rPr>
        <w:t>7</w:t>
      </w:r>
      <w:r w:rsidRPr="00FF7DAB">
        <w:rPr>
          <w:sz w:val="24"/>
          <w:szCs w:val="24"/>
        </w:rPr>
        <w:t xml:space="preserve"> shows that </w:t>
      </w:r>
      <w:r>
        <w:rPr>
          <w:sz w:val="24"/>
          <w:szCs w:val="24"/>
        </w:rPr>
        <w:t xml:space="preserve">81–91 </w:t>
      </w:r>
      <w:r w:rsidRPr="00FF7DAB">
        <w:rPr>
          <w:sz w:val="24"/>
          <w:szCs w:val="24"/>
        </w:rPr>
        <w:t>of firms</w:t>
      </w:r>
      <w:r w:rsidR="000A1F52">
        <w:rPr>
          <w:sz w:val="24"/>
          <w:szCs w:val="24"/>
        </w:rPr>
        <w:t xml:space="preserve"> surveyed</w:t>
      </w:r>
      <w:r w:rsidRPr="00FF7DAB">
        <w:rPr>
          <w:sz w:val="24"/>
          <w:szCs w:val="24"/>
        </w:rPr>
        <w:t xml:space="preserve"> formally register before commencing operations</w:t>
      </w:r>
      <w:r>
        <w:rPr>
          <w:sz w:val="24"/>
          <w:szCs w:val="24"/>
        </w:rPr>
        <w:t xml:space="preserve">, which is true for </w:t>
      </w:r>
      <w:r w:rsidRPr="00FF7DAB">
        <w:rPr>
          <w:sz w:val="24"/>
          <w:szCs w:val="24"/>
        </w:rPr>
        <w:t>Benin (90.6 percent</w:t>
      </w:r>
      <w:r>
        <w:rPr>
          <w:sz w:val="24"/>
          <w:szCs w:val="24"/>
        </w:rPr>
        <w:t>)</w:t>
      </w:r>
      <w:r w:rsidRPr="00FF7DAB">
        <w:rPr>
          <w:sz w:val="24"/>
          <w:szCs w:val="24"/>
        </w:rPr>
        <w:t xml:space="preserve"> and Sierra Leone </w:t>
      </w:r>
      <w:r>
        <w:rPr>
          <w:sz w:val="24"/>
          <w:szCs w:val="24"/>
        </w:rPr>
        <w:t>(</w:t>
      </w:r>
      <w:r w:rsidRPr="00FF7DAB">
        <w:rPr>
          <w:sz w:val="24"/>
          <w:szCs w:val="24"/>
        </w:rPr>
        <w:t>91.3 percent</w:t>
      </w:r>
      <w:r>
        <w:rPr>
          <w:sz w:val="24"/>
          <w:szCs w:val="24"/>
        </w:rPr>
        <w:t>)</w:t>
      </w:r>
      <w:r w:rsidRPr="00FF7DAB">
        <w:rPr>
          <w:sz w:val="24"/>
          <w:szCs w:val="24"/>
        </w:rPr>
        <w:t xml:space="preserve">. Similarly, the </w:t>
      </w:r>
      <w:r>
        <w:rPr>
          <w:sz w:val="24"/>
          <w:szCs w:val="24"/>
        </w:rPr>
        <w:t xml:space="preserve">62–66 percent </w:t>
      </w:r>
      <w:r w:rsidRPr="00FF7DAB">
        <w:rPr>
          <w:sz w:val="24"/>
          <w:szCs w:val="24"/>
        </w:rPr>
        <w:t xml:space="preserve">of firms </w:t>
      </w:r>
      <w:r w:rsidR="004928D4">
        <w:rPr>
          <w:sz w:val="24"/>
          <w:szCs w:val="24"/>
        </w:rPr>
        <w:t>that must compete with</w:t>
      </w:r>
      <w:r w:rsidRPr="00FF7DAB">
        <w:rPr>
          <w:sz w:val="24"/>
          <w:szCs w:val="24"/>
        </w:rPr>
        <w:t xml:space="preserve"> </w:t>
      </w:r>
      <w:r w:rsidRPr="00FF7DAB">
        <w:rPr>
          <w:sz w:val="24"/>
          <w:szCs w:val="24"/>
        </w:rPr>
        <w:lastRenderedPageBreak/>
        <w:t xml:space="preserve">informal firms is about the same </w:t>
      </w:r>
      <w:r>
        <w:rPr>
          <w:sz w:val="24"/>
          <w:szCs w:val="24"/>
        </w:rPr>
        <w:t>in all the comparators</w:t>
      </w:r>
      <w:r w:rsidRPr="00FF7DAB">
        <w:rPr>
          <w:sz w:val="24"/>
          <w:szCs w:val="24"/>
        </w:rPr>
        <w:t xml:space="preserve">. Stiff competition from informal firms may </w:t>
      </w:r>
      <w:r w:rsidR="00761882">
        <w:rPr>
          <w:sz w:val="24"/>
          <w:szCs w:val="24"/>
        </w:rPr>
        <w:t>discourage</w:t>
      </w:r>
      <w:r>
        <w:rPr>
          <w:sz w:val="24"/>
          <w:szCs w:val="24"/>
        </w:rPr>
        <w:t xml:space="preserve"> formal firms </w:t>
      </w:r>
      <w:r w:rsidR="00761882">
        <w:rPr>
          <w:sz w:val="24"/>
          <w:szCs w:val="24"/>
        </w:rPr>
        <w:t xml:space="preserve">from </w:t>
      </w:r>
      <w:r>
        <w:rPr>
          <w:sz w:val="24"/>
          <w:szCs w:val="24"/>
        </w:rPr>
        <w:t xml:space="preserve">making the </w:t>
      </w:r>
      <w:r w:rsidRPr="00FF7DAB">
        <w:rPr>
          <w:sz w:val="24"/>
          <w:szCs w:val="24"/>
        </w:rPr>
        <w:t xml:space="preserve">investments </w:t>
      </w:r>
      <w:r>
        <w:rPr>
          <w:sz w:val="24"/>
          <w:szCs w:val="24"/>
        </w:rPr>
        <w:t xml:space="preserve">necessary </w:t>
      </w:r>
      <w:r w:rsidRPr="00FF7DAB">
        <w:rPr>
          <w:sz w:val="24"/>
          <w:szCs w:val="24"/>
        </w:rPr>
        <w:t>to enhance productivity.</w:t>
      </w:r>
    </w:p>
    <w:p w14:paraId="20B9C334" w14:textId="77777777" w:rsidR="00AF4922" w:rsidRPr="004B4838" w:rsidRDefault="00AF4922" w:rsidP="00A50E2B">
      <w:pPr>
        <w:spacing w:line="240" w:lineRule="auto"/>
        <w:jc w:val="both"/>
        <w:rPr>
          <w:b/>
          <w:sz w:val="24"/>
          <w:szCs w:val="24"/>
        </w:rPr>
      </w:pPr>
      <w:r>
        <w:rPr>
          <w:b/>
          <w:sz w:val="24"/>
          <w:szCs w:val="24"/>
        </w:rPr>
        <w:t>Figure 7: Indicators of Formality</w:t>
      </w:r>
    </w:p>
    <w:p w14:paraId="11825AFD" w14:textId="77777777" w:rsidR="00AF4922" w:rsidRDefault="00AF4922" w:rsidP="00A50E2B">
      <w:pPr>
        <w:spacing w:after="0" w:line="240" w:lineRule="auto"/>
        <w:jc w:val="both"/>
        <w:rPr>
          <w:color w:val="FF0000"/>
          <w:sz w:val="24"/>
          <w:szCs w:val="24"/>
        </w:rPr>
      </w:pPr>
      <w:r w:rsidRPr="00FF7DAB">
        <w:rPr>
          <w:sz w:val="24"/>
          <w:szCs w:val="24"/>
        </w:rPr>
        <w:t xml:space="preserve"> </w:t>
      </w:r>
      <w:r>
        <w:rPr>
          <w:noProof/>
        </w:rPr>
        <w:drawing>
          <wp:inline distT="0" distB="0" distL="0" distR="0" wp14:anchorId="030FF46E" wp14:editId="5D50D3D4">
            <wp:extent cx="5742305" cy="2162175"/>
            <wp:effectExtent l="0" t="0" r="10795" b="9525"/>
            <wp:docPr id="17" name="Chart 17">
              <a:extLst xmlns:a="http://schemas.openxmlformats.org/drawingml/2006/main">
                <a:ext uri="{FF2B5EF4-FFF2-40B4-BE49-F238E27FC236}">
                  <a16:creationId xmlns:a16="http://schemas.microsoft.com/office/drawing/2014/main" id="{E517A254-608D-4E1B-8697-743C3104B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18D8FA" w14:textId="1179FA9A" w:rsidR="00BC43F5" w:rsidRPr="007E36F4" w:rsidRDefault="00BC43F5" w:rsidP="00A50E2B">
      <w:pPr>
        <w:spacing w:after="0" w:line="240" w:lineRule="auto"/>
        <w:jc w:val="both"/>
        <w:rPr>
          <w:sz w:val="20"/>
          <w:szCs w:val="20"/>
        </w:rPr>
      </w:pPr>
      <w:r w:rsidRPr="007E36F4">
        <w:rPr>
          <w:sz w:val="20"/>
          <w:szCs w:val="20"/>
        </w:rPr>
        <w:t>Source: WB Enterprise Surveys</w:t>
      </w:r>
    </w:p>
    <w:p w14:paraId="2148ACA3" w14:textId="77777777" w:rsidR="00BC43F5" w:rsidRDefault="00BC43F5" w:rsidP="00A50E2B">
      <w:pPr>
        <w:spacing w:after="0" w:line="240" w:lineRule="auto"/>
        <w:jc w:val="both"/>
        <w:rPr>
          <w:sz w:val="24"/>
          <w:szCs w:val="24"/>
        </w:rPr>
      </w:pPr>
    </w:p>
    <w:p w14:paraId="50E95F1F" w14:textId="31B380C2" w:rsidR="00AF4922" w:rsidRDefault="00AF4922" w:rsidP="00A50E2B">
      <w:pPr>
        <w:spacing w:line="240" w:lineRule="auto"/>
        <w:jc w:val="both"/>
        <w:rPr>
          <w:sz w:val="24"/>
          <w:szCs w:val="24"/>
        </w:rPr>
      </w:pPr>
      <w:r>
        <w:rPr>
          <w:sz w:val="24"/>
          <w:szCs w:val="24"/>
        </w:rPr>
        <w:t xml:space="preserve">An </w:t>
      </w:r>
      <w:r w:rsidRPr="00FF7DAB">
        <w:rPr>
          <w:sz w:val="24"/>
          <w:szCs w:val="24"/>
        </w:rPr>
        <w:t>examin</w:t>
      </w:r>
      <w:r>
        <w:rPr>
          <w:sz w:val="24"/>
          <w:szCs w:val="24"/>
        </w:rPr>
        <w:t>ation</w:t>
      </w:r>
      <w:r w:rsidRPr="00FF7DAB">
        <w:rPr>
          <w:sz w:val="24"/>
          <w:szCs w:val="24"/>
        </w:rPr>
        <w:t xml:space="preserve"> </w:t>
      </w:r>
      <w:r>
        <w:rPr>
          <w:sz w:val="24"/>
          <w:szCs w:val="24"/>
        </w:rPr>
        <w:t xml:space="preserve">of </w:t>
      </w:r>
      <w:r w:rsidRPr="00FF7DAB">
        <w:rPr>
          <w:sz w:val="24"/>
          <w:szCs w:val="24"/>
        </w:rPr>
        <w:t xml:space="preserve">productivity differences </w:t>
      </w:r>
      <w:r>
        <w:rPr>
          <w:sz w:val="24"/>
          <w:szCs w:val="24"/>
        </w:rPr>
        <w:t xml:space="preserve">between </w:t>
      </w:r>
      <w:r w:rsidRPr="00FF7DAB">
        <w:rPr>
          <w:sz w:val="24"/>
          <w:szCs w:val="24"/>
        </w:rPr>
        <w:t xml:space="preserve">formal </w:t>
      </w:r>
      <w:r>
        <w:rPr>
          <w:sz w:val="24"/>
          <w:szCs w:val="24"/>
        </w:rPr>
        <w:t>and</w:t>
      </w:r>
      <w:r w:rsidRPr="00FF7DAB">
        <w:rPr>
          <w:sz w:val="24"/>
          <w:szCs w:val="24"/>
        </w:rPr>
        <w:t xml:space="preserve"> informal firms</w:t>
      </w:r>
      <w:r>
        <w:rPr>
          <w:sz w:val="24"/>
          <w:szCs w:val="24"/>
        </w:rPr>
        <w:t xml:space="preserve"> in Sierra Leone</w:t>
      </w:r>
      <w:r w:rsidRPr="00FF7DAB">
        <w:rPr>
          <w:sz w:val="24"/>
          <w:szCs w:val="24"/>
        </w:rPr>
        <w:t xml:space="preserve"> </w:t>
      </w:r>
      <w:r w:rsidR="00472EED">
        <w:rPr>
          <w:sz w:val="24"/>
          <w:szCs w:val="24"/>
        </w:rPr>
        <w:t xml:space="preserve">found </w:t>
      </w:r>
      <w:r w:rsidRPr="00FF7DAB">
        <w:rPr>
          <w:sz w:val="24"/>
          <w:szCs w:val="24"/>
        </w:rPr>
        <w:t xml:space="preserve">that the median </w:t>
      </w:r>
      <w:bookmarkStart w:id="34" w:name="_Hlk2698906"/>
      <w:r>
        <w:rPr>
          <w:sz w:val="24"/>
          <w:szCs w:val="24"/>
        </w:rPr>
        <w:t xml:space="preserve">formal </w:t>
      </w:r>
      <w:r w:rsidRPr="00FF7DAB">
        <w:rPr>
          <w:sz w:val="24"/>
          <w:szCs w:val="24"/>
        </w:rPr>
        <w:t>firm is more productive</w:t>
      </w:r>
      <w:bookmarkEnd w:id="34"/>
      <w:r w:rsidRPr="00FF7DAB">
        <w:rPr>
          <w:sz w:val="24"/>
          <w:szCs w:val="24"/>
        </w:rPr>
        <w:t xml:space="preserve">. </w:t>
      </w:r>
      <w:r>
        <w:rPr>
          <w:sz w:val="24"/>
          <w:szCs w:val="24"/>
        </w:rPr>
        <w:t>This may be due</w:t>
      </w:r>
      <w:r w:rsidRPr="00FF7DAB">
        <w:rPr>
          <w:sz w:val="24"/>
          <w:szCs w:val="24"/>
        </w:rPr>
        <w:t xml:space="preserve"> </w:t>
      </w:r>
      <w:r>
        <w:rPr>
          <w:sz w:val="24"/>
          <w:szCs w:val="24"/>
        </w:rPr>
        <w:t xml:space="preserve">to </w:t>
      </w:r>
      <w:r w:rsidRPr="00FF7DAB">
        <w:rPr>
          <w:sz w:val="24"/>
          <w:szCs w:val="24"/>
        </w:rPr>
        <w:t>differences in labor cost and access to credit</w:t>
      </w:r>
      <w:r>
        <w:rPr>
          <w:sz w:val="24"/>
          <w:szCs w:val="24"/>
        </w:rPr>
        <w:t>:</w:t>
      </w:r>
      <w:r w:rsidRPr="00FF7DAB">
        <w:rPr>
          <w:sz w:val="24"/>
          <w:szCs w:val="24"/>
        </w:rPr>
        <w:t xml:space="preserve"> </w:t>
      </w:r>
      <w:r>
        <w:rPr>
          <w:sz w:val="24"/>
          <w:szCs w:val="24"/>
        </w:rPr>
        <w:t>W</w:t>
      </w:r>
      <w:r w:rsidRPr="00FF7DAB">
        <w:rPr>
          <w:sz w:val="24"/>
          <w:szCs w:val="24"/>
        </w:rPr>
        <w:t>ages are bound to be low</w:t>
      </w:r>
      <w:r>
        <w:rPr>
          <w:sz w:val="24"/>
          <w:szCs w:val="24"/>
        </w:rPr>
        <w:t>er</w:t>
      </w:r>
      <w:r w:rsidRPr="00FF7DAB">
        <w:rPr>
          <w:sz w:val="24"/>
          <w:szCs w:val="24"/>
        </w:rPr>
        <w:t xml:space="preserve"> for informal firms because </w:t>
      </w:r>
      <w:r>
        <w:rPr>
          <w:sz w:val="24"/>
          <w:szCs w:val="24"/>
        </w:rPr>
        <w:t>they draw on</w:t>
      </w:r>
      <w:r w:rsidRPr="00FF7DAB">
        <w:rPr>
          <w:sz w:val="24"/>
          <w:szCs w:val="24"/>
        </w:rPr>
        <w:t xml:space="preserve"> the large pools of workers </w:t>
      </w:r>
      <w:r w:rsidR="00761882">
        <w:rPr>
          <w:sz w:val="24"/>
          <w:szCs w:val="24"/>
        </w:rPr>
        <w:t xml:space="preserve">who have </w:t>
      </w:r>
      <w:r w:rsidRPr="00FF7DAB">
        <w:rPr>
          <w:sz w:val="24"/>
          <w:szCs w:val="24"/>
        </w:rPr>
        <w:t>very</w:t>
      </w:r>
      <w:r w:rsidR="00761882">
        <w:rPr>
          <w:sz w:val="24"/>
          <w:szCs w:val="24"/>
        </w:rPr>
        <w:t xml:space="preserve"> few</w:t>
      </w:r>
      <w:r w:rsidRPr="00FF7DAB">
        <w:rPr>
          <w:sz w:val="24"/>
          <w:szCs w:val="24"/>
        </w:rPr>
        <w:t xml:space="preserve"> skills. </w:t>
      </w:r>
      <w:r>
        <w:rPr>
          <w:sz w:val="24"/>
          <w:szCs w:val="24"/>
        </w:rPr>
        <w:t>And</w:t>
      </w:r>
      <w:r w:rsidRPr="00FF7DAB">
        <w:rPr>
          <w:sz w:val="24"/>
          <w:szCs w:val="24"/>
        </w:rPr>
        <w:t xml:space="preserve"> informal firms </w:t>
      </w:r>
      <w:r>
        <w:rPr>
          <w:sz w:val="24"/>
          <w:szCs w:val="24"/>
        </w:rPr>
        <w:t>almost by definition</w:t>
      </w:r>
      <w:r w:rsidRPr="00FF7DAB">
        <w:rPr>
          <w:sz w:val="24"/>
          <w:szCs w:val="24"/>
        </w:rPr>
        <w:t xml:space="preserve"> do not have access to formal credit</w:t>
      </w:r>
      <w:r>
        <w:rPr>
          <w:sz w:val="24"/>
          <w:szCs w:val="24"/>
        </w:rPr>
        <w:t>,</w:t>
      </w:r>
      <w:r w:rsidRPr="00FF7DAB">
        <w:rPr>
          <w:sz w:val="24"/>
          <w:szCs w:val="24"/>
        </w:rPr>
        <w:t xml:space="preserve"> which </w:t>
      </w:r>
      <w:r>
        <w:rPr>
          <w:sz w:val="24"/>
          <w:szCs w:val="24"/>
        </w:rPr>
        <w:t>depresses</w:t>
      </w:r>
      <w:r w:rsidRPr="00FF7DAB">
        <w:rPr>
          <w:sz w:val="24"/>
          <w:szCs w:val="24"/>
        </w:rPr>
        <w:t xml:space="preserve"> their productivity. </w:t>
      </w:r>
      <w:r>
        <w:rPr>
          <w:sz w:val="24"/>
          <w:szCs w:val="24"/>
        </w:rPr>
        <w:t>(N</w:t>
      </w:r>
      <w:r w:rsidRPr="00FF7DAB">
        <w:rPr>
          <w:sz w:val="24"/>
          <w:szCs w:val="24"/>
        </w:rPr>
        <w:t>ote</w:t>
      </w:r>
      <w:r>
        <w:rPr>
          <w:sz w:val="24"/>
          <w:szCs w:val="24"/>
        </w:rPr>
        <w:t>, however,</w:t>
      </w:r>
      <w:r w:rsidRPr="00FF7DAB">
        <w:rPr>
          <w:sz w:val="24"/>
          <w:szCs w:val="24"/>
        </w:rPr>
        <w:t xml:space="preserve"> that access to credit is </w:t>
      </w:r>
      <w:r w:rsidR="00F34FEB">
        <w:rPr>
          <w:sz w:val="24"/>
          <w:szCs w:val="24"/>
        </w:rPr>
        <w:t>difficult</w:t>
      </w:r>
      <w:r w:rsidRPr="00FF7DAB">
        <w:rPr>
          <w:sz w:val="24"/>
          <w:szCs w:val="24"/>
        </w:rPr>
        <w:t xml:space="preserve"> even for formal firms in Sierra Leone and is </w:t>
      </w:r>
      <w:r w:rsidR="00F34FEB">
        <w:rPr>
          <w:sz w:val="24"/>
          <w:szCs w:val="24"/>
        </w:rPr>
        <w:t xml:space="preserve">a </w:t>
      </w:r>
      <w:r>
        <w:rPr>
          <w:sz w:val="24"/>
          <w:szCs w:val="24"/>
        </w:rPr>
        <w:t xml:space="preserve">primary </w:t>
      </w:r>
      <w:r w:rsidRPr="00FF7DAB">
        <w:rPr>
          <w:sz w:val="24"/>
          <w:szCs w:val="24"/>
        </w:rPr>
        <w:t xml:space="preserve">obstacle to </w:t>
      </w:r>
      <w:r w:rsidR="00F34FEB">
        <w:rPr>
          <w:sz w:val="24"/>
          <w:szCs w:val="24"/>
        </w:rPr>
        <w:t xml:space="preserve">better </w:t>
      </w:r>
      <w:r w:rsidRPr="00FF7DAB">
        <w:rPr>
          <w:sz w:val="24"/>
          <w:szCs w:val="24"/>
        </w:rPr>
        <w:t>firm performance.</w:t>
      </w:r>
      <w:r>
        <w:rPr>
          <w:sz w:val="24"/>
          <w:szCs w:val="24"/>
        </w:rPr>
        <w:t>)</w:t>
      </w:r>
    </w:p>
    <w:p w14:paraId="23F2FF7B" w14:textId="77777777" w:rsidR="00AF4922" w:rsidRPr="00895A04" w:rsidRDefault="00AF4922" w:rsidP="00A50E2B">
      <w:pPr>
        <w:spacing w:line="240" w:lineRule="auto"/>
        <w:jc w:val="both"/>
        <w:rPr>
          <w:b/>
          <w:i/>
        </w:rPr>
      </w:pPr>
      <w:bookmarkStart w:id="35" w:name="_Toc13533122"/>
      <w:r w:rsidRPr="00895A04">
        <w:rPr>
          <w:b/>
          <w:i/>
          <w:sz w:val="24"/>
        </w:rPr>
        <w:t>Technology and Innovation</w:t>
      </w:r>
      <w:bookmarkEnd w:id="35"/>
      <w:r w:rsidRPr="00895A04">
        <w:rPr>
          <w:b/>
          <w:i/>
          <w:sz w:val="24"/>
        </w:rPr>
        <w:t xml:space="preserve"> </w:t>
      </w:r>
    </w:p>
    <w:p w14:paraId="3C3FD5A5" w14:textId="3A3EF0F8" w:rsidR="00AF4922" w:rsidRPr="00443978" w:rsidRDefault="00AF4922" w:rsidP="00A50E2B">
      <w:pPr>
        <w:spacing w:line="240" w:lineRule="auto"/>
        <w:jc w:val="both"/>
        <w:rPr>
          <w:sz w:val="24"/>
          <w:szCs w:val="24"/>
        </w:rPr>
      </w:pPr>
      <w:r>
        <w:rPr>
          <w:sz w:val="24"/>
          <w:szCs w:val="24"/>
        </w:rPr>
        <w:t>Sierra Leone also performs below comparators on such technology indicators as website, quality mark, and email communication. As Figure 8 shows, there are more firms with website</w:t>
      </w:r>
      <w:r w:rsidR="00376C65">
        <w:rPr>
          <w:sz w:val="24"/>
          <w:szCs w:val="24"/>
        </w:rPr>
        <w:t>s</w:t>
      </w:r>
      <w:r>
        <w:rPr>
          <w:sz w:val="24"/>
          <w:szCs w:val="24"/>
        </w:rPr>
        <w:t xml:space="preserve"> and email communication in Benin, Cameroon, Côte d’Ivoire, and Senegal than in Sierra Leone. Only 8.2 percent of Sierra Leonean firms have a website; comparators average 15.1 percent. Similarly, only 15.5 percent of Sierra Leonean firms use email; the comparator average is 48 percent. Since technology is a critical determinant of productivity, the low usage by Sierra Leone firms may partly explain why productivity is lower. </w:t>
      </w:r>
    </w:p>
    <w:p w14:paraId="77F3EB1D" w14:textId="77777777" w:rsidR="00AF4922" w:rsidRPr="00443978" w:rsidRDefault="00AF4922" w:rsidP="00A50E2B">
      <w:pPr>
        <w:spacing w:line="240" w:lineRule="auto"/>
        <w:jc w:val="both"/>
        <w:rPr>
          <w:b/>
          <w:sz w:val="24"/>
          <w:szCs w:val="24"/>
        </w:rPr>
      </w:pPr>
      <w:r>
        <w:rPr>
          <w:b/>
          <w:sz w:val="24"/>
          <w:szCs w:val="24"/>
        </w:rPr>
        <w:t>Figure 8: Innovation and Technology Indicators</w:t>
      </w:r>
    </w:p>
    <w:p w14:paraId="638F9F02" w14:textId="77777777" w:rsidR="00AF4922" w:rsidRPr="00106897" w:rsidRDefault="00AF4922" w:rsidP="00A50E2B">
      <w:pPr>
        <w:spacing w:after="0" w:line="240" w:lineRule="auto"/>
        <w:jc w:val="both"/>
        <w:rPr>
          <w:sz w:val="24"/>
          <w:szCs w:val="24"/>
        </w:rPr>
      </w:pPr>
      <w:r>
        <w:rPr>
          <w:noProof/>
        </w:rPr>
        <w:lastRenderedPageBreak/>
        <w:drawing>
          <wp:inline distT="0" distB="0" distL="0" distR="0" wp14:anchorId="0245996C" wp14:editId="31E23D12">
            <wp:extent cx="5887720" cy="2238375"/>
            <wp:effectExtent l="0" t="0" r="17780" b="9525"/>
            <wp:docPr id="21" name="Chart 21">
              <a:extLst xmlns:a="http://schemas.openxmlformats.org/drawingml/2006/main">
                <a:ext uri="{FF2B5EF4-FFF2-40B4-BE49-F238E27FC236}">
                  <a16:creationId xmlns:a16="http://schemas.microsoft.com/office/drawing/2014/main" id="{EE51F195-B2AB-4C71-9C8C-5A703399B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DFCFBC" w14:textId="29AA9D8B" w:rsidR="00C8567D" w:rsidRPr="007E36F4" w:rsidRDefault="00C8567D" w:rsidP="00A50E2B">
      <w:pPr>
        <w:spacing w:after="0" w:line="240" w:lineRule="auto"/>
        <w:jc w:val="both"/>
        <w:rPr>
          <w:sz w:val="20"/>
          <w:szCs w:val="20"/>
        </w:rPr>
      </w:pPr>
      <w:bookmarkStart w:id="36" w:name="_Toc13533123"/>
      <w:r w:rsidRPr="007E36F4">
        <w:rPr>
          <w:sz w:val="20"/>
          <w:szCs w:val="20"/>
        </w:rPr>
        <w:t>Source: WB Enterprise Surveys</w:t>
      </w:r>
    </w:p>
    <w:p w14:paraId="17D40A16" w14:textId="68F0CAAF" w:rsidR="00AF4922" w:rsidRPr="00DC52A1" w:rsidRDefault="00816F82" w:rsidP="00A50E2B">
      <w:pPr>
        <w:spacing w:line="240" w:lineRule="auto"/>
        <w:jc w:val="both"/>
        <w:rPr>
          <w:b/>
          <w:i/>
        </w:rPr>
      </w:pPr>
      <w:r>
        <w:t xml:space="preserve">                                                                                                                                                                                                                                   </w:t>
      </w:r>
      <w:r w:rsidR="00AF4922" w:rsidRPr="00DC52A1">
        <w:rPr>
          <w:b/>
          <w:i/>
          <w:sz w:val="24"/>
        </w:rPr>
        <w:t>Learning-by-doing (Export Status)</w:t>
      </w:r>
      <w:bookmarkEnd w:id="36"/>
    </w:p>
    <w:p w14:paraId="3C93B939" w14:textId="5021A65D" w:rsidR="00AF4922" w:rsidRDefault="00AF4922" w:rsidP="00A50E2B">
      <w:pPr>
        <w:spacing w:line="240" w:lineRule="auto"/>
        <w:jc w:val="both"/>
        <w:rPr>
          <w:sz w:val="24"/>
          <w:szCs w:val="24"/>
        </w:rPr>
      </w:pPr>
      <w:r>
        <w:rPr>
          <w:sz w:val="24"/>
          <w:szCs w:val="24"/>
        </w:rPr>
        <w:t>I</w:t>
      </w:r>
      <w:r w:rsidRPr="00754E52">
        <w:rPr>
          <w:sz w:val="24"/>
          <w:szCs w:val="24"/>
        </w:rPr>
        <w:t>n most developing countries</w:t>
      </w:r>
      <w:r>
        <w:rPr>
          <w:sz w:val="24"/>
          <w:szCs w:val="24"/>
        </w:rPr>
        <w:t>,</w:t>
      </w:r>
      <w:r w:rsidRPr="00754E52">
        <w:rPr>
          <w:sz w:val="24"/>
          <w:szCs w:val="24"/>
        </w:rPr>
        <w:t xml:space="preserve"> </w:t>
      </w:r>
      <w:r>
        <w:rPr>
          <w:sz w:val="24"/>
          <w:szCs w:val="24"/>
        </w:rPr>
        <w:t>e</w:t>
      </w:r>
      <w:r w:rsidRPr="00754E52">
        <w:rPr>
          <w:sz w:val="24"/>
          <w:szCs w:val="24"/>
        </w:rPr>
        <w:t>xporters are typically more productive than non</w:t>
      </w:r>
      <w:r w:rsidR="007E36F4">
        <w:rPr>
          <w:sz w:val="24"/>
          <w:szCs w:val="24"/>
        </w:rPr>
        <w:t>-</w:t>
      </w:r>
      <w:r w:rsidRPr="00754E52">
        <w:rPr>
          <w:sz w:val="24"/>
          <w:szCs w:val="24"/>
        </w:rPr>
        <w:t>exporters (Chen and Tang 1987</w:t>
      </w:r>
      <w:r>
        <w:rPr>
          <w:sz w:val="24"/>
          <w:szCs w:val="24"/>
        </w:rPr>
        <w:t xml:space="preserve">, </w:t>
      </w:r>
      <w:r w:rsidRPr="00754E52">
        <w:rPr>
          <w:sz w:val="24"/>
          <w:szCs w:val="24"/>
        </w:rPr>
        <w:t>Bernard and Jensen 1999).</w:t>
      </w:r>
      <w:r>
        <w:rPr>
          <w:sz w:val="24"/>
          <w:szCs w:val="24"/>
        </w:rPr>
        <w:t xml:space="preserve"> It is </w:t>
      </w:r>
      <w:r w:rsidR="000A2A95">
        <w:rPr>
          <w:sz w:val="24"/>
          <w:szCs w:val="24"/>
        </w:rPr>
        <w:t xml:space="preserve">therefore </w:t>
      </w:r>
      <w:r>
        <w:rPr>
          <w:sz w:val="24"/>
          <w:szCs w:val="24"/>
        </w:rPr>
        <w:t>believed that an industry with a higher percentage of exporting firms is likely to be more productive, because the</w:t>
      </w:r>
      <w:r w:rsidRPr="0045602F">
        <w:rPr>
          <w:sz w:val="24"/>
          <w:szCs w:val="24"/>
        </w:rPr>
        <w:t xml:space="preserve"> most productive firms </w:t>
      </w:r>
      <w:r>
        <w:rPr>
          <w:sz w:val="24"/>
          <w:szCs w:val="24"/>
        </w:rPr>
        <w:t>can afford</w:t>
      </w:r>
      <w:r w:rsidRPr="0045602F">
        <w:rPr>
          <w:sz w:val="24"/>
          <w:szCs w:val="24"/>
        </w:rPr>
        <w:t xml:space="preserve"> the fixed cost</w:t>
      </w:r>
      <w:r>
        <w:rPr>
          <w:sz w:val="24"/>
          <w:szCs w:val="24"/>
        </w:rPr>
        <w:t>s</w:t>
      </w:r>
      <w:r w:rsidRPr="0045602F">
        <w:rPr>
          <w:sz w:val="24"/>
          <w:szCs w:val="24"/>
        </w:rPr>
        <w:t xml:space="preserve"> of exporting and entering international markets. Access to international markets creates learning-by-doing effects that allow firms to absorb knowledge spillovers</w:t>
      </w:r>
      <w:r>
        <w:rPr>
          <w:sz w:val="24"/>
          <w:szCs w:val="24"/>
        </w:rPr>
        <w:t>,</w:t>
      </w:r>
      <w:r w:rsidRPr="0045602F">
        <w:rPr>
          <w:sz w:val="24"/>
          <w:szCs w:val="24"/>
        </w:rPr>
        <w:t xml:space="preserve"> which help</w:t>
      </w:r>
      <w:r w:rsidR="00A22FC9">
        <w:rPr>
          <w:sz w:val="24"/>
          <w:szCs w:val="24"/>
        </w:rPr>
        <w:t>s</w:t>
      </w:r>
      <w:r w:rsidRPr="0045602F">
        <w:rPr>
          <w:sz w:val="24"/>
          <w:szCs w:val="24"/>
        </w:rPr>
        <w:t xml:space="preserve"> them to become more efficient and competitive.</w:t>
      </w:r>
      <w:r>
        <w:rPr>
          <w:sz w:val="24"/>
          <w:szCs w:val="24"/>
        </w:rPr>
        <w:t xml:space="preserve"> </w:t>
      </w:r>
    </w:p>
    <w:p w14:paraId="0A358146" w14:textId="51CD6828" w:rsidR="00AF4922" w:rsidRPr="00C8254B" w:rsidRDefault="00AF4922" w:rsidP="00A50E2B">
      <w:pPr>
        <w:spacing w:line="240" w:lineRule="auto"/>
        <w:jc w:val="both"/>
        <w:rPr>
          <w:sz w:val="24"/>
          <w:szCs w:val="24"/>
        </w:rPr>
      </w:pPr>
      <w:r w:rsidRPr="00C8254B">
        <w:rPr>
          <w:sz w:val="24"/>
          <w:szCs w:val="24"/>
        </w:rPr>
        <w:t>Sierra Leone</w:t>
      </w:r>
      <w:r>
        <w:rPr>
          <w:sz w:val="24"/>
          <w:szCs w:val="24"/>
        </w:rPr>
        <w:t xml:space="preserve"> has the fewest</w:t>
      </w:r>
      <w:r w:rsidRPr="00C8254B">
        <w:rPr>
          <w:sz w:val="24"/>
          <w:szCs w:val="24"/>
        </w:rPr>
        <w:t xml:space="preserve"> export</w:t>
      </w:r>
      <w:r>
        <w:rPr>
          <w:sz w:val="24"/>
          <w:szCs w:val="24"/>
        </w:rPr>
        <w:t>ing</w:t>
      </w:r>
      <w:r w:rsidRPr="00C8254B">
        <w:rPr>
          <w:sz w:val="24"/>
          <w:szCs w:val="24"/>
        </w:rPr>
        <w:t xml:space="preserve"> firm</w:t>
      </w:r>
      <w:r>
        <w:rPr>
          <w:sz w:val="24"/>
          <w:szCs w:val="24"/>
        </w:rPr>
        <w:t>s</w:t>
      </w:r>
      <w:r w:rsidR="00665E72">
        <w:rPr>
          <w:sz w:val="24"/>
          <w:szCs w:val="24"/>
        </w:rPr>
        <w:t xml:space="preserve"> </w:t>
      </w:r>
      <w:r w:rsidR="00A22FC9">
        <w:rPr>
          <w:sz w:val="24"/>
          <w:szCs w:val="24"/>
        </w:rPr>
        <w:t xml:space="preserve">among </w:t>
      </w:r>
      <w:r w:rsidR="00244FE0">
        <w:rPr>
          <w:sz w:val="24"/>
          <w:szCs w:val="24"/>
        </w:rPr>
        <w:t>comparator countries</w:t>
      </w:r>
      <w:r w:rsidR="00A22FC9">
        <w:rPr>
          <w:sz w:val="24"/>
          <w:szCs w:val="24"/>
        </w:rPr>
        <w:t xml:space="preserve"> (Figure 9)</w:t>
      </w:r>
      <w:r>
        <w:rPr>
          <w:sz w:val="24"/>
          <w:szCs w:val="24"/>
        </w:rPr>
        <w:t>; o</w:t>
      </w:r>
      <w:r w:rsidRPr="00C8254B">
        <w:rPr>
          <w:sz w:val="24"/>
          <w:szCs w:val="24"/>
        </w:rPr>
        <w:t xml:space="preserve">nly 6 percent of </w:t>
      </w:r>
      <w:r>
        <w:rPr>
          <w:sz w:val="24"/>
          <w:szCs w:val="24"/>
        </w:rPr>
        <w:t xml:space="preserve">its </w:t>
      </w:r>
      <w:r w:rsidR="004D7010">
        <w:rPr>
          <w:sz w:val="24"/>
          <w:szCs w:val="24"/>
        </w:rPr>
        <w:t xml:space="preserve">firms </w:t>
      </w:r>
      <w:r w:rsidRPr="00C8254B">
        <w:rPr>
          <w:sz w:val="24"/>
          <w:szCs w:val="24"/>
        </w:rPr>
        <w:t>directly or indirectly export their product</w:t>
      </w:r>
      <w:r>
        <w:rPr>
          <w:sz w:val="24"/>
          <w:szCs w:val="24"/>
        </w:rPr>
        <w:t>s</w:t>
      </w:r>
      <w:r w:rsidRPr="00C8254B">
        <w:rPr>
          <w:sz w:val="24"/>
          <w:szCs w:val="24"/>
        </w:rPr>
        <w:t xml:space="preserve">, </w:t>
      </w:r>
      <w:r>
        <w:rPr>
          <w:sz w:val="24"/>
          <w:szCs w:val="24"/>
        </w:rPr>
        <w:t xml:space="preserve">far </w:t>
      </w:r>
      <w:r w:rsidR="00A22FC9">
        <w:rPr>
          <w:sz w:val="24"/>
          <w:szCs w:val="24"/>
        </w:rPr>
        <w:t xml:space="preserve">less than </w:t>
      </w:r>
      <w:r w:rsidRPr="00C8254B">
        <w:rPr>
          <w:sz w:val="24"/>
          <w:szCs w:val="24"/>
        </w:rPr>
        <w:t xml:space="preserve">in </w:t>
      </w:r>
      <w:r w:rsidR="00991729">
        <w:rPr>
          <w:sz w:val="24"/>
          <w:szCs w:val="24"/>
        </w:rPr>
        <w:t xml:space="preserve">Senegal, </w:t>
      </w:r>
      <w:r w:rsidR="0014091F" w:rsidRPr="0014091F">
        <w:rPr>
          <w:sz w:val="24"/>
          <w:szCs w:val="24"/>
        </w:rPr>
        <w:t>Côte d’Ivoire</w:t>
      </w:r>
      <w:r w:rsidR="00952466">
        <w:rPr>
          <w:sz w:val="24"/>
          <w:szCs w:val="24"/>
        </w:rPr>
        <w:t>, Benin</w:t>
      </w:r>
      <w:r w:rsidR="00C30828">
        <w:rPr>
          <w:sz w:val="24"/>
          <w:szCs w:val="24"/>
        </w:rPr>
        <w:t>,</w:t>
      </w:r>
      <w:r w:rsidR="00952466">
        <w:rPr>
          <w:sz w:val="24"/>
          <w:szCs w:val="24"/>
        </w:rPr>
        <w:t xml:space="preserve"> and </w:t>
      </w:r>
      <w:r w:rsidR="00376821">
        <w:rPr>
          <w:sz w:val="24"/>
          <w:szCs w:val="24"/>
        </w:rPr>
        <w:t>Cameroon</w:t>
      </w:r>
      <w:r w:rsidRPr="00C8254B">
        <w:rPr>
          <w:sz w:val="24"/>
          <w:szCs w:val="24"/>
        </w:rPr>
        <w:t xml:space="preserve">. </w:t>
      </w:r>
      <w:r>
        <w:rPr>
          <w:sz w:val="24"/>
          <w:szCs w:val="24"/>
        </w:rPr>
        <w:t>Also</w:t>
      </w:r>
      <w:r w:rsidRPr="00C8254B">
        <w:rPr>
          <w:sz w:val="24"/>
          <w:szCs w:val="24"/>
        </w:rPr>
        <w:t xml:space="preserve">, </w:t>
      </w:r>
      <w:r>
        <w:rPr>
          <w:sz w:val="24"/>
          <w:szCs w:val="24"/>
        </w:rPr>
        <w:t xml:space="preserve">there are far more </w:t>
      </w:r>
      <w:r w:rsidRPr="00C8254B">
        <w:rPr>
          <w:sz w:val="24"/>
          <w:szCs w:val="24"/>
        </w:rPr>
        <w:t>medium and large export</w:t>
      </w:r>
      <w:r>
        <w:rPr>
          <w:sz w:val="24"/>
          <w:szCs w:val="24"/>
        </w:rPr>
        <w:t>ing</w:t>
      </w:r>
      <w:r w:rsidRPr="00C8254B">
        <w:rPr>
          <w:sz w:val="24"/>
          <w:szCs w:val="24"/>
        </w:rPr>
        <w:t xml:space="preserve"> firms in all comparator countries </w:t>
      </w:r>
      <w:r>
        <w:rPr>
          <w:sz w:val="24"/>
          <w:szCs w:val="24"/>
        </w:rPr>
        <w:t>than</w:t>
      </w:r>
      <w:r w:rsidRPr="00C8254B">
        <w:rPr>
          <w:sz w:val="24"/>
          <w:szCs w:val="24"/>
        </w:rPr>
        <w:t xml:space="preserve"> in Sierra Leone. </w:t>
      </w:r>
      <w:r>
        <w:rPr>
          <w:sz w:val="24"/>
          <w:szCs w:val="24"/>
        </w:rPr>
        <w:t>This minimal</w:t>
      </w:r>
      <w:r w:rsidRPr="00C8254B">
        <w:rPr>
          <w:sz w:val="24"/>
          <w:szCs w:val="24"/>
        </w:rPr>
        <w:t xml:space="preserve"> export activity suggests that firms in Sierra Leone are probably less competitive. Barriers to exporting</w:t>
      </w:r>
      <w:r>
        <w:rPr>
          <w:sz w:val="24"/>
          <w:szCs w:val="24"/>
        </w:rPr>
        <w:t>,</w:t>
      </w:r>
      <w:r w:rsidRPr="00C8254B">
        <w:rPr>
          <w:sz w:val="24"/>
          <w:szCs w:val="24"/>
        </w:rPr>
        <w:t xml:space="preserve"> such as regulatory challenges, problems with infrastructure</w:t>
      </w:r>
      <w:r w:rsidR="00C30828">
        <w:rPr>
          <w:sz w:val="24"/>
          <w:szCs w:val="24"/>
        </w:rPr>
        <w:t>, especially for</w:t>
      </w:r>
      <w:r w:rsidR="00C33D58">
        <w:rPr>
          <w:sz w:val="24"/>
          <w:szCs w:val="24"/>
        </w:rPr>
        <w:t xml:space="preserve"> energy</w:t>
      </w:r>
      <w:r>
        <w:rPr>
          <w:sz w:val="24"/>
          <w:szCs w:val="24"/>
        </w:rPr>
        <w:t>,</w:t>
      </w:r>
      <w:r w:rsidRPr="00C8254B">
        <w:rPr>
          <w:sz w:val="24"/>
          <w:szCs w:val="24"/>
        </w:rPr>
        <w:t xml:space="preserve"> and </w:t>
      </w:r>
      <w:r>
        <w:rPr>
          <w:sz w:val="24"/>
          <w:szCs w:val="24"/>
        </w:rPr>
        <w:t xml:space="preserve">the </w:t>
      </w:r>
      <w:r w:rsidRPr="00C8254B">
        <w:rPr>
          <w:sz w:val="24"/>
          <w:szCs w:val="24"/>
        </w:rPr>
        <w:t>high costs of doing business</w:t>
      </w:r>
      <w:r>
        <w:rPr>
          <w:sz w:val="24"/>
          <w:szCs w:val="24"/>
        </w:rPr>
        <w:t>,</w:t>
      </w:r>
      <w:r w:rsidRPr="00C8254B">
        <w:rPr>
          <w:sz w:val="24"/>
          <w:szCs w:val="24"/>
        </w:rPr>
        <w:t xml:space="preserve"> could be deterring firms in Sierra Leone from taking advantage of export opportunities</w:t>
      </w:r>
      <w:r w:rsidR="00C30828">
        <w:rPr>
          <w:sz w:val="24"/>
          <w:szCs w:val="24"/>
        </w:rPr>
        <w:t xml:space="preserve"> like those offered by </w:t>
      </w:r>
      <w:r w:rsidR="006A0B05">
        <w:rPr>
          <w:sz w:val="24"/>
          <w:szCs w:val="24"/>
        </w:rPr>
        <w:t xml:space="preserve">the </w:t>
      </w:r>
      <w:bookmarkStart w:id="37" w:name="_Hlk27231577"/>
      <w:r w:rsidR="006A0B05">
        <w:rPr>
          <w:sz w:val="24"/>
          <w:szCs w:val="24"/>
        </w:rPr>
        <w:t xml:space="preserve">African Growth and </w:t>
      </w:r>
      <w:r w:rsidR="00F23DDF">
        <w:rPr>
          <w:sz w:val="24"/>
          <w:szCs w:val="24"/>
        </w:rPr>
        <w:t xml:space="preserve">Opportunity Act </w:t>
      </w:r>
      <w:bookmarkEnd w:id="37"/>
      <w:r w:rsidR="00F23DDF">
        <w:rPr>
          <w:sz w:val="24"/>
          <w:szCs w:val="24"/>
        </w:rPr>
        <w:t>(AGOA)</w:t>
      </w:r>
      <w:r w:rsidR="00C30828">
        <w:rPr>
          <w:sz w:val="24"/>
          <w:szCs w:val="24"/>
        </w:rPr>
        <w:t>,</w:t>
      </w:r>
      <w:r w:rsidR="00F23DDF">
        <w:rPr>
          <w:sz w:val="24"/>
          <w:szCs w:val="24"/>
        </w:rPr>
        <w:t xml:space="preserve"> </w:t>
      </w:r>
      <w:r w:rsidR="00132FF4">
        <w:rPr>
          <w:sz w:val="24"/>
          <w:szCs w:val="24"/>
        </w:rPr>
        <w:t>which offers preferential access to U</w:t>
      </w:r>
      <w:r w:rsidR="00C30828">
        <w:rPr>
          <w:sz w:val="24"/>
          <w:szCs w:val="24"/>
        </w:rPr>
        <w:t>.</w:t>
      </w:r>
      <w:r w:rsidR="00132FF4">
        <w:rPr>
          <w:sz w:val="24"/>
          <w:szCs w:val="24"/>
        </w:rPr>
        <w:t>S</w:t>
      </w:r>
      <w:r w:rsidR="00C30828">
        <w:rPr>
          <w:sz w:val="24"/>
          <w:szCs w:val="24"/>
        </w:rPr>
        <w:t>.</w:t>
      </w:r>
      <w:r w:rsidR="00132FF4">
        <w:rPr>
          <w:sz w:val="24"/>
          <w:szCs w:val="24"/>
        </w:rPr>
        <w:t xml:space="preserve"> </w:t>
      </w:r>
      <w:r w:rsidR="00C30828">
        <w:rPr>
          <w:sz w:val="24"/>
          <w:szCs w:val="24"/>
        </w:rPr>
        <w:t>m</w:t>
      </w:r>
      <w:r w:rsidR="00132FF4">
        <w:rPr>
          <w:sz w:val="24"/>
          <w:szCs w:val="24"/>
        </w:rPr>
        <w:t>arket</w:t>
      </w:r>
      <w:r w:rsidR="00C30828">
        <w:rPr>
          <w:sz w:val="24"/>
          <w:szCs w:val="24"/>
        </w:rPr>
        <w:t>s</w:t>
      </w:r>
      <w:r w:rsidR="005840A2">
        <w:rPr>
          <w:sz w:val="24"/>
          <w:szCs w:val="24"/>
        </w:rPr>
        <w:t>,</w:t>
      </w:r>
      <w:r w:rsidR="003B0A54">
        <w:rPr>
          <w:rStyle w:val="FootnoteReference"/>
          <w:sz w:val="24"/>
          <w:szCs w:val="24"/>
        </w:rPr>
        <w:footnoteReference w:id="8"/>
      </w:r>
      <w:r w:rsidR="00385529">
        <w:rPr>
          <w:sz w:val="24"/>
          <w:szCs w:val="24"/>
        </w:rPr>
        <w:t xml:space="preserve"> or </w:t>
      </w:r>
      <w:r w:rsidR="00007275">
        <w:rPr>
          <w:sz w:val="24"/>
          <w:szCs w:val="24"/>
        </w:rPr>
        <w:t>preferential access to the EU under the Economic Part</w:t>
      </w:r>
      <w:r w:rsidR="005C2F1E">
        <w:rPr>
          <w:sz w:val="24"/>
          <w:szCs w:val="24"/>
        </w:rPr>
        <w:t xml:space="preserve">nership Agreements </w:t>
      </w:r>
      <w:r w:rsidR="003B440C">
        <w:rPr>
          <w:sz w:val="24"/>
          <w:szCs w:val="24"/>
        </w:rPr>
        <w:t>of the Everything-</w:t>
      </w:r>
      <w:r w:rsidR="009B008B">
        <w:rPr>
          <w:sz w:val="24"/>
          <w:szCs w:val="24"/>
        </w:rPr>
        <w:t>b</w:t>
      </w:r>
      <w:r w:rsidR="003B440C">
        <w:rPr>
          <w:sz w:val="24"/>
          <w:szCs w:val="24"/>
        </w:rPr>
        <w:t xml:space="preserve">ut-Arms </w:t>
      </w:r>
      <w:r w:rsidR="00523F07">
        <w:rPr>
          <w:sz w:val="24"/>
          <w:szCs w:val="24"/>
        </w:rPr>
        <w:t>scheme</w:t>
      </w:r>
      <w:r w:rsidRPr="00C8254B">
        <w:rPr>
          <w:sz w:val="24"/>
          <w:szCs w:val="24"/>
        </w:rPr>
        <w:t xml:space="preserve">. </w:t>
      </w:r>
    </w:p>
    <w:p w14:paraId="41AD0B6F" w14:textId="6BEF9F42" w:rsidR="00AF4922" w:rsidRPr="00443978" w:rsidRDefault="00AF4922" w:rsidP="00A50E2B">
      <w:pPr>
        <w:spacing w:line="240" w:lineRule="auto"/>
        <w:jc w:val="both"/>
        <w:rPr>
          <w:b/>
          <w:sz w:val="24"/>
          <w:szCs w:val="24"/>
        </w:rPr>
      </w:pPr>
      <w:r>
        <w:rPr>
          <w:b/>
          <w:sz w:val="24"/>
          <w:szCs w:val="24"/>
        </w:rPr>
        <w:t>Figure 9: Share of Exporter Firms</w:t>
      </w:r>
      <w:r w:rsidR="009B008B">
        <w:rPr>
          <w:b/>
          <w:sz w:val="24"/>
          <w:szCs w:val="24"/>
        </w:rPr>
        <w:t xml:space="preserve"> Compared, Percent</w:t>
      </w:r>
    </w:p>
    <w:p w14:paraId="269C7339" w14:textId="77777777" w:rsidR="00AF4922" w:rsidRDefault="00AF4922" w:rsidP="00A50E2B">
      <w:pPr>
        <w:spacing w:after="0" w:line="240" w:lineRule="auto"/>
        <w:jc w:val="both"/>
        <w:rPr>
          <w:sz w:val="24"/>
          <w:szCs w:val="24"/>
        </w:rPr>
      </w:pPr>
      <w:r>
        <w:rPr>
          <w:noProof/>
        </w:rPr>
        <w:lastRenderedPageBreak/>
        <w:drawing>
          <wp:inline distT="0" distB="0" distL="0" distR="0" wp14:anchorId="0D510F60" wp14:editId="79C795EF">
            <wp:extent cx="5920740" cy="2219092"/>
            <wp:effectExtent l="0" t="0" r="3810" b="10160"/>
            <wp:docPr id="15" name="Chart 15">
              <a:extLst xmlns:a="http://schemas.openxmlformats.org/drawingml/2006/main">
                <a:ext uri="{FF2B5EF4-FFF2-40B4-BE49-F238E27FC236}">
                  <a16:creationId xmlns:a16="http://schemas.microsoft.com/office/drawing/2014/main" id="{28B62C4D-0A06-46E5-B11A-DA889602F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8B4CFB" w14:textId="4D3FEDE1" w:rsidR="00633A48" w:rsidRPr="007E36F4" w:rsidRDefault="002C1D09" w:rsidP="007E36F4">
      <w:pPr>
        <w:spacing w:after="0" w:line="360" w:lineRule="auto"/>
        <w:jc w:val="both"/>
      </w:pPr>
      <w:bookmarkStart w:id="38" w:name="_Toc13533124"/>
      <w:r w:rsidRPr="007E36F4">
        <w:rPr>
          <w:sz w:val="20"/>
          <w:szCs w:val="20"/>
        </w:rPr>
        <w:t>Source: WB Enterprise Surveys</w:t>
      </w:r>
    </w:p>
    <w:p w14:paraId="09B0E6F1" w14:textId="77777777" w:rsidR="002C1D09" w:rsidRDefault="002C1D09" w:rsidP="00A50E2B">
      <w:pPr>
        <w:spacing w:line="240" w:lineRule="auto"/>
        <w:jc w:val="both"/>
        <w:rPr>
          <w:sz w:val="24"/>
          <w:szCs w:val="24"/>
        </w:rPr>
      </w:pPr>
    </w:p>
    <w:p w14:paraId="5AFD19A3" w14:textId="0DF84C50" w:rsidR="00AF4922" w:rsidRPr="007E36F4" w:rsidRDefault="00AF4922" w:rsidP="00A50E2B">
      <w:pPr>
        <w:pStyle w:val="Heading3"/>
        <w:spacing w:before="0" w:after="120" w:line="240" w:lineRule="auto"/>
        <w:jc w:val="both"/>
        <w:rPr>
          <w:rFonts w:asciiTheme="minorHAnsi" w:hAnsiTheme="minorHAnsi" w:cstheme="minorHAnsi"/>
          <w:b/>
          <w:i/>
          <w:color w:val="auto"/>
        </w:rPr>
      </w:pPr>
      <w:bookmarkStart w:id="39" w:name="_Toc27389282"/>
      <w:r w:rsidRPr="007E36F4">
        <w:rPr>
          <w:rFonts w:asciiTheme="minorHAnsi" w:hAnsiTheme="minorHAnsi" w:cstheme="minorHAnsi"/>
          <w:b/>
          <w:i/>
          <w:color w:val="auto"/>
        </w:rPr>
        <w:t>Management</w:t>
      </w:r>
      <w:bookmarkEnd w:id="38"/>
      <w:bookmarkEnd w:id="39"/>
    </w:p>
    <w:p w14:paraId="3ACD6A71" w14:textId="715F9A1E" w:rsidR="00AF4922" w:rsidRDefault="00AF4922" w:rsidP="00A50E2B">
      <w:pPr>
        <w:spacing w:line="240" w:lineRule="auto"/>
        <w:jc w:val="both"/>
        <w:rPr>
          <w:sz w:val="24"/>
          <w:szCs w:val="24"/>
        </w:rPr>
      </w:pPr>
      <w:r>
        <w:rPr>
          <w:sz w:val="24"/>
          <w:szCs w:val="24"/>
        </w:rPr>
        <w:t xml:space="preserve">The quality of management and the talent of managers are believed to have a differential impact on firm productivity (see Bloom and Van Reenen 2007) because managers oversee </w:t>
      </w:r>
      <w:r w:rsidR="008C55C0">
        <w:rPr>
          <w:sz w:val="24"/>
          <w:szCs w:val="24"/>
        </w:rPr>
        <w:t xml:space="preserve">how </w:t>
      </w:r>
      <w:r>
        <w:rPr>
          <w:sz w:val="24"/>
          <w:szCs w:val="24"/>
        </w:rPr>
        <w:t>labor and capital</w:t>
      </w:r>
      <w:r w:rsidR="008C55C0">
        <w:rPr>
          <w:sz w:val="24"/>
          <w:szCs w:val="24"/>
        </w:rPr>
        <w:t xml:space="preserve"> are allocated</w:t>
      </w:r>
      <w:r>
        <w:rPr>
          <w:sz w:val="24"/>
          <w:szCs w:val="24"/>
        </w:rPr>
        <w:t>, which deeply affect</w:t>
      </w:r>
      <w:r w:rsidR="008C55C0">
        <w:rPr>
          <w:sz w:val="24"/>
          <w:szCs w:val="24"/>
        </w:rPr>
        <w:t>s</w:t>
      </w:r>
      <w:r>
        <w:rPr>
          <w:sz w:val="24"/>
          <w:szCs w:val="24"/>
        </w:rPr>
        <w:t xml:space="preserve"> firm performance. </w:t>
      </w:r>
    </w:p>
    <w:p w14:paraId="75793DED" w14:textId="7CD94DC2" w:rsidR="00AF4922" w:rsidRDefault="00AF4922" w:rsidP="00A50E2B">
      <w:pPr>
        <w:spacing w:line="240" w:lineRule="auto"/>
        <w:jc w:val="both"/>
        <w:rPr>
          <w:sz w:val="24"/>
          <w:szCs w:val="24"/>
        </w:rPr>
      </w:pPr>
      <w:r>
        <w:rPr>
          <w:sz w:val="24"/>
          <w:szCs w:val="24"/>
        </w:rPr>
        <w:t>Firms in Sierra Leone have the lowest performance on three indicators of management quality: skilled production workers, un</w:t>
      </w:r>
      <w:r w:rsidRPr="001234BB">
        <w:rPr>
          <w:sz w:val="24"/>
          <w:szCs w:val="24"/>
        </w:rPr>
        <w:t>skilled production workers</w:t>
      </w:r>
      <w:r>
        <w:rPr>
          <w:sz w:val="24"/>
          <w:szCs w:val="24"/>
        </w:rPr>
        <w:t xml:space="preserve">, and the experience of top management (Figure 10). Senegal and Côte d’Ivoire have the most skilled production workers, followed by Benin and Cameroon. </w:t>
      </w:r>
      <w:r w:rsidRPr="001234BB">
        <w:rPr>
          <w:sz w:val="24"/>
          <w:szCs w:val="24"/>
        </w:rPr>
        <w:t>C</w:t>
      </w:r>
      <w:r>
        <w:rPr>
          <w:sz w:val="24"/>
          <w:szCs w:val="24"/>
        </w:rPr>
        <w:t>ô</w:t>
      </w:r>
      <w:r w:rsidRPr="001234BB">
        <w:rPr>
          <w:sz w:val="24"/>
          <w:szCs w:val="24"/>
        </w:rPr>
        <w:t xml:space="preserve">te d’Ivoire </w:t>
      </w:r>
      <w:r>
        <w:rPr>
          <w:sz w:val="24"/>
          <w:szCs w:val="24"/>
        </w:rPr>
        <w:t>also leads in terms of the experience of top management and the number of unskilled workers. Thus, the poor performance of Sierra Leonean firms on these management quality indicators partly explain</w:t>
      </w:r>
      <w:r w:rsidR="00633182">
        <w:rPr>
          <w:sz w:val="24"/>
          <w:szCs w:val="24"/>
        </w:rPr>
        <w:t>s</w:t>
      </w:r>
      <w:r>
        <w:rPr>
          <w:sz w:val="24"/>
          <w:szCs w:val="24"/>
        </w:rPr>
        <w:t xml:space="preserve"> why their productivity is less than firms in comparator countries.</w:t>
      </w:r>
    </w:p>
    <w:p w14:paraId="136A7ED9" w14:textId="1DBA89A4" w:rsidR="00AF4922" w:rsidRPr="001234BB" w:rsidRDefault="005840A2" w:rsidP="007E36F4">
      <w:pPr>
        <w:spacing w:line="240" w:lineRule="auto"/>
        <w:rPr>
          <w:b/>
          <w:sz w:val="24"/>
          <w:szCs w:val="24"/>
        </w:rPr>
      </w:pPr>
      <w:r>
        <w:rPr>
          <w:sz w:val="24"/>
          <w:szCs w:val="24"/>
        </w:rPr>
        <w:br w:type="page"/>
      </w:r>
      <w:bookmarkStart w:id="40" w:name="_Hlk6216005"/>
      <w:r w:rsidR="00AF4922" w:rsidRPr="001234BB">
        <w:rPr>
          <w:b/>
          <w:sz w:val="24"/>
          <w:szCs w:val="24"/>
        </w:rPr>
        <w:lastRenderedPageBreak/>
        <w:t xml:space="preserve">Figure </w:t>
      </w:r>
      <w:r w:rsidR="00AF4922">
        <w:rPr>
          <w:b/>
          <w:sz w:val="24"/>
          <w:szCs w:val="24"/>
        </w:rPr>
        <w:t>10</w:t>
      </w:r>
      <w:r w:rsidR="00AF4922" w:rsidRPr="001234BB">
        <w:rPr>
          <w:b/>
          <w:sz w:val="24"/>
          <w:szCs w:val="24"/>
        </w:rPr>
        <w:t>: Indicators of Management Quality</w:t>
      </w:r>
    </w:p>
    <w:bookmarkEnd w:id="40"/>
    <w:p w14:paraId="77910DE4" w14:textId="77777777" w:rsidR="00AF4922" w:rsidRDefault="00AF4922" w:rsidP="00A50E2B">
      <w:pPr>
        <w:spacing w:after="0" w:line="240" w:lineRule="auto"/>
        <w:jc w:val="both"/>
        <w:rPr>
          <w:sz w:val="24"/>
          <w:szCs w:val="24"/>
        </w:rPr>
      </w:pPr>
      <w:r>
        <w:rPr>
          <w:noProof/>
        </w:rPr>
        <w:drawing>
          <wp:inline distT="0" distB="0" distL="0" distR="0" wp14:anchorId="78CFFDA3" wp14:editId="5E425451">
            <wp:extent cx="5820410" cy="2108200"/>
            <wp:effectExtent l="0" t="0" r="8890" b="6350"/>
            <wp:docPr id="18" name="Chart 18">
              <a:extLst xmlns:a="http://schemas.openxmlformats.org/drawingml/2006/main">
                <a:ext uri="{FF2B5EF4-FFF2-40B4-BE49-F238E27FC236}">
                  <a16:creationId xmlns:a16="http://schemas.microsoft.com/office/drawing/2014/main" id="{DF11A30A-AF15-45B6-9AB4-F3090B841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230A2D" w14:textId="0620747C" w:rsidR="00633182" w:rsidRPr="007E36F4" w:rsidRDefault="006A327F" w:rsidP="007E36F4">
      <w:pPr>
        <w:spacing w:after="0" w:line="360" w:lineRule="auto"/>
        <w:jc w:val="both"/>
      </w:pPr>
      <w:r w:rsidRPr="007E36F4">
        <w:rPr>
          <w:sz w:val="20"/>
          <w:szCs w:val="20"/>
        </w:rPr>
        <w:t>Source: WB Enterprise Surveys</w:t>
      </w:r>
    </w:p>
    <w:p w14:paraId="4B7281FD" w14:textId="77777777" w:rsidR="006A327F" w:rsidRDefault="006A327F" w:rsidP="00A50E2B">
      <w:pPr>
        <w:spacing w:line="240" w:lineRule="auto"/>
        <w:jc w:val="both"/>
        <w:rPr>
          <w:sz w:val="24"/>
          <w:szCs w:val="24"/>
        </w:rPr>
      </w:pPr>
    </w:p>
    <w:p w14:paraId="12CED379" w14:textId="55E76DBB" w:rsidR="00AF4922" w:rsidRPr="00DC52A1" w:rsidRDefault="00AF4922" w:rsidP="00A50E2B">
      <w:pPr>
        <w:spacing w:line="240" w:lineRule="auto"/>
        <w:jc w:val="both"/>
        <w:rPr>
          <w:b/>
          <w:color w:val="4472C4" w:themeColor="accent5"/>
          <w:sz w:val="26"/>
          <w:szCs w:val="24"/>
        </w:rPr>
      </w:pPr>
      <w:r w:rsidRPr="00DC52A1">
        <w:rPr>
          <w:b/>
          <w:color w:val="4472C4" w:themeColor="accent5"/>
          <w:sz w:val="26"/>
          <w:szCs w:val="24"/>
        </w:rPr>
        <w:t xml:space="preserve">2.1.2 External </w:t>
      </w:r>
      <w:r>
        <w:rPr>
          <w:b/>
          <w:color w:val="4472C4" w:themeColor="accent5"/>
          <w:sz w:val="26"/>
          <w:szCs w:val="24"/>
        </w:rPr>
        <w:t>D</w:t>
      </w:r>
      <w:r w:rsidRPr="00DC52A1">
        <w:rPr>
          <w:b/>
          <w:color w:val="4472C4" w:themeColor="accent5"/>
          <w:sz w:val="26"/>
          <w:szCs w:val="24"/>
        </w:rPr>
        <w:t xml:space="preserve">eterminants of </w:t>
      </w:r>
      <w:r>
        <w:rPr>
          <w:b/>
          <w:color w:val="4472C4" w:themeColor="accent5"/>
          <w:sz w:val="26"/>
          <w:szCs w:val="24"/>
        </w:rPr>
        <w:t>P</w:t>
      </w:r>
      <w:r w:rsidRPr="00DC52A1">
        <w:rPr>
          <w:b/>
          <w:color w:val="4472C4" w:themeColor="accent5"/>
          <w:sz w:val="26"/>
          <w:szCs w:val="24"/>
        </w:rPr>
        <w:t>roductivity</w:t>
      </w:r>
    </w:p>
    <w:p w14:paraId="23939550" w14:textId="77777777" w:rsidR="00AF4922" w:rsidRPr="00855EB0" w:rsidRDefault="00AF4922" w:rsidP="00A50E2B">
      <w:pPr>
        <w:pStyle w:val="Heading3"/>
        <w:spacing w:before="0" w:after="120" w:line="240" w:lineRule="auto"/>
        <w:jc w:val="both"/>
        <w:rPr>
          <w:b/>
        </w:rPr>
      </w:pPr>
      <w:bookmarkStart w:id="41" w:name="_Toc13533125"/>
      <w:bookmarkStart w:id="42" w:name="_Toc27389283"/>
      <w:r w:rsidRPr="007E36F4">
        <w:rPr>
          <w:rFonts w:asciiTheme="minorHAnsi" w:hAnsiTheme="minorHAnsi" w:cstheme="minorHAnsi"/>
          <w:b/>
          <w:i/>
          <w:color w:val="auto"/>
        </w:rPr>
        <w:t>Regulation</w:t>
      </w:r>
      <w:bookmarkEnd w:id="41"/>
      <w:bookmarkEnd w:id="42"/>
      <w:r w:rsidRPr="00855EB0">
        <w:rPr>
          <w:b/>
        </w:rPr>
        <w:t xml:space="preserve"> </w:t>
      </w:r>
    </w:p>
    <w:p w14:paraId="6FD3D50F" w14:textId="63B7FF71" w:rsidR="00AF4922" w:rsidRDefault="00AF4922" w:rsidP="00A50E2B">
      <w:pPr>
        <w:spacing w:line="240" w:lineRule="auto"/>
        <w:jc w:val="both"/>
        <w:rPr>
          <w:sz w:val="24"/>
          <w:szCs w:val="24"/>
        </w:rPr>
      </w:pPr>
      <w:r>
        <w:rPr>
          <w:sz w:val="24"/>
          <w:szCs w:val="24"/>
        </w:rPr>
        <w:t>Regulation is a vital external determinant of firm productivity. There is overwhelming evidence that poorly regulated markets create disincentives that hinder if not reduce productivity (</w:t>
      </w:r>
      <w:proofErr w:type="spellStart"/>
      <w:r>
        <w:rPr>
          <w:sz w:val="24"/>
          <w:szCs w:val="24"/>
        </w:rPr>
        <w:t>Syverson</w:t>
      </w:r>
      <w:proofErr w:type="spellEnd"/>
      <w:r>
        <w:rPr>
          <w:sz w:val="24"/>
          <w:szCs w:val="24"/>
        </w:rPr>
        <w:t xml:space="preserve"> 2004a). Figure 11 shows three indicators—days to obtain an import license, days to obtain an operating license, and senior management time spent in dealing with regulatory requirements—for the comparator countries.</w:t>
      </w:r>
    </w:p>
    <w:p w14:paraId="2CA186BA" w14:textId="26217D62" w:rsidR="00AF4922" w:rsidRPr="001234BB" w:rsidRDefault="00AF4922" w:rsidP="00A50E2B">
      <w:pPr>
        <w:spacing w:line="240" w:lineRule="auto"/>
        <w:jc w:val="both"/>
        <w:rPr>
          <w:b/>
          <w:sz w:val="24"/>
          <w:szCs w:val="24"/>
        </w:rPr>
      </w:pPr>
      <w:r w:rsidRPr="001234BB">
        <w:rPr>
          <w:b/>
          <w:sz w:val="24"/>
          <w:szCs w:val="24"/>
        </w:rPr>
        <w:t xml:space="preserve">Figure </w:t>
      </w:r>
      <w:r>
        <w:rPr>
          <w:b/>
          <w:sz w:val="24"/>
          <w:szCs w:val="24"/>
        </w:rPr>
        <w:t>11</w:t>
      </w:r>
      <w:r w:rsidRPr="001234BB">
        <w:rPr>
          <w:b/>
          <w:sz w:val="24"/>
          <w:szCs w:val="24"/>
        </w:rPr>
        <w:t xml:space="preserve">: </w:t>
      </w:r>
      <w:r w:rsidR="00DD0E08">
        <w:rPr>
          <w:b/>
          <w:sz w:val="24"/>
          <w:szCs w:val="24"/>
        </w:rPr>
        <w:t xml:space="preserve">Indicators of the </w:t>
      </w:r>
      <w:r>
        <w:rPr>
          <w:b/>
          <w:sz w:val="24"/>
          <w:szCs w:val="24"/>
        </w:rPr>
        <w:t>Regulatory Environment</w:t>
      </w:r>
      <w:r w:rsidR="00E16704">
        <w:rPr>
          <w:b/>
          <w:sz w:val="24"/>
          <w:szCs w:val="24"/>
        </w:rPr>
        <w:t xml:space="preserve"> Compared</w:t>
      </w:r>
      <w:r w:rsidRPr="00441520">
        <w:t xml:space="preserve"> </w:t>
      </w:r>
    </w:p>
    <w:p w14:paraId="4BBA6529" w14:textId="0C11E5F7" w:rsidR="00AF4922" w:rsidRPr="00490462" w:rsidRDefault="00AF4922" w:rsidP="00A50E2B">
      <w:pPr>
        <w:spacing w:after="0" w:line="240" w:lineRule="auto"/>
        <w:jc w:val="both"/>
        <w:rPr>
          <w:sz w:val="24"/>
          <w:szCs w:val="24"/>
        </w:rPr>
      </w:pPr>
      <w:r>
        <w:rPr>
          <w:noProof/>
        </w:rPr>
        <w:drawing>
          <wp:inline distT="0" distB="0" distL="0" distR="0" wp14:anchorId="31A99C3D" wp14:editId="7A4CB546">
            <wp:extent cx="5969000" cy="2352675"/>
            <wp:effectExtent l="0" t="0" r="12700" b="9525"/>
            <wp:docPr id="5" name="Chart 5">
              <a:extLst xmlns:a="http://schemas.openxmlformats.org/drawingml/2006/main">
                <a:ext uri="{FF2B5EF4-FFF2-40B4-BE49-F238E27FC236}">
                  <a16:creationId xmlns:a16="http://schemas.microsoft.com/office/drawing/2014/main" id="{D56E7C8E-DBDA-4279-A644-F22E8CE5D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11A3C">
        <w:rPr>
          <w:sz w:val="24"/>
          <w:szCs w:val="24"/>
        </w:rPr>
        <w:t xml:space="preserve"> </w:t>
      </w:r>
    </w:p>
    <w:p w14:paraId="16D21AC5" w14:textId="7D8456A8" w:rsidR="0055555D" w:rsidRPr="007E36F4" w:rsidRDefault="006A327F" w:rsidP="007E36F4">
      <w:pPr>
        <w:spacing w:after="0" w:line="360" w:lineRule="auto"/>
        <w:jc w:val="both"/>
        <w:rPr>
          <w:bCs/>
          <w:sz w:val="24"/>
          <w:szCs w:val="24"/>
        </w:rPr>
      </w:pPr>
      <w:r w:rsidRPr="007E36F4">
        <w:rPr>
          <w:sz w:val="20"/>
          <w:szCs w:val="20"/>
        </w:rPr>
        <w:t>Source: WB Enterprise Surveys</w:t>
      </w:r>
    </w:p>
    <w:p w14:paraId="4124C008" w14:textId="77777777" w:rsidR="006A327F" w:rsidRDefault="006A327F" w:rsidP="00A50E2B">
      <w:pPr>
        <w:spacing w:after="0" w:line="240" w:lineRule="auto"/>
        <w:jc w:val="both"/>
        <w:rPr>
          <w:sz w:val="24"/>
          <w:szCs w:val="24"/>
        </w:rPr>
      </w:pPr>
    </w:p>
    <w:p w14:paraId="48C7BCB2" w14:textId="2D532933" w:rsidR="00AF4922" w:rsidRDefault="00AF4922" w:rsidP="00A50E2B">
      <w:pPr>
        <w:spacing w:line="240" w:lineRule="auto"/>
        <w:jc w:val="both"/>
        <w:rPr>
          <w:sz w:val="24"/>
          <w:szCs w:val="24"/>
        </w:rPr>
      </w:pPr>
      <w:r>
        <w:rPr>
          <w:sz w:val="24"/>
          <w:szCs w:val="24"/>
        </w:rPr>
        <w:t xml:space="preserve">Despite its low productivity, Sierra Leone fares better on two indicators, the time it takes to obtain an import and a construction license, recording the fewest </w:t>
      </w:r>
      <w:r w:rsidR="005A2838">
        <w:rPr>
          <w:sz w:val="24"/>
          <w:szCs w:val="24"/>
        </w:rPr>
        <w:t xml:space="preserve">days </w:t>
      </w:r>
      <w:r>
        <w:rPr>
          <w:sz w:val="24"/>
          <w:szCs w:val="24"/>
        </w:rPr>
        <w:t xml:space="preserve">among the comparators. </w:t>
      </w:r>
      <w:r w:rsidR="006B3972">
        <w:rPr>
          <w:sz w:val="24"/>
          <w:szCs w:val="24"/>
        </w:rPr>
        <w:t>However, th</w:t>
      </w:r>
      <w:r w:rsidR="00894682">
        <w:rPr>
          <w:sz w:val="24"/>
          <w:szCs w:val="24"/>
        </w:rPr>
        <w:t xml:space="preserve">is apparent </w:t>
      </w:r>
      <w:r w:rsidR="0055555D">
        <w:rPr>
          <w:sz w:val="24"/>
          <w:szCs w:val="24"/>
        </w:rPr>
        <w:t xml:space="preserve">speed </w:t>
      </w:r>
      <w:r w:rsidR="00894682">
        <w:rPr>
          <w:sz w:val="24"/>
          <w:szCs w:val="24"/>
        </w:rPr>
        <w:t xml:space="preserve">in obtaining </w:t>
      </w:r>
      <w:r w:rsidR="000D53C9">
        <w:rPr>
          <w:sz w:val="24"/>
          <w:szCs w:val="24"/>
        </w:rPr>
        <w:t>importing and operating</w:t>
      </w:r>
      <w:r w:rsidR="009E0D3A">
        <w:rPr>
          <w:sz w:val="24"/>
          <w:szCs w:val="24"/>
        </w:rPr>
        <w:t xml:space="preserve"> (</w:t>
      </w:r>
      <w:r w:rsidR="004E0649">
        <w:rPr>
          <w:sz w:val="24"/>
          <w:szCs w:val="24"/>
        </w:rPr>
        <w:t xml:space="preserve">very different from </w:t>
      </w:r>
      <w:r w:rsidR="00B925E5">
        <w:rPr>
          <w:sz w:val="24"/>
          <w:szCs w:val="24"/>
        </w:rPr>
        <w:t xml:space="preserve">the 182 </w:t>
      </w:r>
      <w:r w:rsidR="00B925E5">
        <w:rPr>
          <w:sz w:val="24"/>
          <w:szCs w:val="24"/>
        </w:rPr>
        <w:lastRenderedPageBreak/>
        <w:t xml:space="preserve">days </w:t>
      </w:r>
      <w:r w:rsidR="004E0649">
        <w:rPr>
          <w:sz w:val="24"/>
          <w:szCs w:val="24"/>
        </w:rPr>
        <w:t xml:space="preserve">it takes to get </w:t>
      </w:r>
      <w:r w:rsidR="00B925E5">
        <w:rPr>
          <w:sz w:val="24"/>
          <w:szCs w:val="24"/>
        </w:rPr>
        <w:t xml:space="preserve">construction permits according to </w:t>
      </w:r>
      <w:r w:rsidR="008D446B">
        <w:rPr>
          <w:sz w:val="24"/>
          <w:szCs w:val="24"/>
        </w:rPr>
        <w:t xml:space="preserve">the 2018 </w:t>
      </w:r>
      <w:r w:rsidR="00694CCF">
        <w:rPr>
          <w:sz w:val="24"/>
          <w:szCs w:val="24"/>
        </w:rPr>
        <w:t>Ease of Doing Business, page 11)</w:t>
      </w:r>
      <w:r w:rsidR="008D446B">
        <w:rPr>
          <w:sz w:val="24"/>
          <w:szCs w:val="24"/>
        </w:rPr>
        <w:t xml:space="preserve"> </w:t>
      </w:r>
      <w:r w:rsidR="00756A35">
        <w:rPr>
          <w:sz w:val="24"/>
          <w:szCs w:val="24"/>
        </w:rPr>
        <w:t>raises a</w:t>
      </w:r>
      <w:r w:rsidR="00380BFC">
        <w:rPr>
          <w:sz w:val="24"/>
          <w:szCs w:val="24"/>
        </w:rPr>
        <w:t xml:space="preserve">dditional concerns about </w:t>
      </w:r>
      <w:r w:rsidR="00DA40F7">
        <w:rPr>
          <w:sz w:val="24"/>
          <w:szCs w:val="24"/>
        </w:rPr>
        <w:t>regulation in Sierra Leone</w:t>
      </w:r>
      <w:r w:rsidR="00380BFC">
        <w:rPr>
          <w:sz w:val="24"/>
          <w:szCs w:val="24"/>
        </w:rPr>
        <w:t xml:space="preserve"> </w:t>
      </w:r>
      <w:r w:rsidR="00AB284C">
        <w:rPr>
          <w:sz w:val="24"/>
          <w:szCs w:val="24"/>
        </w:rPr>
        <w:t xml:space="preserve">in terms </w:t>
      </w:r>
      <w:r w:rsidR="00DA40F7">
        <w:rPr>
          <w:sz w:val="24"/>
          <w:szCs w:val="24"/>
        </w:rPr>
        <w:t xml:space="preserve">of whether </w:t>
      </w:r>
      <w:r w:rsidR="00222A9B">
        <w:rPr>
          <w:sz w:val="24"/>
          <w:szCs w:val="24"/>
        </w:rPr>
        <w:t>firms influence license</w:t>
      </w:r>
      <w:r w:rsidR="00DA40F7">
        <w:rPr>
          <w:sz w:val="24"/>
          <w:szCs w:val="24"/>
        </w:rPr>
        <w:t xml:space="preserve"> awards</w:t>
      </w:r>
      <w:r w:rsidR="00222A9B">
        <w:rPr>
          <w:sz w:val="24"/>
          <w:szCs w:val="24"/>
        </w:rPr>
        <w:t xml:space="preserve"> through bribery and corruption. </w:t>
      </w:r>
      <w:r w:rsidR="00DA40F7">
        <w:rPr>
          <w:sz w:val="24"/>
          <w:szCs w:val="24"/>
        </w:rPr>
        <w:t>(</w:t>
      </w:r>
      <w:r w:rsidR="004419FA">
        <w:rPr>
          <w:sz w:val="24"/>
          <w:szCs w:val="24"/>
        </w:rPr>
        <w:t>Figure 5 sho</w:t>
      </w:r>
      <w:r w:rsidR="00D309CF">
        <w:rPr>
          <w:sz w:val="24"/>
          <w:szCs w:val="24"/>
        </w:rPr>
        <w:t>ws that corruption is the third major obstacle to firms.</w:t>
      </w:r>
      <w:r w:rsidR="00CE527D">
        <w:rPr>
          <w:sz w:val="24"/>
          <w:szCs w:val="24"/>
        </w:rPr>
        <w:t>)</w:t>
      </w:r>
      <w:r w:rsidR="001C4886">
        <w:rPr>
          <w:sz w:val="24"/>
          <w:szCs w:val="24"/>
        </w:rPr>
        <w:t xml:space="preserve"> </w:t>
      </w:r>
      <w:r>
        <w:rPr>
          <w:sz w:val="24"/>
          <w:szCs w:val="24"/>
        </w:rPr>
        <w:t xml:space="preserve">It takes longest to obtain both import and construction licenses </w:t>
      </w:r>
      <w:r w:rsidR="00CE527D">
        <w:rPr>
          <w:sz w:val="24"/>
          <w:szCs w:val="24"/>
        </w:rPr>
        <w:t xml:space="preserve">in Cameroon and Côte d’Ivoire, </w:t>
      </w:r>
      <w:r>
        <w:rPr>
          <w:sz w:val="24"/>
          <w:szCs w:val="24"/>
        </w:rPr>
        <w:t xml:space="preserve">and senior managers in both </w:t>
      </w:r>
      <w:r w:rsidR="001064E4">
        <w:rPr>
          <w:sz w:val="24"/>
          <w:szCs w:val="24"/>
        </w:rPr>
        <w:t xml:space="preserve">countries </w:t>
      </w:r>
      <w:r>
        <w:rPr>
          <w:sz w:val="24"/>
          <w:szCs w:val="24"/>
        </w:rPr>
        <w:t>spend more time dealing with regulatory requirements; managers in Senegal need the least time (3 percent</w:t>
      </w:r>
      <w:r w:rsidR="00AD1265">
        <w:rPr>
          <w:sz w:val="24"/>
          <w:szCs w:val="24"/>
        </w:rPr>
        <w:t xml:space="preserve"> </w:t>
      </w:r>
      <w:r w:rsidR="00446F65">
        <w:rPr>
          <w:sz w:val="24"/>
          <w:szCs w:val="24"/>
        </w:rPr>
        <w:t>of management time</w:t>
      </w:r>
      <w:r>
        <w:rPr>
          <w:sz w:val="24"/>
          <w:szCs w:val="24"/>
        </w:rPr>
        <w:t xml:space="preserve">), followed by Benin (5.7 </w:t>
      </w:r>
      <w:r w:rsidR="007E36F4">
        <w:rPr>
          <w:sz w:val="24"/>
          <w:szCs w:val="24"/>
        </w:rPr>
        <w:t>percent)</w:t>
      </w:r>
      <w:r w:rsidR="00CE527D">
        <w:rPr>
          <w:sz w:val="24"/>
          <w:szCs w:val="24"/>
        </w:rPr>
        <w:t>,</w:t>
      </w:r>
      <w:r>
        <w:rPr>
          <w:sz w:val="24"/>
          <w:szCs w:val="24"/>
        </w:rPr>
        <w:t xml:space="preserve"> and Sierra Leone (13.1 percent). Clearly, regulation is a challenge for firms in all the comparator countries.</w:t>
      </w:r>
    </w:p>
    <w:p w14:paraId="319EDA99" w14:textId="77777777" w:rsidR="00AF4922" w:rsidRDefault="00AF4922" w:rsidP="00A50E2B">
      <w:pPr>
        <w:pStyle w:val="Heading3"/>
        <w:spacing w:before="120" w:after="120" w:line="240" w:lineRule="auto"/>
        <w:jc w:val="both"/>
      </w:pPr>
      <w:bookmarkStart w:id="43" w:name="_Toc13533126"/>
      <w:bookmarkStart w:id="44" w:name="_Toc27389284"/>
      <w:r w:rsidRPr="007E36F4">
        <w:rPr>
          <w:rFonts w:asciiTheme="minorHAnsi" w:hAnsiTheme="minorHAnsi" w:cstheme="minorHAnsi"/>
          <w:b/>
          <w:i/>
          <w:color w:val="auto"/>
        </w:rPr>
        <w:t>Infrastructure</w:t>
      </w:r>
      <w:bookmarkEnd w:id="43"/>
      <w:bookmarkEnd w:id="44"/>
    </w:p>
    <w:p w14:paraId="3634E292" w14:textId="64CD8EA8" w:rsidR="00AF4922" w:rsidRPr="009F51DB" w:rsidRDefault="00AF4922" w:rsidP="00A50E2B">
      <w:pPr>
        <w:spacing w:line="240" w:lineRule="auto"/>
        <w:jc w:val="both"/>
        <w:rPr>
          <w:sz w:val="24"/>
          <w:szCs w:val="24"/>
        </w:rPr>
      </w:pPr>
      <w:r w:rsidRPr="009F51DB">
        <w:rPr>
          <w:sz w:val="24"/>
          <w:szCs w:val="24"/>
        </w:rPr>
        <w:t xml:space="preserve">Firms </w:t>
      </w:r>
      <w:r w:rsidRPr="009F51DB">
        <w:rPr>
          <w:rFonts w:cstheme="minorHAnsi"/>
          <w:sz w:val="24"/>
          <w:szCs w:val="24"/>
        </w:rPr>
        <w:t>operating</w:t>
      </w:r>
      <w:r w:rsidRPr="009F51DB">
        <w:rPr>
          <w:sz w:val="24"/>
          <w:szCs w:val="24"/>
        </w:rPr>
        <w:t xml:space="preserve"> in countries with reliable power and water suppl</w:t>
      </w:r>
      <w:r w:rsidR="00243F0F">
        <w:rPr>
          <w:sz w:val="24"/>
          <w:szCs w:val="24"/>
        </w:rPr>
        <w:t>ies</w:t>
      </w:r>
      <w:r w:rsidRPr="009F51DB">
        <w:rPr>
          <w:sz w:val="24"/>
          <w:szCs w:val="24"/>
        </w:rPr>
        <w:t xml:space="preserve"> are generally more productive because they spend less time and resources </w:t>
      </w:r>
      <w:r w:rsidR="00023669">
        <w:rPr>
          <w:sz w:val="24"/>
          <w:szCs w:val="24"/>
        </w:rPr>
        <w:t xml:space="preserve">on </w:t>
      </w:r>
      <w:r w:rsidR="00243F0F">
        <w:rPr>
          <w:sz w:val="24"/>
          <w:szCs w:val="24"/>
        </w:rPr>
        <w:t>these necessities themselves</w:t>
      </w:r>
      <w:r w:rsidRPr="009F51DB">
        <w:rPr>
          <w:sz w:val="24"/>
          <w:szCs w:val="24"/>
        </w:rPr>
        <w:t>. Figure 12 shows infrastructure indicators: number of electrical outages in a typical month, number of water shortages in a typical month, and annual sales losses due to electrical outages.</w:t>
      </w:r>
    </w:p>
    <w:p w14:paraId="25E4BD5A" w14:textId="77777777" w:rsidR="00AF4922" w:rsidRPr="001234BB" w:rsidRDefault="00AF4922" w:rsidP="00A50E2B">
      <w:pPr>
        <w:spacing w:line="240" w:lineRule="auto"/>
        <w:jc w:val="both"/>
        <w:rPr>
          <w:b/>
          <w:sz w:val="24"/>
          <w:szCs w:val="24"/>
        </w:rPr>
      </w:pPr>
      <w:r w:rsidRPr="001234BB">
        <w:rPr>
          <w:b/>
          <w:sz w:val="24"/>
          <w:szCs w:val="24"/>
        </w:rPr>
        <w:t xml:space="preserve">Figure </w:t>
      </w:r>
      <w:r>
        <w:rPr>
          <w:b/>
          <w:sz w:val="24"/>
          <w:szCs w:val="24"/>
        </w:rPr>
        <w:t>12</w:t>
      </w:r>
      <w:r w:rsidRPr="001234BB">
        <w:rPr>
          <w:b/>
          <w:sz w:val="24"/>
          <w:szCs w:val="24"/>
        </w:rPr>
        <w:t xml:space="preserve">: </w:t>
      </w:r>
      <w:r>
        <w:rPr>
          <w:b/>
          <w:sz w:val="24"/>
          <w:szCs w:val="24"/>
        </w:rPr>
        <w:t xml:space="preserve">Infrastructure </w:t>
      </w:r>
      <w:r w:rsidRPr="001234BB">
        <w:rPr>
          <w:b/>
          <w:sz w:val="24"/>
          <w:szCs w:val="24"/>
        </w:rPr>
        <w:t xml:space="preserve">Indicators </w:t>
      </w:r>
    </w:p>
    <w:p w14:paraId="5340F605" w14:textId="77777777" w:rsidR="00AF4922" w:rsidRPr="00910278" w:rsidRDefault="00AF4922" w:rsidP="00A50E2B">
      <w:pPr>
        <w:spacing w:after="0" w:line="240" w:lineRule="auto"/>
        <w:jc w:val="both"/>
        <w:rPr>
          <w:sz w:val="24"/>
          <w:szCs w:val="24"/>
        </w:rPr>
      </w:pPr>
      <w:r>
        <w:rPr>
          <w:noProof/>
        </w:rPr>
        <w:drawing>
          <wp:inline distT="0" distB="0" distL="0" distR="0" wp14:anchorId="511B27E7" wp14:editId="160BC5AB">
            <wp:extent cx="5805170" cy="2438400"/>
            <wp:effectExtent l="0" t="0" r="5080" b="0"/>
            <wp:docPr id="23" name="Chart 23">
              <a:extLst xmlns:a="http://schemas.openxmlformats.org/drawingml/2006/main">
                <a:ext uri="{FF2B5EF4-FFF2-40B4-BE49-F238E27FC236}">
                  <a16:creationId xmlns:a16="http://schemas.microsoft.com/office/drawing/2014/main" id="{152BD212-0D49-48E2-8286-A9B3E9DFD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15A38C" w14:textId="73A3F5AC" w:rsidR="00023669" w:rsidRPr="007E36F4" w:rsidRDefault="00383DAF" w:rsidP="007E36F4">
      <w:pPr>
        <w:spacing w:after="0" w:line="240" w:lineRule="auto"/>
        <w:jc w:val="both"/>
        <w:rPr>
          <w:sz w:val="20"/>
          <w:szCs w:val="20"/>
        </w:rPr>
      </w:pPr>
      <w:bookmarkStart w:id="45" w:name="_Hlk6235194"/>
      <w:r w:rsidRPr="007E36F4">
        <w:rPr>
          <w:sz w:val="20"/>
          <w:szCs w:val="20"/>
        </w:rPr>
        <w:t>Source: WB Enterprise Surveys</w:t>
      </w:r>
    </w:p>
    <w:p w14:paraId="7F9D3EFE" w14:textId="77777777" w:rsidR="00C805DC" w:rsidRPr="00243F0F" w:rsidRDefault="00C805DC" w:rsidP="00A50E2B">
      <w:pPr>
        <w:spacing w:after="0" w:line="240" w:lineRule="auto"/>
        <w:jc w:val="both"/>
        <w:rPr>
          <w:bCs/>
          <w:sz w:val="24"/>
          <w:szCs w:val="24"/>
        </w:rPr>
      </w:pPr>
    </w:p>
    <w:p w14:paraId="7E2AECDD" w14:textId="5C405C7B" w:rsidR="00AF4922" w:rsidRDefault="00AF4922" w:rsidP="00A50E2B">
      <w:pPr>
        <w:spacing w:line="240" w:lineRule="auto"/>
        <w:jc w:val="both"/>
        <w:rPr>
          <w:sz w:val="24"/>
          <w:szCs w:val="24"/>
        </w:rPr>
      </w:pPr>
      <w:r>
        <w:rPr>
          <w:sz w:val="24"/>
          <w:szCs w:val="24"/>
        </w:rPr>
        <w:t xml:space="preserve">Power outages and the related losses are critical impediments to </w:t>
      </w:r>
      <w:r w:rsidR="008D7643">
        <w:rPr>
          <w:sz w:val="24"/>
          <w:szCs w:val="24"/>
        </w:rPr>
        <w:t xml:space="preserve">the </w:t>
      </w:r>
      <w:r w:rsidR="0078516C">
        <w:rPr>
          <w:sz w:val="24"/>
          <w:szCs w:val="24"/>
        </w:rPr>
        <w:t>operation</w:t>
      </w:r>
      <w:r>
        <w:rPr>
          <w:sz w:val="24"/>
          <w:szCs w:val="24"/>
        </w:rPr>
        <w:t xml:space="preserve"> </w:t>
      </w:r>
      <w:r w:rsidR="008D7643">
        <w:rPr>
          <w:sz w:val="24"/>
          <w:szCs w:val="24"/>
        </w:rPr>
        <w:t xml:space="preserve">of firms </w:t>
      </w:r>
      <w:r>
        <w:rPr>
          <w:sz w:val="24"/>
          <w:szCs w:val="24"/>
        </w:rPr>
        <w:t>in Sierra Leone and Benin</w:t>
      </w:r>
      <w:bookmarkEnd w:id="45"/>
      <w:r>
        <w:rPr>
          <w:sz w:val="24"/>
          <w:szCs w:val="24"/>
        </w:rPr>
        <w:t>. The most power outages in a typical month were in Benin (28), followed by Sierra Leone (9.1), Cameroon (7.6), Senegal (6.0), and Côte d’Ivoire (3.5). In terms of annual sales lost to power outages, Sierra Leone’s were the highest (11.2 percent), followed by Benin (8.0 percent) and Cameroon (6.9 percent). Côte d’Ivoire and Senegal had the lowest annual sales losses (less than 3 percent). Access to reliable water supply is also a concern for firms in Sierra Leone.</w:t>
      </w:r>
      <w:r w:rsidR="00411A3C">
        <w:rPr>
          <w:sz w:val="24"/>
          <w:szCs w:val="24"/>
        </w:rPr>
        <w:t xml:space="preserve"> </w:t>
      </w:r>
    </w:p>
    <w:p w14:paraId="72F628DB" w14:textId="0A7694C3" w:rsidR="00AE7767" w:rsidRDefault="00AE7767" w:rsidP="00A50E2B">
      <w:pPr>
        <w:spacing w:after="0" w:line="240" w:lineRule="auto"/>
      </w:pPr>
    </w:p>
    <w:p w14:paraId="293149C4" w14:textId="77777777" w:rsidR="00D942D8" w:rsidRDefault="00D942D8">
      <w:pPr>
        <w:rPr>
          <w:rFonts w:asciiTheme="majorHAnsi" w:eastAsiaTheme="majorEastAsia" w:hAnsiTheme="majorHAnsi" w:cstheme="majorBidi"/>
          <w:b/>
          <w:color w:val="2E74B5" w:themeColor="accent1" w:themeShade="BF"/>
          <w:sz w:val="26"/>
          <w:szCs w:val="26"/>
        </w:rPr>
      </w:pPr>
      <w:bookmarkStart w:id="46" w:name="_Toc13533127"/>
      <w:r>
        <w:rPr>
          <w:b/>
        </w:rPr>
        <w:br w:type="page"/>
      </w:r>
    </w:p>
    <w:p w14:paraId="5856EB5C" w14:textId="643F1FF4" w:rsidR="00BB1CAB" w:rsidRDefault="00BB1CAB" w:rsidP="00A50E2B">
      <w:pPr>
        <w:pStyle w:val="Heading2"/>
        <w:spacing w:line="240" w:lineRule="auto"/>
        <w:jc w:val="both"/>
        <w:rPr>
          <w:b/>
        </w:rPr>
      </w:pPr>
      <w:bookmarkStart w:id="47" w:name="_Toc27389285"/>
      <w:r w:rsidRPr="00855EB0">
        <w:rPr>
          <w:b/>
        </w:rPr>
        <w:lastRenderedPageBreak/>
        <w:t>2.2 Le</w:t>
      </w:r>
      <w:r>
        <w:rPr>
          <w:b/>
        </w:rPr>
        <w:t>ssons</w:t>
      </w:r>
      <w:r w:rsidRPr="00855EB0">
        <w:rPr>
          <w:b/>
        </w:rPr>
        <w:t xml:space="preserve"> from Comparators on Global Competitiveness</w:t>
      </w:r>
      <w:bookmarkEnd w:id="47"/>
      <w:r w:rsidRPr="00855EB0">
        <w:rPr>
          <w:b/>
        </w:rPr>
        <w:t xml:space="preserve"> </w:t>
      </w:r>
      <w:bookmarkEnd w:id="46"/>
    </w:p>
    <w:p w14:paraId="19900DE1" w14:textId="77777777" w:rsidR="00BB1CAB" w:rsidRPr="005B05BF" w:rsidRDefault="00BB1CAB" w:rsidP="00A50E2B">
      <w:pPr>
        <w:spacing w:after="0" w:line="240" w:lineRule="auto"/>
      </w:pPr>
    </w:p>
    <w:p w14:paraId="467121F7" w14:textId="3E577A4D" w:rsidR="00BB1CAB" w:rsidRDefault="00BB1CAB" w:rsidP="00A50E2B">
      <w:pPr>
        <w:spacing w:after="0" w:line="240" w:lineRule="auto"/>
        <w:jc w:val="both"/>
        <w:rPr>
          <w:rFonts w:cstheme="minorHAnsi"/>
          <w:sz w:val="24"/>
          <w:szCs w:val="24"/>
        </w:rPr>
      </w:pPr>
      <w:r w:rsidRPr="007F6A01">
        <w:rPr>
          <w:sz w:val="24"/>
          <w:szCs w:val="24"/>
        </w:rPr>
        <w:t xml:space="preserve">While productivity </w:t>
      </w:r>
      <w:r>
        <w:rPr>
          <w:sz w:val="24"/>
          <w:szCs w:val="24"/>
        </w:rPr>
        <w:t xml:space="preserve">is the main </w:t>
      </w:r>
      <w:r w:rsidRPr="007F6A01">
        <w:rPr>
          <w:sz w:val="24"/>
          <w:szCs w:val="24"/>
        </w:rPr>
        <w:t xml:space="preserve">determinant of long-term growth and income, </w:t>
      </w:r>
      <w:r>
        <w:rPr>
          <w:sz w:val="24"/>
          <w:szCs w:val="24"/>
        </w:rPr>
        <w:t xml:space="preserve">ease of doing business and </w:t>
      </w:r>
      <w:r w:rsidR="004C12B8">
        <w:rPr>
          <w:sz w:val="24"/>
          <w:szCs w:val="24"/>
        </w:rPr>
        <w:t xml:space="preserve">reforms to enhance </w:t>
      </w:r>
      <w:r>
        <w:rPr>
          <w:sz w:val="24"/>
          <w:szCs w:val="24"/>
        </w:rPr>
        <w:t xml:space="preserve">economic competitiveness are </w:t>
      </w:r>
      <w:r w:rsidRPr="007F6A01">
        <w:rPr>
          <w:sz w:val="24"/>
          <w:szCs w:val="24"/>
        </w:rPr>
        <w:t xml:space="preserve">critical </w:t>
      </w:r>
      <w:r>
        <w:rPr>
          <w:sz w:val="24"/>
          <w:szCs w:val="24"/>
        </w:rPr>
        <w:t>for both productivity and diversifying the economy</w:t>
      </w:r>
      <w:r w:rsidRPr="007F6A01">
        <w:rPr>
          <w:sz w:val="24"/>
          <w:szCs w:val="24"/>
        </w:rPr>
        <w:t>.</w:t>
      </w:r>
      <w:r>
        <w:rPr>
          <w:sz w:val="24"/>
          <w:szCs w:val="24"/>
        </w:rPr>
        <w:t xml:space="preserve"> Sierra Leone ranks low on both </w:t>
      </w:r>
      <w:r w:rsidRPr="00B91E69">
        <w:rPr>
          <w:sz w:val="24"/>
          <w:szCs w:val="24"/>
        </w:rPr>
        <w:t>the 2018 Global Competitiveness Index</w:t>
      </w:r>
      <w:r>
        <w:rPr>
          <w:rStyle w:val="FootnoteReference"/>
          <w:sz w:val="24"/>
          <w:szCs w:val="24"/>
        </w:rPr>
        <w:footnoteReference w:id="9"/>
      </w:r>
      <w:r>
        <w:rPr>
          <w:sz w:val="24"/>
          <w:szCs w:val="24"/>
        </w:rPr>
        <w:t xml:space="preserve"> and on</w:t>
      </w:r>
      <w:r w:rsidRPr="00E40BBE">
        <w:rPr>
          <w:sz w:val="24"/>
          <w:szCs w:val="24"/>
        </w:rPr>
        <w:t xml:space="preserve"> the </w:t>
      </w:r>
      <w:r>
        <w:rPr>
          <w:sz w:val="24"/>
          <w:szCs w:val="24"/>
        </w:rPr>
        <w:t>12</w:t>
      </w:r>
      <w:r w:rsidRPr="00E40BBE">
        <w:rPr>
          <w:sz w:val="24"/>
          <w:szCs w:val="24"/>
        </w:rPr>
        <w:t xml:space="preserve"> main drivers of competitiveness</w:t>
      </w:r>
      <w:r>
        <w:rPr>
          <w:sz w:val="24"/>
          <w:szCs w:val="24"/>
        </w:rPr>
        <w:t xml:space="preserve"> (Figure 13). Compared to </w:t>
      </w:r>
      <w:r w:rsidRPr="00C5200F">
        <w:rPr>
          <w:rFonts w:cstheme="minorHAnsi"/>
          <w:sz w:val="24"/>
          <w:szCs w:val="24"/>
        </w:rPr>
        <w:t xml:space="preserve">SSA and the East Asia and Pacific </w:t>
      </w:r>
      <w:r w:rsidR="0062728D">
        <w:rPr>
          <w:rFonts w:cstheme="minorHAnsi"/>
          <w:sz w:val="24"/>
          <w:szCs w:val="24"/>
        </w:rPr>
        <w:t xml:space="preserve">(EAP) </w:t>
      </w:r>
      <w:r w:rsidRPr="00C5200F">
        <w:rPr>
          <w:rFonts w:cstheme="minorHAnsi"/>
          <w:sz w:val="24"/>
          <w:szCs w:val="24"/>
        </w:rPr>
        <w:t>region</w:t>
      </w:r>
      <w:r>
        <w:rPr>
          <w:rFonts w:cstheme="minorHAnsi"/>
          <w:sz w:val="24"/>
          <w:szCs w:val="24"/>
        </w:rPr>
        <w:t xml:space="preserve">, </w:t>
      </w:r>
      <w:r w:rsidRPr="00B537B0">
        <w:rPr>
          <w:rFonts w:cstheme="minorHAnsi"/>
          <w:sz w:val="24"/>
          <w:szCs w:val="24"/>
        </w:rPr>
        <w:t xml:space="preserve">Sierra Leone, like neighboring Liberia, stands out </w:t>
      </w:r>
      <w:r>
        <w:rPr>
          <w:rFonts w:cstheme="minorHAnsi"/>
          <w:sz w:val="24"/>
          <w:szCs w:val="24"/>
        </w:rPr>
        <w:t>for</w:t>
      </w:r>
      <w:r w:rsidRPr="00B537B0">
        <w:rPr>
          <w:rFonts w:cstheme="minorHAnsi"/>
          <w:sz w:val="24"/>
          <w:szCs w:val="24"/>
        </w:rPr>
        <w:t xml:space="preserve"> particularly low rankings on </w:t>
      </w:r>
      <w:r>
        <w:rPr>
          <w:rFonts w:cstheme="minorHAnsi"/>
          <w:sz w:val="24"/>
          <w:szCs w:val="24"/>
        </w:rPr>
        <w:t>most of the 12 drivers</w:t>
      </w:r>
      <w:r w:rsidRPr="00B537B0">
        <w:rPr>
          <w:rFonts w:cstheme="minorHAnsi"/>
          <w:sz w:val="24"/>
          <w:szCs w:val="24"/>
        </w:rPr>
        <w:t xml:space="preserve">. </w:t>
      </w:r>
    </w:p>
    <w:p w14:paraId="7D30E787" w14:textId="77777777" w:rsidR="00BB1CAB" w:rsidRDefault="00BB1CAB" w:rsidP="00A50E2B">
      <w:pPr>
        <w:spacing w:after="0" w:line="240" w:lineRule="auto"/>
        <w:jc w:val="both"/>
        <w:rPr>
          <w:rFonts w:cstheme="minorHAnsi"/>
          <w:sz w:val="24"/>
          <w:szCs w:val="24"/>
        </w:rPr>
      </w:pPr>
    </w:p>
    <w:p w14:paraId="582F2E56" w14:textId="35CCB7AA" w:rsidR="00BB1CAB" w:rsidRPr="00C5200F" w:rsidRDefault="00BB1CAB" w:rsidP="00A50E2B">
      <w:pPr>
        <w:spacing w:after="0" w:line="240" w:lineRule="auto"/>
        <w:jc w:val="both"/>
        <w:rPr>
          <w:b/>
          <w:i/>
          <w:color w:val="1F4E79" w:themeColor="accent1" w:themeShade="80"/>
          <w:sz w:val="24"/>
          <w:szCs w:val="24"/>
        </w:rPr>
      </w:pPr>
      <w:r>
        <w:rPr>
          <w:rFonts w:cstheme="minorHAnsi"/>
          <w:sz w:val="24"/>
          <w:szCs w:val="24"/>
        </w:rPr>
        <w:t xml:space="preserve">On all indicators, Sierra Leone ranks </w:t>
      </w:r>
      <w:r w:rsidRPr="00C5200F">
        <w:rPr>
          <w:rFonts w:cstheme="minorHAnsi"/>
          <w:sz w:val="24"/>
          <w:szCs w:val="24"/>
        </w:rPr>
        <w:t>124</w:t>
      </w:r>
      <w:r w:rsidRPr="00C5200F">
        <w:rPr>
          <w:rFonts w:cstheme="minorHAnsi"/>
          <w:sz w:val="24"/>
          <w:szCs w:val="24"/>
          <w:vertAlign w:val="superscript"/>
        </w:rPr>
        <w:t>th</w:t>
      </w:r>
      <w:r w:rsidRPr="00C5200F">
        <w:rPr>
          <w:rFonts w:cstheme="minorHAnsi"/>
          <w:sz w:val="24"/>
          <w:szCs w:val="24"/>
        </w:rPr>
        <w:t xml:space="preserve"> to 138</w:t>
      </w:r>
      <w:r w:rsidRPr="00C5200F">
        <w:rPr>
          <w:rFonts w:cstheme="minorHAnsi"/>
          <w:sz w:val="24"/>
          <w:szCs w:val="24"/>
          <w:vertAlign w:val="superscript"/>
        </w:rPr>
        <w:t>th</w:t>
      </w:r>
      <w:r w:rsidRPr="00C5200F">
        <w:rPr>
          <w:rFonts w:cstheme="minorHAnsi"/>
          <w:sz w:val="24"/>
          <w:szCs w:val="24"/>
        </w:rPr>
        <w:t xml:space="preserve"> </w:t>
      </w:r>
      <w:r>
        <w:rPr>
          <w:rFonts w:cstheme="minorHAnsi"/>
          <w:sz w:val="24"/>
          <w:szCs w:val="24"/>
        </w:rPr>
        <w:t xml:space="preserve">of </w:t>
      </w:r>
      <w:r w:rsidRPr="00C5200F">
        <w:rPr>
          <w:rFonts w:cstheme="minorHAnsi"/>
          <w:sz w:val="24"/>
          <w:szCs w:val="24"/>
        </w:rPr>
        <w:t>140 countries</w:t>
      </w:r>
      <w:r>
        <w:rPr>
          <w:rFonts w:cstheme="minorHAnsi"/>
          <w:sz w:val="24"/>
          <w:szCs w:val="24"/>
        </w:rPr>
        <w:t xml:space="preserve"> and its</w:t>
      </w:r>
      <w:r w:rsidRPr="00C5200F">
        <w:rPr>
          <w:rFonts w:ascii="Calibri" w:eastAsia="Calibri" w:hAnsi="Calibri" w:cs="Times New Roman"/>
          <w:sz w:val="24"/>
          <w:szCs w:val="24"/>
        </w:rPr>
        <w:t xml:space="preserve"> frontier score</w:t>
      </w:r>
      <w:r w:rsidRPr="00C5200F">
        <w:rPr>
          <w:rStyle w:val="FootnoteReference"/>
          <w:rFonts w:ascii="Calibri" w:eastAsia="Calibri" w:hAnsi="Calibri" w:cs="Times New Roman"/>
          <w:sz w:val="24"/>
          <w:szCs w:val="24"/>
        </w:rPr>
        <w:footnoteReference w:id="10"/>
      </w:r>
      <w:r w:rsidRPr="00C5200F">
        <w:rPr>
          <w:rFonts w:ascii="Calibri" w:eastAsia="Calibri" w:hAnsi="Calibri" w:cs="Times New Roman"/>
          <w:sz w:val="24"/>
          <w:szCs w:val="24"/>
        </w:rPr>
        <w:t xml:space="preserve"> </w:t>
      </w:r>
      <w:r>
        <w:rPr>
          <w:rFonts w:ascii="Calibri" w:eastAsia="Calibri" w:hAnsi="Calibri" w:cs="Times New Roman"/>
          <w:sz w:val="24"/>
          <w:szCs w:val="24"/>
        </w:rPr>
        <w:t>is below 50 for m</w:t>
      </w:r>
      <w:r w:rsidRPr="00C5200F">
        <w:rPr>
          <w:rFonts w:ascii="Calibri" w:eastAsia="Calibri" w:hAnsi="Calibri" w:cs="Times New Roman"/>
          <w:sz w:val="24"/>
          <w:szCs w:val="24"/>
        </w:rPr>
        <w:t xml:space="preserve">ost of the competitiveness factors measured. For instance, </w:t>
      </w:r>
      <w:r>
        <w:rPr>
          <w:rFonts w:ascii="Calibri" w:eastAsia="Calibri" w:hAnsi="Calibri" w:cs="Times New Roman"/>
          <w:sz w:val="24"/>
          <w:szCs w:val="24"/>
        </w:rPr>
        <w:t xml:space="preserve">on </w:t>
      </w:r>
      <w:r w:rsidRPr="00C5200F">
        <w:rPr>
          <w:rFonts w:ascii="Calibri" w:eastAsia="Calibri" w:hAnsi="Calibri" w:cs="Times New Roman"/>
          <w:i/>
          <w:sz w:val="24"/>
          <w:szCs w:val="24"/>
        </w:rPr>
        <w:t xml:space="preserve">Product </w:t>
      </w:r>
      <w:r w:rsidR="005B1DC9">
        <w:rPr>
          <w:rFonts w:ascii="Calibri" w:eastAsia="Calibri" w:hAnsi="Calibri" w:cs="Times New Roman"/>
          <w:i/>
          <w:sz w:val="24"/>
          <w:szCs w:val="24"/>
        </w:rPr>
        <w:t>m</w:t>
      </w:r>
      <w:r w:rsidRPr="00C5200F">
        <w:rPr>
          <w:rFonts w:ascii="Calibri" w:eastAsia="Calibri" w:hAnsi="Calibri" w:cs="Times New Roman"/>
          <w:i/>
          <w:sz w:val="24"/>
          <w:szCs w:val="24"/>
        </w:rPr>
        <w:t>arkets</w:t>
      </w:r>
      <w:r>
        <w:rPr>
          <w:rFonts w:ascii="Calibri" w:eastAsia="Calibri" w:hAnsi="Calibri" w:cs="Times New Roman"/>
          <w:i/>
          <w:sz w:val="24"/>
          <w:szCs w:val="24"/>
        </w:rPr>
        <w:t>,</w:t>
      </w:r>
      <w:r w:rsidRPr="00C5200F">
        <w:rPr>
          <w:rFonts w:ascii="Calibri" w:eastAsia="Calibri" w:hAnsi="Calibri" w:cs="Times New Roman"/>
          <w:sz w:val="24"/>
          <w:szCs w:val="24"/>
        </w:rPr>
        <w:t xml:space="preserve"> defined as the capacity of a country to provide an even playing field for all firms</w:t>
      </w:r>
      <w:r>
        <w:rPr>
          <w:rFonts w:ascii="Calibri" w:eastAsia="Calibri" w:hAnsi="Calibri" w:cs="Times New Roman"/>
          <w:sz w:val="24"/>
          <w:szCs w:val="24"/>
        </w:rPr>
        <w:t>, Sierra Leone</w:t>
      </w:r>
      <w:r w:rsidRPr="00C5200F">
        <w:rPr>
          <w:rFonts w:ascii="Calibri" w:eastAsia="Calibri" w:hAnsi="Calibri" w:cs="Times New Roman"/>
          <w:sz w:val="24"/>
          <w:szCs w:val="24"/>
        </w:rPr>
        <w:t xml:space="preserve"> is ranked 132</w:t>
      </w:r>
      <w:r w:rsidRPr="00C5200F">
        <w:rPr>
          <w:rFonts w:ascii="Calibri" w:eastAsia="Calibri" w:hAnsi="Calibri" w:cs="Times New Roman"/>
          <w:sz w:val="24"/>
          <w:szCs w:val="24"/>
          <w:vertAlign w:val="superscript"/>
        </w:rPr>
        <w:t>nd</w:t>
      </w:r>
      <w:r w:rsidRPr="00C5200F">
        <w:rPr>
          <w:rFonts w:ascii="Calibri" w:eastAsia="Calibri" w:hAnsi="Calibri" w:cs="Times New Roman"/>
          <w:sz w:val="24"/>
          <w:szCs w:val="24"/>
        </w:rPr>
        <w:t xml:space="preserve"> with a frontier score of 44.1; </w:t>
      </w:r>
      <w:r>
        <w:rPr>
          <w:rFonts w:ascii="Calibri" w:eastAsia="Calibri" w:hAnsi="Calibri" w:cs="Times New Roman"/>
          <w:sz w:val="24"/>
          <w:szCs w:val="24"/>
        </w:rPr>
        <w:t xml:space="preserve">on </w:t>
      </w:r>
      <w:r w:rsidRPr="00C5200F">
        <w:rPr>
          <w:rFonts w:ascii="Calibri" w:eastAsia="Calibri" w:hAnsi="Calibri" w:cs="Times New Roman"/>
          <w:i/>
          <w:sz w:val="24"/>
          <w:szCs w:val="24"/>
        </w:rPr>
        <w:t>Business dynamism</w:t>
      </w:r>
      <w:r>
        <w:rPr>
          <w:rFonts w:ascii="Calibri" w:eastAsia="Calibri" w:hAnsi="Calibri" w:cs="Times New Roman"/>
          <w:i/>
          <w:sz w:val="24"/>
          <w:szCs w:val="24"/>
        </w:rPr>
        <w:t>,</w:t>
      </w:r>
      <w:r w:rsidRPr="00C5200F">
        <w:rPr>
          <w:rFonts w:ascii="Calibri" w:eastAsia="Calibri" w:hAnsi="Calibri" w:cs="Times New Roman"/>
          <w:sz w:val="24"/>
          <w:szCs w:val="24"/>
        </w:rPr>
        <w:t xml:space="preserve"> the ability of firms to adopt new ways to operate and </w:t>
      </w:r>
      <w:r>
        <w:rPr>
          <w:rFonts w:ascii="Calibri" w:eastAsia="Calibri" w:hAnsi="Calibri" w:cs="Times New Roman"/>
          <w:sz w:val="24"/>
          <w:szCs w:val="24"/>
        </w:rPr>
        <w:t>the</w:t>
      </w:r>
      <w:r w:rsidRPr="00C5200F">
        <w:rPr>
          <w:rFonts w:ascii="Calibri" w:eastAsia="Calibri" w:hAnsi="Calibri" w:cs="Times New Roman"/>
          <w:sz w:val="24"/>
          <w:szCs w:val="24"/>
        </w:rPr>
        <w:t xml:space="preserve"> ease of </w:t>
      </w:r>
      <w:r w:rsidR="005B1DC9">
        <w:rPr>
          <w:rFonts w:ascii="Calibri" w:eastAsia="Calibri" w:hAnsi="Calibri" w:cs="Times New Roman"/>
          <w:sz w:val="24"/>
          <w:szCs w:val="24"/>
        </w:rPr>
        <w:t xml:space="preserve">firm </w:t>
      </w:r>
      <w:r w:rsidRPr="00C5200F">
        <w:rPr>
          <w:rFonts w:ascii="Calibri" w:eastAsia="Calibri" w:hAnsi="Calibri" w:cs="Times New Roman"/>
          <w:sz w:val="24"/>
          <w:szCs w:val="24"/>
        </w:rPr>
        <w:t xml:space="preserve">entry </w:t>
      </w:r>
      <w:r w:rsidR="005B1DC9">
        <w:rPr>
          <w:rFonts w:ascii="Calibri" w:eastAsia="Calibri" w:hAnsi="Calibri" w:cs="Times New Roman"/>
          <w:sz w:val="24"/>
          <w:szCs w:val="24"/>
        </w:rPr>
        <w:t xml:space="preserve">into </w:t>
      </w:r>
      <w:r w:rsidRPr="00C5200F">
        <w:rPr>
          <w:rFonts w:ascii="Calibri" w:eastAsia="Calibri" w:hAnsi="Calibri" w:cs="Times New Roman"/>
          <w:sz w:val="24"/>
          <w:szCs w:val="24"/>
        </w:rPr>
        <w:t>and exit</w:t>
      </w:r>
      <w:r>
        <w:rPr>
          <w:rFonts w:ascii="Calibri" w:eastAsia="Calibri" w:hAnsi="Calibri" w:cs="Times New Roman"/>
          <w:sz w:val="24"/>
          <w:szCs w:val="24"/>
        </w:rPr>
        <w:t xml:space="preserve"> </w:t>
      </w:r>
      <w:r w:rsidR="00BD115C">
        <w:rPr>
          <w:rFonts w:ascii="Calibri" w:eastAsia="Calibri" w:hAnsi="Calibri" w:cs="Times New Roman"/>
          <w:sz w:val="24"/>
          <w:szCs w:val="24"/>
        </w:rPr>
        <w:t xml:space="preserve">from </w:t>
      </w:r>
      <w:r w:rsidR="005B1DC9">
        <w:rPr>
          <w:rFonts w:ascii="Calibri" w:eastAsia="Calibri" w:hAnsi="Calibri" w:cs="Times New Roman"/>
          <w:sz w:val="24"/>
          <w:szCs w:val="24"/>
        </w:rPr>
        <w:t>markets</w:t>
      </w:r>
      <w:r>
        <w:rPr>
          <w:rFonts w:ascii="Calibri" w:eastAsia="Calibri" w:hAnsi="Calibri" w:cs="Times New Roman"/>
          <w:sz w:val="24"/>
          <w:szCs w:val="24"/>
        </w:rPr>
        <w:t xml:space="preserve">, it is </w:t>
      </w:r>
      <w:r w:rsidRPr="00C5200F">
        <w:rPr>
          <w:rFonts w:ascii="Calibri" w:eastAsia="Calibri" w:hAnsi="Calibri" w:cs="Times New Roman"/>
          <w:sz w:val="24"/>
          <w:szCs w:val="24"/>
        </w:rPr>
        <w:t>124</w:t>
      </w:r>
      <w:r w:rsidRPr="00C5200F">
        <w:rPr>
          <w:rFonts w:ascii="Calibri" w:eastAsia="Calibri" w:hAnsi="Calibri" w:cs="Times New Roman"/>
          <w:sz w:val="24"/>
          <w:szCs w:val="24"/>
          <w:vertAlign w:val="superscript"/>
        </w:rPr>
        <w:t>th</w:t>
      </w:r>
      <w:r w:rsidRPr="00C5200F">
        <w:rPr>
          <w:rFonts w:ascii="Calibri" w:eastAsia="Calibri" w:hAnsi="Calibri" w:cs="Times New Roman"/>
          <w:sz w:val="24"/>
          <w:szCs w:val="24"/>
        </w:rPr>
        <w:t xml:space="preserve"> </w:t>
      </w:r>
      <w:r>
        <w:rPr>
          <w:rFonts w:ascii="Calibri" w:eastAsia="Calibri" w:hAnsi="Calibri" w:cs="Times New Roman"/>
          <w:sz w:val="24"/>
          <w:szCs w:val="24"/>
        </w:rPr>
        <w:t xml:space="preserve">and scores </w:t>
      </w:r>
      <w:r w:rsidRPr="00C5200F">
        <w:rPr>
          <w:rFonts w:ascii="Calibri" w:eastAsia="Calibri" w:hAnsi="Calibri" w:cs="Times New Roman"/>
          <w:sz w:val="24"/>
          <w:szCs w:val="24"/>
        </w:rPr>
        <w:t>48.7</w:t>
      </w:r>
      <w:r>
        <w:rPr>
          <w:rFonts w:ascii="Calibri" w:eastAsia="Calibri" w:hAnsi="Calibri" w:cs="Times New Roman"/>
          <w:sz w:val="24"/>
          <w:szCs w:val="24"/>
        </w:rPr>
        <w:t>;</w:t>
      </w:r>
      <w:r w:rsidRPr="00C5200F">
        <w:rPr>
          <w:rFonts w:ascii="Calibri" w:eastAsia="Calibri" w:hAnsi="Calibri" w:cs="Times New Roman"/>
          <w:sz w:val="24"/>
          <w:szCs w:val="24"/>
        </w:rPr>
        <w:t xml:space="preserve"> </w:t>
      </w:r>
      <w:r>
        <w:rPr>
          <w:rFonts w:ascii="Calibri" w:eastAsia="Calibri" w:hAnsi="Calibri" w:cs="Times New Roman"/>
          <w:sz w:val="24"/>
          <w:szCs w:val="24"/>
        </w:rPr>
        <w:t>and</w:t>
      </w:r>
      <w:r w:rsidRPr="00C5200F">
        <w:rPr>
          <w:rFonts w:ascii="Calibri" w:eastAsia="Calibri" w:hAnsi="Calibri" w:cs="Times New Roman"/>
          <w:sz w:val="24"/>
          <w:szCs w:val="24"/>
        </w:rPr>
        <w:t xml:space="preserve"> </w:t>
      </w:r>
      <w:r>
        <w:rPr>
          <w:rFonts w:ascii="Calibri" w:eastAsia="Calibri" w:hAnsi="Calibri" w:cs="Times New Roman"/>
          <w:sz w:val="24"/>
          <w:szCs w:val="24"/>
        </w:rPr>
        <w:t xml:space="preserve">on </w:t>
      </w:r>
      <w:r w:rsidRPr="00C5200F">
        <w:rPr>
          <w:rFonts w:ascii="Calibri" w:eastAsia="Calibri" w:hAnsi="Calibri" w:cs="Times New Roman"/>
          <w:i/>
          <w:sz w:val="24"/>
          <w:szCs w:val="24"/>
        </w:rPr>
        <w:t>Innovation capacity</w:t>
      </w:r>
      <w:r>
        <w:rPr>
          <w:rFonts w:ascii="Calibri" w:eastAsia="Calibri" w:hAnsi="Calibri" w:cs="Times New Roman"/>
          <w:i/>
          <w:sz w:val="24"/>
          <w:szCs w:val="24"/>
        </w:rPr>
        <w:t>,</w:t>
      </w:r>
      <w:r w:rsidRPr="00C5200F">
        <w:rPr>
          <w:rFonts w:ascii="Calibri" w:eastAsia="Calibri" w:hAnsi="Calibri" w:cs="Times New Roman"/>
          <w:sz w:val="24"/>
          <w:szCs w:val="24"/>
        </w:rPr>
        <w:t xml:space="preserve"> </w:t>
      </w:r>
      <w:r>
        <w:rPr>
          <w:rFonts w:ascii="Calibri" w:eastAsia="Calibri" w:hAnsi="Calibri" w:cs="Times New Roman"/>
          <w:sz w:val="24"/>
          <w:szCs w:val="24"/>
        </w:rPr>
        <w:t>it is 124</w:t>
      </w:r>
      <w:r w:rsidRPr="005B05BF">
        <w:rPr>
          <w:rFonts w:ascii="Calibri" w:eastAsia="Calibri" w:hAnsi="Calibri" w:cs="Times New Roman"/>
          <w:sz w:val="24"/>
          <w:szCs w:val="24"/>
          <w:vertAlign w:val="superscript"/>
        </w:rPr>
        <w:t>th</w:t>
      </w:r>
      <w:r>
        <w:rPr>
          <w:rFonts w:ascii="Calibri" w:eastAsia="Calibri" w:hAnsi="Calibri" w:cs="Times New Roman"/>
          <w:sz w:val="24"/>
          <w:szCs w:val="24"/>
        </w:rPr>
        <w:t xml:space="preserve"> and </w:t>
      </w:r>
      <w:r w:rsidRPr="00C5200F">
        <w:rPr>
          <w:rFonts w:ascii="Calibri" w:eastAsia="Calibri" w:hAnsi="Calibri" w:cs="Times New Roman"/>
          <w:sz w:val="24"/>
          <w:szCs w:val="24"/>
        </w:rPr>
        <w:t xml:space="preserve">scores 29.8. </w:t>
      </w:r>
      <w:r>
        <w:rPr>
          <w:rFonts w:ascii="Calibri" w:eastAsia="Calibri" w:hAnsi="Calibri" w:cs="Times New Roman"/>
          <w:sz w:val="24"/>
          <w:szCs w:val="24"/>
        </w:rPr>
        <w:t xml:space="preserve">On </w:t>
      </w:r>
      <w:r w:rsidRPr="00C5200F">
        <w:rPr>
          <w:rFonts w:ascii="Calibri" w:eastAsia="Calibri" w:hAnsi="Calibri" w:cs="Times New Roman"/>
          <w:i/>
          <w:sz w:val="24"/>
          <w:szCs w:val="24"/>
        </w:rPr>
        <w:t>ICT adoption</w:t>
      </w:r>
      <w:r w:rsidRPr="00C5200F">
        <w:rPr>
          <w:rFonts w:ascii="Calibri" w:eastAsia="Calibri" w:hAnsi="Calibri" w:cs="Times New Roman"/>
          <w:sz w:val="24"/>
          <w:szCs w:val="24"/>
        </w:rPr>
        <w:t xml:space="preserve"> </w:t>
      </w:r>
      <w:r>
        <w:rPr>
          <w:rFonts w:ascii="Calibri" w:eastAsia="Calibri" w:hAnsi="Calibri" w:cs="Times New Roman"/>
          <w:sz w:val="24"/>
          <w:szCs w:val="24"/>
        </w:rPr>
        <w:t xml:space="preserve">it scores 22.4 and on </w:t>
      </w:r>
      <w:r w:rsidR="00D53AC0">
        <w:rPr>
          <w:rFonts w:ascii="Calibri" w:eastAsia="Calibri" w:hAnsi="Calibri" w:cs="Times New Roman"/>
          <w:i/>
          <w:sz w:val="24"/>
          <w:szCs w:val="24"/>
        </w:rPr>
        <w:t>I</w:t>
      </w:r>
      <w:r w:rsidRPr="00C5200F">
        <w:rPr>
          <w:rFonts w:ascii="Calibri" w:eastAsia="Calibri" w:hAnsi="Calibri" w:cs="Times New Roman"/>
          <w:i/>
          <w:sz w:val="24"/>
          <w:szCs w:val="24"/>
        </w:rPr>
        <w:t>nfrastructure</w:t>
      </w:r>
      <w:r w:rsidRPr="00C5200F">
        <w:rPr>
          <w:rFonts w:ascii="Calibri" w:eastAsia="Calibri" w:hAnsi="Calibri" w:cs="Times New Roman"/>
          <w:sz w:val="24"/>
          <w:szCs w:val="24"/>
        </w:rPr>
        <w:t xml:space="preserve"> </w:t>
      </w:r>
      <w:r>
        <w:rPr>
          <w:rFonts w:ascii="Calibri" w:eastAsia="Calibri" w:hAnsi="Calibri" w:cs="Times New Roman"/>
          <w:sz w:val="24"/>
          <w:szCs w:val="24"/>
        </w:rPr>
        <w:t xml:space="preserve">36.3—both are </w:t>
      </w:r>
      <w:r w:rsidRPr="00C5200F">
        <w:rPr>
          <w:rFonts w:ascii="Calibri" w:eastAsia="Calibri" w:hAnsi="Calibri" w:cs="Times New Roman"/>
          <w:sz w:val="24"/>
          <w:szCs w:val="24"/>
        </w:rPr>
        <w:t xml:space="preserve">critical </w:t>
      </w:r>
      <w:r>
        <w:rPr>
          <w:rFonts w:ascii="Calibri" w:eastAsia="Calibri" w:hAnsi="Calibri" w:cs="Times New Roman"/>
          <w:sz w:val="24"/>
          <w:szCs w:val="24"/>
        </w:rPr>
        <w:t>to</w:t>
      </w:r>
      <w:r w:rsidRPr="00C5200F">
        <w:rPr>
          <w:rFonts w:ascii="Calibri" w:eastAsia="Calibri" w:hAnsi="Calibri" w:cs="Times New Roman"/>
          <w:sz w:val="24"/>
          <w:szCs w:val="24"/>
        </w:rPr>
        <w:t xml:space="preserve"> competitiveness</w:t>
      </w:r>
      <w:r>
        <w:rPr>
          <w:rFonts w:ascii="Calibri" w:eastAsia="Calibri" w:hAnsi="Calibri" w:cs="Times New Roman"/>
          <w:sz w:val="24"/>
          <w:szCs w:val="24"/>
        </w:rPr>
        <w:t>. Sierra Leone also has</w:t>
      </w:r>
      <w:r w:rsidRPr="00C5200F">
        <w:rPr>
          <w:rFonts w:ascii="Calibri" w:eastAsia="Calibri" w:hAnsi="Calibri" w:cs="Times New Roman"/>
          <w:sz w:val="24"/>
          <w:szCs w:val="24"/>
        </w:rPr>
        <w:t xml:space="preserve"> striking deficiencies </w:t>
      </w:r>
      <w:r>
        <w:rPr>
          <w:rFonts w:ascii="Calibri" w:eastAsia="Calibri" w:hAnsi="Calibri" w:cs="Times New Roman"/>
          <w:sz w:val="24"/>
          <w:szCs w:val="24"/>
        </w:rPr>
        <w:t xml:space="preserve">in such </w:t>
      </w:r>
      <w:r w:rsidRPr="00C5200F">
        <w:rPr>
          <w:rFonts w:ascii="Calibri" w:eastAsia="Calibri" w:hAnsi="Calibri" w:cs="Times New Roman"/>
          <w:sz w:val="24"/>
          <w:szCs w:val="24"/>
        </w:rPr>
        <w:t>sub</w:t>
      </w:r>
      <w:r w:rsidR="007E36F4">
        <w:rPr>
          <w:rFonts w:ascii="Calibri" w:eastAsia="Calibri" w:hAnsi="Calibri" w:cs="Times New Roman"/>
          <w:sz w:val="24"/>
          <w:szCs w:val="24"/>
        </w:rPr>
        <w:t>-</w:t>
      </w:r>
      <w:r w:rsidRPr="00C5200F">
        <w:rPr>
          <w:rFonts w:ascii="Calibri" w:eastAsia="Calibri" w:hAnsi="Calibri" w:cs="Times New Roman"/>
          <w:sz w:val="24"/>
          <w:szCs w:val="24"/>
        </w:rPr>
        <w:t xml:space="preserve">indicators </w:t>
      </w:r>
      <w:r>
        <w:rPr>
          <w:rFonts w:ascii="Calibri" w:eastAsia="Calibri" w:hAnsi="Calibri" w:cs="Times New Roman"/>
          <w:sz w:val="24"/>
          <w:szCs w:val="24"/>
        </w:rPr>
        <w:t>as</w:t>
      </w:r>
      <w:r w:rsidRPr="00C5200F">
        <w:rPr>
          <w:rFonts w:ascii="Calibri" w:eastAsia="Calibri" w:hAnsi="Calibri" w:cs="Times New Roman"/>
          <w:sz w:val="24"/>
          <w:szCs w:val="24"/>
        </w:rPr>
        <w:t xml:space="preserve"> fixed broadband subscriptions, airport connectivity</w:t>
      </w:r>
      <w:r>
        <w:rPr>
          <w:rFonts w:ascii="Calibri" w:eastAsia="Calibri" w:hAnsi="Calibri" w:cs="Times New Roman"/>
          <w:sz w:val="24"/>
          <w:szCs w:val="24"/>
        </w:rPr>
        <w:t>,</w:t>
      </w:r>
      <w:r w:rsidRPr="00C5200F">
        <w:rPr>
          <w:rFonts w:ascii="Calibri" w:eastAsia="Calibri" w:hAnsi="Calibri" w:cs="Times New Roman"/>
          <w:sz w:val="24"/>
          <w:szCs w:val="24"/>
        </w:rPr>
        <w:t xml:space="preserve"> and electrification</w:t>
      </w:r>
      <w:r>
        <w:rPr>
          <w:rFonts w:ascii="Calibri" w:eastAsia="Calibri" w:hAnsi="Calibri" w:cs="Times New Roman"/>
          <w:sz w:val="24"/>
          <w:szCs w:val="24"/>
        </w:rPr>
        <w:t xml:space="preserve">, </w:t>
      </w:r>
      <w:r w:rsidR="00BD115C">
        <w:rPr>
          <w:rFonts w:ascii="Calibri" w:eastAsia="Calibri" w:hAnsi="Calibri" w:cs="Times New Roman"/>
          <w:sz w:val="24"/>
          <w:szCs w:val="24"/>
        </w:rPr>
        <w:t xml:space="preserve">in all of which </w:t>
      </w:r>
      <w:r>
        <w:rPr>
          <w:rFonts w:ascii="Calibri" w:eastAsia="Calibri" w:hAnsi="Calibri" w:cs="Times New Roman"/>
          <w:sz w:val="24"/>
          <w:szCs w:val="24"/>
        </w:rPr>
        <w:t xml:space="preserve">it </w:t>
      </w:r>
      <w:r w:rsidRPr="00C5200F">
        <w:rPr>
          <w:rFonts w:ascii="Calibri" w:eastAsia="Calibri" w:hAnsi="Calibri" w:cs="Times New Roman"/>
          <w:sz w:val="24"/>
          <w:szCs w:val="24"/>
        </w:rPr>
        <w:t>is either last or</w:t>
      </w:r>
      <w:r>
        <w:rPr>
          <w:rFonts w:ascii="Calibri" w:eastAsia="Calibri" w:hAnsi="Calibri" w:cs="Times New Roman"/>
          <w:sz w:val="24"/>
          <w:szCs w:val="24"/>
        </w:rPr>
        <w:t xml:space="preserve"> next-to-last. </w:t>
      </w:r>
    </w:p>
    <w:p w14:paraId="251182AB" w14:textId="77777777" w:rsidR="00BB1CAB" w:rsidRPr="00C5200F" w:rsidRDefault="00BB1CAB" w:rsidP="00A50E2B">
      <w:pPr>
        <w:spacing w:after="0" w:line="240" w:lineRule="auto"/>
        <w:jc w:val="both"/>
      </w:pPr>
      <w:r w:rsidRPr="00C5200F">
        <w:rPr>
          <w:noProof/>
        </w:rPr>
        <w:drawing>
          <wp:inline distT="0" distB="0" distL="0" distR="0" wp14:anchorId="0AC42818" wp14:editId="1D9F61A7">
            <wp:extent cx="5142865" cy="2933700"/>
            <wp:effectExtent l="0" t="0" r="635" b="0"/>
            <wp:docPr id="22" name="Chart 22">
              <a:extLst xmlns:a="http://schemas.openxmlformats.org/drawingml/2006/main">
                <a:ext uri="{FF2B5EF4-FFF2-40B4-BE49-F238E27FC236}">
                  <a16:creationId xmlns:a16="http://schemas.microsoft.com/office/drawing/2014/main" id="{FBCFEA5D-BE1B-447B-9D76-5D0DF1D14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AFD916" w14:textId="12C2D043" w:rsidR="00822B5B" w:rsidRPr="007E36F4" w:rsidRDefault="00BB1CAB" w:rsidP="007E36F4">
      <w:pPr>
        <w:spacing w:after="0" w:line="360" w:lineRule="auto"/>
        <w:jc w:val="both"/>
        <w:rPr>
          <w:rFonts w:cstheme="minorHAnsi"/>
          <w:b/>
          <w:i/>
          <w:sz w:val="16"/>
          <w:szCs w:val="16"/>
        </w:rPr>
      </w:pPr>
      <w:r w:rsidRPr="005B05BF">
        <w:rPr>
          <w:rFonts w:cstheme="minorHAnsi"/>
          <w:i/>
          <w:sz w:val="16"/>
          <w:szCs w:val="16"/>
        </w:rPr>
        <w:t>Source</w:t>
      </w:r>
      <w:r w:rsidRPr="00C5200F">
        <w:rPr>
          <w:rFonts w:cstheme="minorHAnsi"/>
          <w:sz w:val="16"/>
          <w:szCs w:val="16"/>
        </w:rPr>
        <w:t>: World Economic Forum 2018</w:t>
      </w:r>
      <w:r>
        <w:rPr>
          <w:rFonts w:cstheme="minorHAnsi"/>
          <w:sz w:val="16"/>
          <w:szCs w:val="16"/>
        </w:rPr>
        <w:t xml:space="preserve">. </w:t>
      </w:r>
    </w:p>
    <w:p w14:paraId="315F729F" w14:textId="77777777" w:rsidR="00BB1CAB" w:rsidRPr="00C5200F" w:rsidRDefault="00BB1CAB" w:rsidP="00A50E2B">
      <w:pPr>
        <w:spacing w:after="0" w:line="240" w:lineRule="auto"/>
        <w:ind w:left="274"/>
        <w:jc w:val="both"/>
        <w:rPr>
          <w:rFonts w:cstheme="minorHAnsi"/>
          <w:sz w:val="24"/>
          <w:szCs w:val="24"/>
        </w:rPr>
      </w:pPr>
    </w:p>
    <w:p w14:paraId="35BD0D30" w14:textId="77777777" w:rsidR="00BB1CAB" w:rsidRDefault="00BB1CAB" w:rsidP="00A50E2B">
      <w:pPr>
        <w:spacing w:line="240" w:lineRule="auto"/>
        <w:jc w:val="both"/>
        <w:rPr>
          <w:sz w:val="24"/>
          <w:szCs w:val="24"/>
        </w:rPr>
      </w:pPr>
    </w:p>
    <w:p w14:paraId="30AFB298" w14:textId="5F240570" w:rsidR="00BB1CAB" w:rsidRPr="007E36F4" w:rsidRDefault="00BB1CAB" w:rsidP="007E36F4">
      <w:pPr>
        <w:spacing w:line="240" w:lineRule="auto"/>
        <w:jc w:val="both"/>
        <w:rPr>
          <w:sz w:val="24"/>
          <w:szCs w:val="24"/>
        </w:rPr>
      </w:pPr>
    </w:p>
    <w:p w14:paraId="5F6347FC" w14:textId="77777777" w:rsidR="00BB1CAB" w:rsidRDefault="00BB1CAB" w:rsidP="00A50E2B">
      <w:pPr>
        <w:spacing w:line="240" w:lineRule="auto"/>
        <w:jc w:val="both"/>
        <w:rPr>
          <w:sz w:val="24"/>
          <w:szCs w:val="24"/>
        </w:rPr>
      </w:pPr>
    </w:p>
    <w:p w14:paraId="7ECD756B" w14:textId="77777777" w:rsidR="00BB1CAB" w:rsidRDefault="00BB1CAB" w:rsidP="00A50E2B">
      <w:pPr>
        <w:spacing w:line="240" w:lineRule="auto"/>
        <w:jc w:val="both"/>
        <w:rPr>
          <w:sz w:val="24"/>
          <w:szCs w:val="24"/>
        </w:rPr>
      </w:pPr>
      <w:r>
        <w:rPr>
          <w:noProof/>
        </w:rPr>
        <mc:AlternateContent>
          <mc:Choice Requires="wps">
            <w:drawing>
              <wp:anchor distT="0" distB="0" distL="114300" distR="114300" simplePos="0" relativeHeight="251656192" behindDoc="0" locked="0" layoutInCell="1" allowOverlap="1" wp14:anchorId="778302F7" wp14:editId="7815ACEC">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361D778" w14:textId="77777777" w:rsidR="00036891" w:rsidRPr="00A83A3F" w:rsidRDefault="00036891" w:rsidP="00BB1CAB">
                            <w:pPr>
                              <w:rPr>
                                <w:b/>
                                <w:sz w:val="20"/>
                                <w:szCs w:val="20"/>
                              </w:rPr>
                            </w:pPr>
                            <w:r w:rsidRPr="00A83A3F">
                              <w:rPr>
                                <w:b/>
                                <w:sz w:val="20"/>
                                <w:szCs w:val="20"/>
                              </w:rPr>
                              <w:t xml:space="preserve">Box 1: Côte d’Ivoire: Growth and Productivity Reforms for Economic Diversification </w:t>
                            </w:r>
                          </w:p>
                          <w:p w14:paraId="4B93F23B" w14:textId="47AB5A87" w:rsidR="00036891" w:rsidRPr="00A83A3F" w:rsidRDefault="00036891" w:rsidP="00BB1CAB">
                            <w:pPr>
                              <w:jc w:val="both"/>
                              <w:rPr>
                                <w:sz w:val="20"/>
                                <w:szCs w:val="20"/>
                              </w:rPr>
                            </w:pPr>
                            <w:r w:rsidRPr="00A83A3F">
                              <w:rPr>
                                <w:sz w:val="20"/>
                                <w:szCs w:val="20"/>
                              </w:rPr>
                              <w:t xml:space="preserve">With estimated average GDP growth of 9.2 percent for 2012–16, Côte d’Ivoire’s economy is one of the fastest-growing in the world; it also averaged </w:t>
                            </w:r>
                            <w:r>
                              <w:rPr>
                                <w:sz w:val="20"/>
                                <w:szCs w:val="20"/>
                              </w:rPr>
                              <w:t>robust</w:t>
                            </w:r>
                            <w:r w:rsidRPr="00A83A3F">
                              <w:rPr>
                                <w:sz w:val="20"/>
                                <w:szCs w:val="20"/>
                              </w:rPr>
                              <w:t xml:space="preserve"> 8.5 percent growth in 2017 and 2018, supported by private and public investment and consumption</w:t>
                            </w:r>
                            <w:r>
                              <w:rPr>
                                <w:sz w:val="20"/>
                                <w:szCs w:val="20"/>
                              </w:rPr>
                              <w:t xml:space="preserve">; </w:t>
                            </w:r>
                            <w:r w:rsidRPr="00A83A3F">
                              <w:rPr>
                                <w:sz w:val="20"/>
                                <w:szCs w:val="20"/>
                              </w:rPr>
                              <w:t xml:space="preserve">supported </w:t>
                            </w:r>
                            <w:r>
                              <w:rPr>
                                <w:sz w:val="20"/>
                                <w:szCs w:val="20"/>
                              </w:rPr>
                              <w:t xml:space="preserve">in turn </w:t>
                            </w:r>
                            <w:r w:rsidRPr="00A83A3F">
                              <w:rPr>
                                <w:sz w:val="20"/>
                                <w:szCs w:val="20"/>
                              </w:rPr>
                              <w:t>by favorable demographics</w:t>
                            </w:r>
                            <w:r>
                              <w:rPr>
                                <w:sz w:val="20"/>
                                <w:szCs w:val="20"/>
                              </w:rPr>
                              <w:t xml:space="preserve">, </w:t>
                            </w:r>
                            <w:r w:rsidRPr="00A83A3F">
                              <w:rPr>
                                <w:sz w:val="20"/>
                                <w:szCs w:val="20"/>
                              </w:rPr>
                              <w:t xml:space="preserve">private consumption represented 65 percent of internal </w:t>
                            </w:r>
                            <w:r w:rsidR="00866BE9" w:rsidRPr="00A83A3F">
                              <w:rPr>
                                <w:sz w:val="20"/>
                                <w:szCs w:val="20"/>
                              </w:rPr>
                              <w:t>demand.</w:t>
                            </w:r>
                            <w:r w:rsidRPr="00A83A3F">
                              <w:rPr>
                                <w:sz w:val="20"/>
                                <w:szCs w:val="20"/>
                              </w:rPr>
                              <w:t xml:space="preserve"> The country has an ambitious investment agenda designed to promote economic diversification through a high-value-added secondary sector. Côte d'Ivoire’s National Development Plan </w:t>
                            </w:r>
                            <w:r>
                              <w:rPr>
                                <w:sz w:val="20"/>
                                <w:szCs w:val="20"/>
                              </w:rPr>
                              <w:t xml:space="preserve">(NDP) </w:t>
                            </w:r>
                            <w:r w:rsidRPr="00A83A3F">
                              <w:rPr>
                                <w:sz w:val="20"/>
                                <w:szCs w:val="20"/>
                              </w:rPr>
                              <w:t xml:space="preserve">for 2016–20 harnesses the country’s competitive advantages and promotes industrialization; </w:t>
                            </w:r>
                            <w:r w:rsidR="00866BE9" w:rsidRPr="00A83A3F">
                              <w:rPr>
                                <w:sz w:val="20"/>
                                <w:szCs w:val="20"/>
                              </w:rPr>
                              <w:t>the goal</w:t>
                            </w:r>
                            <w:r w:rsidRPr="00A83A3F">
                              <w:rPr>
                                <w:sz w:val="20"/>
                                <w:szCs w:val="20"/>
                              </w:rPr>
                              <w:t xml:space="preserve"> is to become a middle-income economy by 2020 and substantially reduce poverty. The main growth drivers identified in the NDP are agriculture and agri-business; mining, oil, gas, and electricity; transportation and commerce; and telecommunications.</w:t>
                            </w:r>
                          </w:p>
                          <w:p w14:paraId="05C0A0E5" w14:textId="295494D5" w:rsidR="00036891" w:rsidRPr="00A83A3F" w:rsidRDefault="00036891" w:rsidP="00BB1CAB">
                            <w:pPr>
                              <w:jc w:val="both"/>
                              <w:rPr>
                                <w:sz w:val="20"/>
                                <w:szCs w:val="20"/>
                              </w:rPr>
                            </w:pPr>
                            <w:r w:rsidRPr="00A83A3F">
                              <w:rPr>
                                <w:sz w:val="20"/>
                                <w:szCs w:val="20"/>
                              </w:rPr>
                              <w:t xml:space="preserve">A member of the West African Economic and Monetary Union (WAEMU), Côte d’Ivoire represents 40 percent of WAEMU’s GDP and benefits from a stable exchange rate and low inflation. It capitalizes on its strategic geographic position by implementing infrastructure projects designed to unlock constraints to growth, supported by private-sector-led investment. The </w:t>
                            </w:r>
                            <w:r>
                              <w:rPr>
                                <w:sz w:val="20"/>
                                <w:szCs w:val="20"/>
                              </w:rPr>
                              <w:t>g</w:t>
                            </w:r>
                            <w:r w:rsidRPr="00A83A3F">
                              <w:rPr>
                                <w:sz w:val="20"/>
                                <w:szCs w:val="20"/>
                              </w:rPr>
                              <w:t xml:space="preserve">overnment pursues a tight fiscal policy—the </w:t>
                            </w:r>
                            <w:r>
                              <w:rPr>
                                <w:sz w:val="20"/>
                                <w:szCs w:val="20"/>
                              </w:rPr>
                              <w:t>total</w:t>
                            </w:r>
                            <w:r w:rsidRPr="00A83A3F">
                              <w:rPr>
                                <w:sz w:val="20"/>
                                <w:szCs w:val="20"/>
                              </w:rPr>
                              <w:t xml:space="preserve"> budget deficit is less than 4 percent—directed to mobilizing </w:t>
                            </w:r>
                            <w:r>
                              <w:rPr>
                                <w:sz w:val="20"/>
                                <w:szCs w:val="20"/>
                              </w:rPr>
                              <w:t>enough</w:t>
                            </w:r>
                            <w:r w:rsidRPr="00A83A3F">
                              <w:rPr>
                                <w:sz w:val="20"/>
                                <w:szCs w:val="20"/>
                              </w:rPr>
                              <w:t xml:space="preserve"> revenue to create fiscal space for investments. Public debt</w:t>
                            </w:r>
                            <w:r>
                              <w:rPr>
                                <w:sz w:val="20"/>
                                <w:szCs w:val="20"/>
                              </w:rPr>
                              <w:t xml:space="preserve"> is less than </w:t>
                            </w:r>
                            <w:r w:rsidRPr="00A83A3F">
                              <w:rPr>
                                <w:sz w:val="20"/>
                                <w:szCs w:val="20"/>
                              </w:rPr>
                              <w:t xml:space="preserve">43 percent of GDP, one of the lowest among regional peers. Côte d'Ivoire’s export base is highly diversified, with increasing value-added contributions from agriculture and mining; the </w:t>
                            </w:r>
                            <w:r>
                              <w:rPr>
                                <w:sz w:val="20"/>
                                <w:szCs w:val="20"/>
                              </w:rPr>
                              <w:t xml:space="preserve">world’s </w:t>
                            </w:r>
                            <w:r w:rsidRPr="00A83A3F">
                              <w:rPr>
                                <w:sz w:val="20"/>
                                <w:szCs w:val="20"/>
                              </w:rPr>
                              <w:t xml:space="preserve">largest producer of cocoa, </w:t>
                            </w:r>
                            <w:r>
                              <w:rPr>
                                <w:sz w:val="20"/>
                                <w:szCs w:val="20"/>
                              </w:rPr>
                              <w:t xml:space="preserve">it </w:t>
                            </w:r>
                            <w:r w:rsidRPr="00A83A3F">
                              <w:rPr>
                                <w:sz w:val="20"/>
                                <w:szCs w:val="20"/>
                              </w:rPr>
                              <w:t>account</w:t>
                            </w:r>
                            <w:r>
                              <w:rPr>
                                <w:sz w:val="20"/>
                                <w:szCs w:val="20"/>
                              </w:rPr>
                              <w:t xml:space="preserve">s </w:t>
                            </w:r>
                            <w:r w:rsidRPr="00A83A3F">
                              <w:rPr>
                                <w:sz w:val="20"/>
                                <w:szCs w:val="20"/>
                              </w:rPr>
                              <w:t>for one-third of global production</w:t>
                            </w:r>
                            <w:r>
                              <w:rPr>
                                <w:sz w:val="20"/>
                                <w:szCs w:val="20"/>
                              </w:rPr>
                              <w:t xml:space="preserve">. It also </w:t>
                            </w:r>
                            <w:r w:rsidRPr="00A83A3F">
                              <w:rPr>
                                <w:sz w:val="20"/>
                                <w:szCs w:val="20"/>
                              </w:rPr>
                              <w:t xml:space="preserve">records a large trade surplus with a current account deficit of only about 1 percent of GDP. A new mining code </w:t>
                            </w:r>
                            <w:r>
                              <w:rPr>
                                <w:sz w:val="20"/>
                                <w:szCs w:val="20"/>
                              </w:rPr>
                              <w:t xml:space="preserve">is helping to </w:t>
                            </w:r>
                            <w:r w:rsidRPr="00A83A3F">
                              <w:rPr>
                                <w:sz w:val="20"/>
                                <w:szCs w:val="20"/>
                              </w:rPr>
                              <w:t>drive foreign direct investment toward the count</w:t>
                            </w:r>
                            <w:r>
                              <w:rPr>
                                <w:sz w:val="20"/>
                                <w:szCs w:val="20"/>
                              </w:rPr>
                              <w:t>r</w:t>
                            </w:r>
                            <w:r w:rsidRPr="00A83A3F">
                              <w:rPr>
                                <w:sz w:val="20"/>
                                <w:szCs w:val="20"/>
                              </w:rPr>
                              <w:t>y’s vast oil, gas, metals, and minerals</w:t>
                            </w:r>
                            <w:r>
                              <w:rPr>
                                <w:sz w:val="20"/>
                                <w:szCs w:val="20"/>
                              </w:rPr>
                              <w:t xml:space="preserve"> reserves</w:t>
                            </w:r>
                            <w:r w:rsidRPr="00A83A3F">
                              <w:rPr>
                                <w:sz w:val="20"/>
                                <w:szCs w:val="20"/>
                              </w:rPr>
                              <w:t>. The World Bank (2015, 2016</w:t>
                            </w:r>
                            <w:r>
                              <w:rPr>
                                <w:sz w:val="20"/>
                                <w:szCs w:val="20"/>
                              </w:rPr>
                              <w:t xml:space="preserve"> </w:t>
                            </w:r>
                            <w:r w:rsidRPr="004E034A">
                              <w:rPr>
                                <w:b/>
                                <w:bCs/>
                                <w:i/>
                                <w:iCs/>
                                <w:sz w:val="20"/>
                                <w:szCs w:val="20"/>
                              </w:rPr>
                              <w:t>[[add both to refs</w:t>
                            </w:r>
                            <w:r>
                              <w:rPr>
                                <w:i/>
                                <w:iCs/>
                                <w:sz w:val="20"/>
                                <w:szCs w:val="20"/>
                              </w:rPr>
                              <w:t>]]</w:t>
                            </w:r>
                            <w:r w:rsidRPr="00A83A3F">
                              <w:rPr>
                                <w:sz w:val="20"/>
                                <w:szCs w:val="20"/>
                              </w:rPr>
                              <w:t xml:space="preserve">) has recognized Côte d’Ivoire as one of the top-reforming countries globally based on notable improvement in macroeconomic performance and </w:t>
                            </w:r>
                            <w:r>
                              <w:rPr>
                                <w:sz w:val="20"/>
                                <w:szCs w:val="20"/>
                              </w:rPr>
                              <w:t>moves</w:t>
                            </w:r>
                            <w:r w:rsidRPr="00A83A3F">
                              <w:rPr>
                                <w:sz w:val="20"/>
                                <w:szCs w:val="20"/>
                              </w:rPr>
                              <w:t xml:space="preserve"> to improve the business environment and enable private investment to become an engine of growth. The country is the 11</w:t>
                            </w:r>
                            <w:r w:rsidRPr="00A83A3F">
                              <w:rPr>
                                <w:sz w:val="20"/>
                                <w:szCs w:val="20"/>
                                <w:vertAlign w:val="superscript"/>
                              </w:rPr>
                              <w:t>th</w:t>
                            </w:r>
                            <w:r w:rsidRPr="00A83A3F">
                              <w:rPr>
                                <w:sz w:val="20"/>
                                <w:szCs w:val="20"/>
                              </w:rPr>
                              <w:t xml:space="preserve"> most competitive economy in Sub-Saharan Africa (World Economic Forum Global Competitiveness Survey 2018) and among the top 10 reformers on the 2019 Ease of Doing Business list. Among structural measures </w:t>
                            </w:r>
                            <w:r>
                              <w:rPr>
                                <w:sz w:val="20"/>
                                <w:szCs w:val="20"/>
                              </w:rPr>
                              <w:t xml:space="preserve">it has </w:t>
                            </w:r>
                            <w:r w:rsidRPr="00A83A3F">
                              <w:rPr>
                                <w:sz w:val="20"/>
                                <w:szCs w:val="20"/>
                              </w:rPr>
                              <w:t>undertaken to boost private investment and productivity</w:t>
                            </w:r>
                            <w:r>
                              <w:rPr>
                                <w:sz w:val="20"/>
                                <w:szCs w:val="20"/>
                              </w:rPr>
                              <w:t>, it has:</w:t>
                            </w:r>
                          </w:p>
                          <w:p w14:paraId="49E93467" w14:textId="11CA4BC0" w:rsidR="00036891" w:rsidRPr="00A83A3F" w:rsidRDefault="00036891" w:rsidP="00BB1CAB">
                            <w:pPr>
                              <w:pStyle w:val="ListParagraph"/>
                              <w:numPr>
                                <w:ilvl w:val="0"/>
                                <w:numId w:val="4"/>
                              </w:numPr>
                              <w:jc w:val="both"/>
                              <w:rPr>
                                <w:sz w:val="20"/>
                                <w:szCs w:val="20"/>
                              </w:rPr>
                            </w:pPr>
                            <w:r>
                              <w:rPr>
                                <w:sz w:val="20"/>
                                <w:szCs w:val="20"/>
                              </w:rPr>
                              <w:t>Enacted a</w:t>
                            </w:r>
                            <w:r w:rsidRPr="00A83A3F">
                              <w:rPr>
                                <w:sz w:val="20"/>
                                <w:szCs w:val="20"/>
                              </w:rPr>
                              <w:t xml:space="preserve"> new Investment Code </w:t>
                            </w:r>
                            <w:r>
                              <w:rPr>
                                <w:sz w:val="20"/>
                                <w:szCs w:val="20"/>
                              </w:rPr>
                              <w:t xml:space="preserve">to </w:t>
                            </w:r>
                            <w:r w:rsidRPr="00A83A3F">
                              <w:rPr>
                                <w:sz w:val="20"/>
                                <w:szCs w:val="20"/>
                              </w:rPr>
                              <w:t xml:space="preserve">encourage the flow of foreign capital, </w:t>
                            </w:r>
                            <w:r>
                              <w:rPr>
                                <w:sz w:val="20"/>
                                <w:szCs w:val="20"/>
                              </w:rPr>
                              <w:t xml:space="preserve">which </w:t>
                            </w:r>
                            <w:r w:rsidRPr="00A83A3F">
                              <w:rPr>
                                <w:sz w:val="20"/>
                                <w:szCs w:val="20"/>
                              </w:rPr>
                              <w:t>lowers investment caps and provides longer-term guarantees</w:t>
                            </w:r>
                            <w:r>
                              <w:rPr>
                                <w:sz w:val="20"/>
                                <w:szCs w:val="20"/>
                              </w:rPr>
                              <w:t>.</w:t>
                            </w:r>
                          </w:p>
                          <w:p w14:paraId="128C2AA3" w14:textId="78EA6ACA" w:rsidR="00036891" w:rsidRPr="00A83A3F" w:rsidRDefault="00036891" w:rsidP="00BB1CAB">
                            <w:pPr>
                              <w:pStyle w:val="ListParagraph"/>
                              <w:numPr>
                                <w:ilvl w:val="0"/>
                                <w:numId w:val="4"/>
                              </w:numPr>
                              <w:jc w:val="both"/>
                              <w:rPr>
                                <w:sz w:val="20"/>
                                <w:szCs w:val="20"/>
                              </w:rPr>
                            </w:pPr>
                            <w:r>
                              <w:rPr>
                                <w:sz w:val="20"/>
                                <w:szCs w:val="20"/>
                              </w:rPr>
                              <w:t>Enacted a</w:t>
                            </w:r>
                            <w:r w:rsidRPr="00A83A3F">
                              <w:rPr>
                                <w:sz w:val="20"/>
                                <w:szCs w:val="20"/>
                              </w:rPr>
                              <w:t xml:space="preserve"> new Competition Law </w:t>
                            </w:r>
                            <w:r>
                              <w:rPr>
                                <w:sz w:val="20"/>
                                <w:szCs w:val="20"/>
                              </w:rPr>
                              <w:t xml:space="preserve">to </w:t>
                            </w:r>
                            <w:r w:rsidRPr="00A83A3F">
                              <w:rPr>
                                <w:sz w:val="20"/>
                                <w:szCs w:val="20"/>
                              </w:rPr>
                              <w:t>prevent cartels and abuse of dominant position</w:t>
                            </w:r>
                            <w:r>
                              <w:rPr>
                                <w:sz w:val="20"/>
                                <w:szCs w:val="20"/>
                              </w:rPr>
                              <w:t>.</w:t>
                            </w:r>
                          </w:p>
                          <w:p w14:paraId="264C732D" w14:textId="2E5D62E4" w:rsidR="00036891" w:rsidRPr="00A83A3F" w:rsidRDefault="00036891" w:rsidP="00BB1CAB">
                            <w:pPr>
                              <w:pStyle w:val="ListParagraph"/>
                              <w:numPr>
                                <w:ilvl w:val="0"/>
                                <w:numId w:val="4"/>
                              </w:numPr>
                              <w:jc w:val="both"/>
                              <w:rPr>
                                <w:sz w:val="20"/>
                                <w:szCs w:val="20"/>
                              </w:rPr>
                            </w:pPr>
                            <w:r>
                              <w:rPr>
                                <w:sz w:val="20"/>
                                <w:szCs w:val="20"/>
                              </w:rPr>
                              <w:t>Reformed the l</w:t>
                            </w:r>
                            <w:r w:rsidRPr="00A83A3F">
                              <w:rPr>
                                <w:sz w:val="20"/>
                                <w:szCs w:val="20"/>
                              </w:rPr>
                              <w:t xml:space="preserve">egal system </w:t>
                            </w:r>
                            <w:r>
                              <w:rPr>
                                <w:sz w:val="20"/>
                                <w:szCs w:val="20"/>
                              </w:rPr>
                              <w:t>by recognizing</w:t>
                            </w:r>
                            <w:r w:rsidRPr="00A83A3F">
                              <w:rPr>
                                <w:sz w:val="20"/>
                                <w:szCs w:val="20"/>
                              </w:rPr>
                              <w:t xml:space="preserve"> arbitration judgments and creati</w:t>
                            </w:r>
                            <w:r>
                              <w:rPr>
                                <w:sz w:val="20"/>
                                <w:szCs w:val="20"/>
                              </w:rPr>
                              <w:t xml:space="preserve">ng </w:t>
                            </w:r>
                            <w:r w:rsidRPr="00A83A3F">
                              <w:rPr>
                                <w:sz w:val="20"/>
                                <w:szCs w:val="20"/>
                              </w:rPr>
                              <w:t xml:space="preserve">commercial courts, which </w:t>
                            </w:r>
                            <w:r>
                              <w:rPr>
                                <w:sz w:val="20"/>
                                <w:szCs w:val="20"/>
                              </w:rPr>
                              <w:t>must</w:t>
                            </w:r>
                            <w:r w:rsidRPr="00A83A3F">
                              <w:rPr>
                                <w:sz w:val="20"/>
                                <w:szCs w:val="20"/>
                              </w:rPr>
                              <w:t xml:space="preserve"> issue decisions within 90 days</w:t>
                            </w:r>
                            <w:r>
                              <w:rPr>
                                <w:sz w:val="20"/>
                                <w:szCs w:val="20"/>
                              </w:rPr>
                              <w:t>.</w:t>
                            </w:r>
                          </w:p>
                          <w:p w14:paraId="5DEB5585" w14:textId="6D2E2FE7" w:rsidR="00036891" w:rsidRPr="00A83A3F" w:rsidRDefault="00036891" w:rsidP="00BB1CAB">
                            <w:pPr>
                              <w:pStyle w:val="ListParagraph"/>
                              <w:numPr>
                                <w:ilvl w:val="0"/>
                                <w:numId w:val="4"/>
                              </w:numPr>
                              <w:jc w:val="both"/>
                              <w:rPr>
                                <w:sz w:val="20"/>
                                <w:szCs w:val="20"/>
                              </w:rPr>
                            </w:pPr>
                            <w:r>
                              <w:rPr>
                                <w:sz w:val="20"/>
                                <w:szCs w:val="20"/>
                              </w:rPr>
                              <w:t>Reduced t</w:t>
                            </w:r>
                            <w:r w:rsidRPr="00A83A3F">
                              <w:rPr>
                                <w:sz w:val="20"/>
                                <w:szCs w:val="20"/>
                              </w:rPr>
                              <w:t>he corporate tax rate from 35 to 25 percent</w:t>
                            </w:r>
                            <w:r>
                              <w:rPr>
                                <w:sz w:val="20"/>
                                <w:szCs w:val="20"/>
                              </w:rPr>
                              <w:t>.</w:t>
                            </w:r>
                          </w:p>
                          <w:p w14:paraId="283CB6CB" w14:textId="6C890975" w:rsidR="00036891" w:rsidRPr="00A83A3F" w:rsidRDefault="00036891" w:rsidP="00BB1CAB">
                            <w:pPr>
                              <w:pStyle w:val="ListParagraph"/>
                              <w:numPr>
                                <w:ilvl w:val="0"/>
                                <w:numId w:val="4"/>
                              </w:numPr>
                              <w:jc w:val="both"/>
                              <w:rPr>
                                <w:sz w:val="20"/>
                                <w:szCs w:val="20"/>
                              </w:rPr>
                            </w:pPr>
                            <w:r>
                              <w:rPr>
                                <w:sz w:val="20"/>
                                <w:szCs w:val="20"/>
                              </w:rPr>
                              <w:t>Reduced the c</w:t>
                            </w:r>
                            <w:r w:rsidRPr="00A83A3F">
                              <w:rPr>
                                <w:sz w:val="20"/>
                                <w:szCs w:val="20"/>
                              </w:rPr>
                              <w:t>osts for creating a company by 72 percent and the time it takes</w:t>
                            </w:r>
                            <w:r>
                              <w:rPr>
                                <w:sz w:val="20"/>
                                <w:szCs w:val="20"/>
                              </w:rPr>
                              <w:t xml:space="preserve"> </w:t>
                            </w:r>
                            <w:r w:rsidRPr="00A83A3F">
                              <w:rPr>
                                <w:sz w:val="20"/>
                                <w:szCs w:val="20"/>
                              </w:rPr>
                              <w:t>from 32 days to 24 hours</w:t>
                            </w:r>
                            <w:r>
                              <w:rPr>
                                <w:sz w:val="20"/>
                                <w:szCs w:val="20"/>
                              </w:rPr>
                              <w:t>.</w:t>
                            </w:r>
                          </w:p>
                          <w:p w14:paraId="3C3D5DAB" w14:textId="1434328A" w:rsidR="00036891" w:rsidRPr="00A83A3F" w:rsidRDefault="00036891" w:rsidP="00BB1CAB">
                            <w:pPr>
                              <w:pStyle w:val="ListParagraph"/>
                              <w:numPr>
                                <w:ilvl w:val="0"/>
                                <w:numId w:val="4"/>
                              </w:numPr>
                              <w:jc w:val="both"/>
                              <w:rPr>
                                <w:sz w:val="20"/>
                                <w:szCs w:val="20"/>
                              </w:rPr>
                            </w:pPr>
                            <w:r>
                              <w:rPr>
                                <w:sz w:val="20"/>
                                <w:szCs w:val="20"/>
                              </w:rPr>
                              <w:t>Established a</w:t>
                            </w:r>
                            <w:r w:rsidRPr="00A83A3F">
                              <w:rPr>
                                <w:sz w:val="20"/>
                                <w:szCs w:val="20"/>
                              </w:rPr>
                              <w:t xml:space="preserve"> single portal</w:t>
                            </w:r>
                            <w:r>
                              <w:rPr>
                                <w:sz w:val="20"/>
                                <w:szCs w:val="20"/>
                              </w:rPr>
                              <w:t xml:space="preserve"> </w:t>
                            </w:r>
                            <w:r w:rsidRPr="00A83A3F">
                              <w:rPr>
                                <w:sz w:val="20"/>
                                <w:szCs w:val="20"/>
                              </w:rPr>
                              <w:t>for investor services</w:t>
                            </w:r>
                            <w:r>
                              <w:rPr>
                                <w:sz w:val="20"/>
                                <w:szCs w:val="20"/>
                              </w:rPr>
                              <w:t>.</w:t>
                            </w:r>
                          </w:p>
                          <w:p w14:paraId="193F2D62" w14:textId="3183A084" w:rsidR="00036891" w:rsidRDefault="00036891" w:rsidP="00BB1CAB">
                            <w:pPr>
                              <w:pStyle w:val="ListParagraph"/>
                              <w:numPr>
                                <w:ilvl w:val="0"/>
                                <w:numId w:val="4"/>
                              </w:numPr>
                              <w:jc w:val="both"/>
                              <w:rPr>
                                <w:sz w:val="20"/>
                                <w:szCs w:val="20"/>
                              </w:rPr>
                            </w:pPr>
                            <w:r>
                              <w:rPr>
                                <w:sz w:val="20"/>
                                <w:szCs w:val="20"/>
                              </w:rPr>
                              <w:t>Established an on-line portal for the payment of t</w:t>
                            </w:r>
                            <w:r w:rsidRPr="00A83A3F">
                              <w:rPr>
                                <w:sz w:val="20"/>
                                <w:szCs w:val="20"/>
                              </w:rPr>
                              <w:t>axes and duties.</w:t>
                            </w:r>
                          </w:p>
                          <w:p w14:paraId="6806B7F9" w14:textId="14AFC503" w:rsidR="00036891" w:rsidRPr="004E034A" w:rsidRDefault="00036891" w:rsidP="00FD1F7F">
                            <w:pPr>
                              <w:tabs>
                                <w:tab w:val="left" w:pos="0"/>
                              </w:tabs>
                              <w:jc w:val="both"/>
                              <w:rPr>
                                <w:bCs/>
                                <w:sz w:val="20"/>
                                <w:szCs w:val="20"/>
                              </w:rPr>
                            </w:pPr>
                            <w:r w:rsidRPr="004E034A">
                              <w:rPr>
                                <w:bCs/>
                                <w:i/>
                                <w:iCs/>
                                <w:sz w:val="20"/>
                                <w:szCs w:val="20"/>
                              </w:rPr>
                              <w:t>Source</w:t>
                            </w:r>
                            <w:r w:rsidRPr="004E034A">
                              <w:rPr>
                                <w:bCs/>
                                <w:sz w:val="20"/>
                                <w:szCs w:val="20"/>
                              </w:rPr>
                              <w:t>: Republic of Côte d'Ivoire 2018</w:t>
                            </w:r>
                            <w:r>
                              <w:rPr>
                                <w:bCs/>
                                <w:sz w:val="20"/>
                                <w:szCs w:val="20"/>
                              </w:rPr>
                              <w:t xml:space="preserve">, </w:t>
                            </w:r>
                            <w:r w:rsidRPr="004E034A">
                              <w:rPr>
                                <w:bCs/>
                                <w:sz w:val="20"/>
                                <w:szCs w:val="20"/>
                              </w:rPr>
                              <w:t>IMF 2018</w:t>
                            </w:r>
                            <w:r>
                              <w:rPr>
                                <w:bCs/>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8302F7" id="_x0000_t202" coordsize="21600,21600" o:spt="202" path="m,l,21600r21600,l21600,xe">
                <v:stroke joinstyle="miter"/>
                <v:path gradientshapeok="t" o:connecttype="rect"/>
              </v:shapetype>
              <v:shape id="Text Box 8" o:spid="_x0000_s1026" type="#_x0000_t202" style="position:absolute;left:0;text-align:left;margin-left:0;margin-top:0;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MqXKjs6AgAAeAQAAA4AAAAAAAAAAAAAAAAA&#10;LgIAAGRycy9lMm9Eb2MueG1sUEsBAi0AFAAGAAgAAAAhALcMAwjXAAAABQEAAA8AAAAAAAAAAAAA&#10;AAAAlAQAAGRycy9kb3ducmV2LnhtbFBLBQYAAAAABAAEAPMAAACYBQAAAAA=&#10;" filled="f" strokeweight=".5pt">
                <v:textbox style="mso-fit-shape-to-text:t">
                  <w:txbxContent>
                    <w:p w14:paraId="3361D778" w14:textId="77777777" w:rsidR="00036891" w:rsidRPr="00A83A3F" w:rsidRDefault="00036891" w:rsidP="00BB1CAB">
                      <w:pPr>
                        <w:rPr>
                          <w:b/>
                          <w:sz w:val="20"/>
                          <w:szCs w:val="20"/>
                        </w:rPr>
                      </w:pPr>
                      <w:r w:rsidRPr="00A83A3F">
                        <w:rPr>
                          <w:b/>
                          <w:sz w:val="20"/>
                          <w:szCs w:val="20"/>
                        </w:rPr>
                        <w:t xml:space="preserve">Box 1: Côte d’Ivoire: Growth and Productivity Reforms for Economic Diversification </w:t>
                      </w:r>
                    </w:p>
                    <w:p w14:paraId="4B93F23B" w14:textId="47AB5A87" w:rsidR="00036891" w:rsidRPr="00A83A3F" w:rsidRDefault="00036891" w:rsidP="00BB1CAB">
                      <w:pPr>
                        <w:jc w:val="both"/>
                        <w:rPr>
                          <w:sz w:val="20"/>
                          <w:szCs w:val="20"/>
                        </w:rPr>
                      </w:pPr>
                      <w:r w:rsidRPr="00A83A3F">
                        <w:rPr>
                          <w:sz w:val="20"/>
                          <w:szCs w:val="20"/>
                        </w:rPr>
                        <w:t xml:space="preserve">With estimated average GDP growth of 9.2 percent for 2012–16, Côte d’Ivoire’s economy is one of the fastest-growing in the world; it also averaged </w:t>
                      </w:r>
                      <w:r>
                        <w:rPr>
                          <w:sz w:val="20"/>
                          <w:szCs w:val="20"/>
                        </w:rPr>
                        <w:t>robust</w:t>
                      </w:r>
                      <w:r w:rsidRPr="00A83A3F">
                        <w:rPr>
                          <w:sz w:val="20"/>
                          <w:szCs w:val="20"/>
                        </w:rPr>
                        <w:t xml:space="preserve"> 8.5 percent growth in 2017 and 2018, supported by private and public investment and consumption</w:t>
                      </w:r>
                      <w:r>
                        <w:rPr>
                          <w:sz w:val="20"/>
                          <w:szCs w:val="20"/>
                        </w:rPr>
                        <w:t xml:space="preserve">; </w:t>
                      </w:r>
                      <w:r w:rsidRPr="00A83A3F">
                        <w:rPr>
                          <w:sz w:val="20"/>
                          <w:szCs w:val="20"/>
                        </w:rPr>
                        <w:t xml:space="preserve">supported </w:t>
                      </w:r>
                      <w:r>
                        <w:rPr>
                          <w:sz w:val="20"/>
                          <w:szCs w:val="20"/>
                        </w:rPr>
                        <w:t xml:space="preserve">in turn </w:t>
                      </w:r>
                      <w:r w:rsidRPr="00A83A3F">
                        <w:rPr>
                          <w:sz w:val="20"/>
                          <w:szCs w:val="20"/>
                        </w:rPr>
                        <w:t>by favorable demographics</w:t>
                      </w:r>
                      <w:r>
                        <w:rPr>
                          <w:sz w:val="20"/>
                          <w:szCs w:val="20"/>
                        </w:rPr>
                        <w:t xml:space="preserve">, </w:t>
                      </w:r>
                      <w:r w:rsidRPr="00A83A3F">
                        <w:rPr>
                          <w:sz w:val="20"/>
                          <w:szCs w:val="20"/>
                        </w:rPr>
                        <w:t xml:space="preserve">private consumption represented 65 percent of internal </w:t>
                      </w:r>
                      <w:r w:rsidR="00866BE9" w:rsidRPr="00A83A3F">
                        <w:rPr>
                          <w:sz w:val="20"/>
                          <w:szCs w:val="20"/>
                        </w:rPr>
                        <w:t>demand.</w:t>
                      </w:r>
                      <w:r w:rsidRPr="00A83A3F">
                        <w:rPr>
                          <w:sz w:val="20"/>
                          <w:szCs w:val="20"/>
                        </w:rPr>
                        <w:t xml:space="preserve"> The country has an ambitious investment agenda designed to promote economic diversification through a high-value-added secondary sector. Côte d'Ivoire’s National Development Plan </w:t>
                      </w:r>
                      <w:r>
                        <w:rPr>
                          <w:sz w:val="20"/>
                          <w:szCs w:val="20"/>
                        </w:rPr>
                        <w:t xml:space="preserve">(NDP) </w:t>
                      </w:r>
                      <w:r w:rsidRPr="00A83A3F">
                        <w:rPr>
                          <w:sz w:val="20"/>
                          <w:szCs w:val="20"/>
                        </w:rPr>
                        <w:t xml:space="preserve">for 2016–20 harnesses the country’s competitive advantages and promotes industrialization; </w:t>
                      </w:r>
                      <w:r w:rsidR="00866BE9" w:rsidRPr="00A83A3F">
                        <w:rPr>
                          <w:sz w:val="20"/>
                          <w:szCs w:val="20"/>
                        </w:rPr>
                        <w:t>the goal</w:t>
                      </w:r>
                      <w:r w:rsidRPr="00A83A3F">
                        <w:rPr>
                          <w:sz w:val="20"/>
                          <w:szCs w:val="20"/>
                        </w:rPr>
                        <w:t xml:space="preserve"> is to become a middle-income economy by 2020 and substantially reduce poverty. The main growth drivers identified in the NDP are agriculture and agri-business; mining, oil, gas, and electricity; transportation and commerce; and telecommunications.</w:t>
                      </w:r>
                    </w:p>
                    <w:p w14:paraId="05C0A0E5" w14:textId="295494D5" w:rsidR="00036891" w:rsidRPr="00A83A3F" w:rsidRDefault="00036891" w:rsidP="00BB1CAB">
                      <w:pPr>
                        <w:jc w:val="both"/>
                        <w:rPr>
                          <w:sz w:val="20"/>
                          <w:szCs w:val="20"/>
                        </w:rPr>
                      </w:pPr>
                      <w:r w:rsidRPr="00A83A3F">
                        <w:rPr>
                          <w:sz w:val="20"/>
                          <w:szCs w:val="20"/>
                        </w:rPr>
                        <w:t xml:space="preserve">A member of the West African Economic and Monetary Union (WAEMU), Côte d’Ivoire represents 40 percent of WAEMU’s GDP and benefits from a stable exchange rate and low inflation. It capitalizes on its strategic geographic position by implementing infrastructure projects designed to unlock constraints to growth, supported by private-sector-led investment. The </w:t>
                      </w:r>
                      <w:r>
                        <w:rPr>
                          <w:sz w:val="20"/>
                          <w:szCs w:val="20"/>
                        </w:rPr>
                        <w:t>g</w:t>
                      </w:r>
                      <w:r w:rsidRPr="00A83A3F">
                        <w:rPr>
                          <w:sz w:val="20"/>
                          <w:szCs w:val="20"/>
                        </w:rPr>
                        <w:t xml:space="preserve">overnment pursues a tight fiscal policy—the </w:t>
                      </w:r>
                      <w:r>
                        <w:rPr>
                          <w:sz w:val="20"/>
                          <w:szCs w:val="20"/>
                        </w:rPr>
                        <w:t>total</w:t>
                      </w:r>
                      <w:r w:rsidRPr="00A83A3F">
                        <w:rPr>
                          <w:sz w:val="20"/>
                          <w:szCs w:val="20"/>
                        </w:rPr>
                        <w:t xml:space="preserve"> budget deficit is less than 4 percent—directed to mobilizing </w:t>
                      </w:r>
                      <w:r>
                        <w:rPr>
                          <w:sz w:val="20"/>
                          <w:szCs w:val="20"/>
                        </w:rPr>
                        <w:t>enough</w:t>
                      </w:r>
                      <w:r w:rsidRPr="00A83A3F">
                        <w:rPr>
                          <w:sz w:val="20"/>
                          <w:szCs w:val="20"/>
                        </w:rPr>
                        <w:t xml:space="preserve"> revenue to create fiscal space for investments. Public debt</w:t>
                      </w:r>
                      <w:r>
                        <w:rPr>
                          <w:sz w:val="20"/>
                          <w:szCs w:val="20"/>
                        </w:rPr>
                        <w:t xml:space="preserve"> is less than </w:t>
                      </w:r>
                      <w:r w:rsidRPr="00A83A3F">
                        <w:rPr>
                          <w:sz w:val="20"/>
                          <w:szCs w:val="20"/>
                        </w:rPr>
                        <w:t xml:space="preserve">43 percent of GDP, one of the lowest among regional peers. Côte d'Ivoire’s export base is highly diversified, with increasing value-added contributions from agriculture and mining; the </w:t>
                      </w:r>
                      <w:r>
                        <w:rPr>
                          <w:sz w:val="20"/>
                          <w:szCs w:val="20"/>
                        </w:rPr>
                        <w:t xml:space="preserve">world’s </w:t>
                      </w:r>
                      <w:r w:rsidRPr="00A83A3F">
                        <w:rPr>
                          <w:sz w:val="20"/>
                          <w:szCs w:val="20"/>
                        </w:rPr>
                        <w:t xml:space="preserve">largest producer of cocoa, </w:t>
                      </w:r>
                      <w:r>
                        <w:rPr>
                          <w:sz w:val="20"/>
                          <w:szCs w:val="20"/>
                        </w:rPr>
                        <w:t xml:space="preserve">it </w:t>
                      </w:r>
                      <w:r w:rsidRPr="00A83A3F">
                        <w:rPr>
                          <w:sz w:val="20"/>
                          <w:szCs w:val="20"/>
                        </w:rPr>
                        <w:t>account</w:t>
                      </w:r>
                      <w:r>
                        <w:rPr>
                          <w:sz w:val="20"/>
                          <w:szCs w:val="20"/>
                        </w:rPr>
                        <w:t xml:space="preserve">s </w:t>
                      </w:r>
                      <w:r w:rsidRPr="00A83A3F">
                        <w:rPr>
                          <w:sz w:val="20"/>
                          <w:szCs w:val="20"/>
                        </w:rPr>
                        <w:t>for one-third of global production</w:t>
                      </w:r>
                      <w:r>
                        <w:rPr>
                          <w:sz w:val="20"/>
                          <w:szCs w:val="20"/>
                        </w:rPr>
                        <w:t xml:space="preserve">. It also </w:t>
                      </w:r>
                      <w:r w:rsidRPr="00A83A3F">
                        <w:rPr>
                          <w:sz w:val="20"/>
                          <w:szCs w:val="20"/>
                        </w:rPr>
                        <w:t xml:space="preserve">records a large trade surplus with a current account deficit of only about 1 percent of GDP. A new mining code </w:t>
                      </w:r>
                      <w:r>
                        <w:rPr>
                          <w:sz w:val="20"/>
                          <w:szCs w:val="20"/>
                        </w:rPr>
                        <w:t xml:space="preserve">is helping to </w:t>
                      </w:r>
                      <w:r w:rsidRPr="00A83A3F">
                        <w:rPr>
                          <w:sz w:val="20"/>
                          <w:szCs w:val="20"/>
                        </w:rPr>
                        <w:t>drive foreign direct investment toward the count</w:t>
                      </w:r>
                      <w:r>
                        <w:rPr>
                          <w:sz w:val="20"/>
                          <w:szCs w:val="20"/>
                        </w:rPr>
                        <w:t>r</w:t>
                      </w:r>
                      <w:r w:rsidRPr="00A83A3F">
                        <w:rPr>
                          <w:sz w:val="20"/>
                          <w:szCs w:val="20"/>
                        </w:rPr>
                        <w:t>y’s vast oil, gas, metals, and minerals</w:t>
                      </w:r>
                      <w:r>
                        <w:rPr>
                          <w:sz w:val="20"/>
                          <w:szCs w:val="20"/>
                        </w:rPr>
                        <w:t xml:space="preserve"> reserves</w:t>
                      </w:r>
                      <w:r w:rsidRPr="00A83A3F">
                        <w:rPr>
                          <w:sz w:val="20"/>
                          <w:szCs w:val="20"/>
                        </w:rPr>
                        <w:t>. The World Bank (2015, 2016</w:t>
                      </w:r>
                      <w:r>
                        <w:rPr>
                          <w:sz w:val="20"/>
                          <w:szCs w:val="20"/>
                        </w:rPr>
                        <w:t xml:space="preserve"> </w:t>
                      </w:r>
                      <w:r w:rsidRPr="004E034A">
                        <w:rPr>
                          <w:b/>
                          <w:bCs/>
                          <w:i/>
                          <w:iCs/>
                          <w:sz w:val="20"/>
                          <w:szCs w:val="20"/>
                        </w:rPr>
                        <w:t>[[add both to refs</w:t>
                      </w:r>
                      <w:r>
                        <w:rPr>
                          <w:i/>
                          <w:iCs/>
                          <w:sz w:val="20"/>
                          <w:szCs w:val="20"/>
                        </w:rPr>
                        <w:t>]]</w:t>
                      </w:r>
                      <w:r w:rsidRPr="00A83A3F">
                        <w:rPr>
                          <w:sz w:val="20"/>
                          <w:szCs w:val="20"/>
                        </w:rPr>
                        <w:t xml:space="preserve">) has recognized Côte d’Ivoire as one of the top-reforming countries globally based on notable improvement in macroeconomic performance and </w:t>
                      </w:r>
                      <w:r>
                        <w:rPr>
                          <w:sz w:val="20"/>
                          <w:szCs w:val="20"/>
                        </w:rPr>
                        <w:t>moves</w:t>
                      </w:r>
                      <w:r w:rsidRPr="00A83A3F">
                        <w:rPr>
                          <w:sz w:val="20"/>
                          <w:szCs w:val="20"/>
                        </w:rPr>
                        <w:t xml:space="preserve"> to improve the business environment and enable private investment to become an engine of growth. The country is the 11</w:t>
                      </w:r>
                      <w:r w:rsidRPr="00A83A3F">
                        <w:rPr>
                          <w:sz w:val="20"/>
                          <w:szCs w:val="20"/>
                          <w:vertAlign w:val="superscript"/>
                        </w:rPr>
                        <w:t>th</w:t>
                      </w:r>
                      <w:r w:rsidRPr="00A83A3F">
                        <w:rPr>
                          <w:sz w:val="20"/>
                          <w:szCs w:val="20"/>
                        </w:rPr>
                        <w:t xml:space="preserve"> most competitive economy in Sub-Saharan Africa (World Economic Forum Global Competitiveness Survey 2018) and among the top 10 reformers on the 2019 Ease of Doing Business list. Among structural measures </w:t>
                      </w:r>
                      <w:r>
                        <w:rPr>
                          <w:sz w:val="20"/>
                          <w:szCs w:val="20"/>
                        </w:rPr>
                        <w:t xml:space="preserve">it has </w:t>
                      </w:r>
                      <w:r w:rsidRPr="00A83A3F">
                        <w:rPr>
                          <w:sz w:val="20"/>
                          <w:szCs w:val="20"/>
                        </w:rPr>
                        <w:t>undertaken to boost private investment and productivity</w:t>
                      </w:r>
                      <w:r>
                        <w:rPr>
                          <w:sz w:val="20"/>
                          <w:szCs w:val="20"/>
                        </w:rPr>
                        <w:t>, it has:</w:t>
                      </w:r>
                    </w:p>
                    <w:p w14:paraId="49E93467" w14:textId="11CA4BC0" w:rsidR="00036891" w:rsidRPr="00A83A3F" w:rsidRDefault="00036891" w:rsidP="00BB1CAB">
                      <w:pPr>
                        <w:pStyle w:val="ListParagraph"/>
                        <w:numPr>
                          <w:ilvl w:val="0"/>
                          <w:numId w:val="4"/>
                        </w:numPr>
                        <w:jc w:val="both"/>
                        <w:rPr>
                          <w:sz w:val="20"/>
                          <w:szCs w:val="20"/>
                        </w:rPr>
                      </w:pPr>
                      <w:r>
                        <w:rPr>
                          <w:sz w:val="20"/>
                          <w:szCs w:val="20"/>
                        </w:rPr>
                        <w:t>Enacted a</w:t>
                      </w:r>
                      <w:r w:rsidRPr="00A83A3F">
                        <w:rPr>
                          <w:sz w:val="20"/>
                          <w:szCs w:val="20"/>
                        </w:rPr>
                        <w:t xml:space="preserve"> new Investment Code </w:t>
                      </w:r>
                      <w:r>
                        <w:rPr>
                          <w:sz w:val="20"/>
                          <w:szCs w:val="20"/>
                        </w:rPr>
                        <w:t xml:space="preserve">to </w:t>
                      </w:r>
                      <w:r w:rsidRPr="00A83A3F">
                        <w:rPr>
                          <w:sz w:val="20"/>
                          <w:szCs w:val="20"/>
                        </w:rPr>
                        <w:t xml:space="preserve">encourage the flow of foreign capital, </w:t>
                      </w:r>
                      <w:r>
                        <w:rPr>
                          <w:sz w:val="20"/>
                          <w:szCs w:val="20"/>
                        </w:rPr>
                        <w:t xml:space="preserve">which </w:t>
                      </w:r>
                      <w:r w:rsidRPr="00A83A3F">
                        <w:rPr>
                          <w:sz w:val="20"/>
                          <w:szCs w:val="20"/>
                        </w:rPr>
                        <w:t>lowers investment caps and provides longer-term guarantees</w:t>
                      </w:r>
                      <w:r>
                        <w:rPr>
                          <w:sz w:val="20"/>
                          <w:szCs w:val="20"/>
                        </w:rPr>
                        <w:t>.</w:t>
                      </w:r>
                    </w:p>
                    <w:p w14:paraId="128C2AA3" w14:textId="78EA6ACA" w:rsidR="00036891" w:rsidRPr="00A83A3F" w:rsidRDefault="00036891" w:rsidP="00BB1CAB">
                      <w:pPr>
                        <w:pStyle w:val="ListParagraph"/>
                        <w:numPr>
                          <w:ilvl w:val="0"/>
                          <w:numId w:val="4"/>
                        </w:numPr>
                        <w:jc w:val="both"/>
                        <w:rPr>
                          <w:sz w:val="20"/>
                          <w:szCs w:val="20"/>
                        </w:rPr>
                      </w:pPr>
                      <w:r>
                        <w:rPr>
                          <w:sz w:val="20"/>
                          <w:szCs w:val="20"/>
                        </w:rPr>
                        <w:t>Enacted a</w:t>
                      </w:r>
                      <w:r w:rsidRPr="00A83A3F">
                        <w:rPr>
                          <w:sz w:val="20"/>
                          <w:szCs w:val="20"/>
                        </w:rPr>
                        <w:t xml:space="preserve"> new Competition Law </w:t>
                      </w:r>
                      <w:r>
                        <w:rPr>
                          <w:sz w:val="20"/>
                          <w:szCs w:val="20"/>
                        </w:rPr>
                        <w:t xml:space="preserve">to </w:t>
                      </w:r>
                      <w:r w:rsidRPr="00A83A3F">
                        <w:rPr>
                          <w:sz w:val="20"/>
                          <w:szCs w:val="20"/>
                        </w:rPr>
                        <w:t>prevent cartels and abuse of dominant position</w:t>
                      </w:r>
                      <w:r>
                        <w:rPr>
                          <w:sz w:val="20"/>
                          <w:szCs w:val="20"/>
                        </w:rPr>
                        <w:t>.</w:t>
                      </w:r>
                    </w:p>
                    <w:p w14:paraId="264C732D" w14:textId="2E5D62E4" w:rsidR="00036891" w:rsidRPr="00A83A3F" w:rsidRDefault="00036891" w:rsidP="00BB1CAB">
                      <w:pPr>
                        <w:pStyle w:val="ListParagraph"/>
                        <w:numPr>
                          <w:ilvl w:val="0"/>
                          <w:numId w:val="4"/>
                        </w:numPr>
                        <w:jc w:val="both"/>
                        <w:rPr>
                          <w:sz w:val="20"/>
                          <w:szCs w:val="20"/>
                        </w:rPr>
                      </w:pPr>
                      <w:r>
                        <w:rPr>
                          <w:sz w:val="20"/>
                          <w:szCs w:val="20"/>
                        </w:rPr>
                        <w:t>Reformed the l</w:t>
                      </w:r>
                      <w:r w:rsidRPr="00A83A3F">
                        <w:rPr>
                          <w:sz w:val="20"/>
                          <w:szCs w:val="20"/>
                        </w:rPr>
                        <w:t xml:space="preserve">egal system </w:t>
                      </w:r>
                      <w:r>
                        <w:rPr>
                          <w:sz w:val="20"/>
                          <w:szCs w:val="20"/>
                        </w:rPr>
                        <w:t>by recognizing</w:t>
                      </w:r>
                      <w:r w:rsidRPr="00A83A3F">
                        <w:rPr>
                          <w:sz w:val="20"/>
                          <w:szCs w:val="20"/>
                        </w:rPr>
                        <w:t xml:space="preserve"> arbitration judgments and creati</w:t>
                      </w:r>
                      <w:r>
                        <w:rPr>
                          <w:sz w:val="20"/>
                          <w:szCs w:val="20"/>
                        </w:rPr>
                        <w:t xml:space="preserve">ng </w:t>
                      </w:r>
                      <w:r w:rsidRPr="00A83A3F">
                        <w:rPr>
                          <w:sz w:val="20"/>
                          <w:szCs w:val="20"/>
                        </w:rPr>
                        <w:t xml:space="preserve">commercial courts, which </w:t>
                      </w:r>
                      <w:r>
                        <w:rPr>
                          <w:sz w:val="20"/>
                          <w:szCs w:val="20"/>
                        </w:rPr>
                        <w:t>must</w:t>
                      </w:r>
                      <w:r w:rsidRPr="00A83A3F">
                        <w:rPr>
                          <w:sz w:val="20"/>
                          <w:szCs w:val="20"/>
                        </w:rPr>
                        <w:t xml:space="preserve"> issue decisions within 90 days</w:t>
                      </w:r>
                      <w:r>
                        <w:rPr>
                          <w:sz w:val="20"/>
                          <w:szCs w:val="20"/>
                        </w:rPr>
                        <w:t>.</w:t>
                      </w:r>
                    </w:p>
                    <w:p w14:paraId="5DEB5585" w14:textId="6D2E2FE7" w:rsidR="00036891" w:rsidRPr="00A83A3F" w:rsidRDefault="00036891" w:rsidP="00BB1CAB">
                      <w:pPr>
                        <w:pStyle w:val="ListParagraph"/>
                        <w:numPr>
                          <w:ilvl w:val="0"/>
                          <w:numId w:val="4"/>
                        </w:numPr>
                        <w:jc w:val="both"/>
                        <w:rPr>
                          <w:sz w:val="20"/>
                          <w:szCs w:val="20"/>
                        </w:rPr>
                      </w:pPr>
                      <w:r>
                        <w:rPr>
                          <w:sz w:val="20"/>
                          <w:szCs w:val="20"/>
                        </w:rPr>
                        <w:t>Reduced t</w:t>
                      </w:r>
                      <w:r w:rsidRPr="00A83A3F">
                        <w:rPr>
                          <w:sz w:val="20"/>
                          <w:szCs w:val="20"/>
                        </w:rPr>
                        <w:t>he corporate tax rate from 35 to 25 percent</w:t>
                      </w:r>
                      <w:r>
                        <w:rPr>
                          <w:sz w:val="20"/>
                          <w:szCs w:val="20"/>
                        </w:rPr>
                        <w:t>.</w:t>
                      </w:r>
                    </w:p>
                    <w:p w14:paraId="283CB6CB" w14:textId="6C890975" w:rsidR="00036891" w:rsidRPr="00A83A3F" w:rsidRDefault="00036891" w:rsidP="00BB1CAB">
                      <w:pPr>
                        <w:pStyle w:val="ListParagraph"/>
                        <w:numPr>
                          <w:ilvl w:val="0"/>
                          <w:numId w:val="4"/>
                        </w:numPr>
                        <w:jc w:val="both"/>
                        <w:rPr>
                          <w:sz w:val="20"/>
                          <w:szCs w:val="20"/>
                        </w:rPr>
                      </w:pPr>
                      <w:r>
                        <w:rPr>
                          <w:sz w:val="20"/>
                          <w:szCs w:val="20"/>
                        </w:rPr>
                        <w:t>Reduced the c</w:t>
                      </w:r>
                      <w:r w:rsidRPr="00A83A3F">
                        <w:rPr>
                          <w:sz w:val="20"/>
                          <w:szCs w:val="20"/>
                        </w:rPr>
                        <w:t>osts for creating a company by 72 percent and the time it takes</w:t>
                      </w:r>
                      <w:r>
                        <w:rPr>
                          <w:sz w:val="20"/>
                          <w:szCs w:val="20"/>
                        </w:rPr>
                        <w:t xml:space="preserve"> </w:t>
                      </w:r>
                      <w:r w:rsidRPr="00A83A3F">
                        <w:rPr>
                          <w:sz w:val="20"/>
                          <w:szCs w:val="20"/>
                        </w:rPr>
                        <w:t>from 32 days to 24 hours</w:t>
                      </w:r>
                      <w:r>
                        <w:rPr>
                          <w:sz w:val="20"/>
                          <w:szCs w:val="20"/>
                        </w:rPr>
                        <w:t>.</w:t>
                      </w:r>
                    </w:p>
                    <w:p w14:paraId="3C3D5DAB" w14:textId="1434328A" w:rsidR="00036891" w:rsidRPr="00A83A3F" w:rsidRDefault="00036891" w:rsidP="00BB1CAB">
                      <w:pPr>
                        <w:pStyle w:val="ListParagraph"/>
                        <w:numPr>
                          <w:ilvl w:val="0"/>
                          <w:numId w:val="4"/>
                        </w:numPr>
                        <w:jc w:val="both"/>
                        <w:rPr>
                          <w:sz w:val="20"/>
                          <w:szCs w:val="20"/>
                        </w:rPr>
                      </w:pPr>
                      <w:r>
                        <w:rPr>
                          <w:sz w:val="20"/>
                          <w:szCs w:val="20"/>
                        </w:rPr>
                        <w:t>Established a</w:t>
                      </w:r>
                      <w:r w:rsidRPr="00A83A3F">
                        <w:rPr>
                          <w:sz w:val="20"/>
                          <w:szCs w:val="20"/>
                        </w:rPr>
                        <w:t xml:space="preserve"> single portal</w:t>
                      </w:r>
                      <w:r>
                        <w:rPr>
                          <w:sz w:val="20"/>
                          <w:szCs w:val="20"/>
                        </w:rPr>
                        <w:t xml:space="preserve"> </w:t>
                      </w:r>
                      <w:r w:rsidRPr="00A83A3F">
                        <w:rPr>
                          <w:sz w:val="20"/>
                          <w:szCs w:val="20"/>
                        </w:rPr>
                        <w:t>for investor services</w:t>
                      </w:r>
                      <w:r>
                        <w:rPr>
                          <w:sz w:val="20"/>
                          <w:szCs w:val="20"/>
                        </w:rPr>
                        <w:t>.</w:t>
                      </w:r>
                    </w:p>
                    <w:p w14:paraId="193F2D62" w14:textId="3183A084" w:rsidR="00036891" w:rsidRDefault="00036891" w:rsidP="00BB1CAB">
                      <w:pPr>
                        <w:pStyle w:val="ListParagraph"/>
                        <w:numPr>
                          <w:ilvl w:val="0"/>
                          <w:numId w:val="4"/>
                        </w:numPr>
                        <w:jc w:val="both"/>
                        <w:rPr>
                          <w:sz w:val="20"/>
                          <w:szCs w:val="20"/>
                        </w:rPr>
                      </w:pPr>
                      <w:r>
                        <w:rPr>
                          <w:sz w:val="20"/>
                          <w:szCs w:val="20"/>
                        </w:rPr>
                        <w:t>Established an on-line portal for the payment of t</w:t>
                      </w:r>
                      <w:r w:rsidRPr="00A83A3F">
                        <w:rPr>
                          <w:sz w:val="20"/>
                          <w:szCs w:val="20"/>
                        </w:rPr>
                        <w:t>axes and duties.</w:t>
                      </w:r>
                    </w:p>
                    <w:p w14:paraId="6806B7F9" w14:textId="14AFC503" w:rsidR="00036891" w:rsidRPr="004E034A" w:rsidRDefault="00036891" w:rsidP="00FD1F7F">
                      <w:pPr>
                        <w:tabs>
                          <w:tab w:val="left" w:pos="0"/>
                        </w:tabs>
                        <w:jc w:val="both"/>
                        <w:rPr>
                          <w:bCs/>
                          <w:sz w:val="20"/>
                          <w:szCs w:val="20"/>
                        </w:rPr>
                      </w:pPr>
                      <w:r w:rsidRPr="004E034A">
                        <w:rPr>
                          <w:bCs/>
                          <w:i/>
                          <w:iCs/>
                          <w:sz w:val="20"/>
                          <w:szCs w:val="20"/>
                        </w:rPr>
                        <w:t>Source</w:t>
                      </w:r>
                      <w:r w:rsidRPr="004E034A">
                        <w:rPr>
                          <w:bCs/>
                          <w:sz w:val="20"/>
                          <w:szCs w:val="20"/>
                        </w:rPr>
                        <w:t>: Republic of Côte d'Ivoire 2018</w:t>
                      </w:r>
                      <w:r>
                        <w:rPr>
                          <w:bCs/>
                          <w:sz w:val="20"/>
                          <w:szCs w:val="20"/>
                        </w:rPr>
                        <w:t xml:space="preserve">, </w:t>
                      </w:r>
                      <w:r w:rsidRPr="004E034A">
                        <w:rPr>
                          <w:bCs/>
                          <w:sz w:val="20"/>
                          <w:szCs w:val="20"/>
                        </w:rPr>
                        <w:t>IMF 2018</w:t>
                      </w:r>
                      <w:r>
                        <w:rPr>
                          <w:bCs/>
                          <w:sz w:val="20"/>
                          <w:szCs w:val="20"/>
                        </w:rPr>
                        <w:t>.</w:t>
                      </w:r>
                    </w:p>
                  </w:txbxContent>
                </v:textbox>
                <w10:wrap type="square"/>
              </v:shape>
            </w:pict>
          </mc:Fallback>
        </mc:AlternateContent>
      </w:r>
    </w:p>
    <w:p w14:paraId="2B1E9923" w14:textId="7B7DF87C" w:rsidR="00BB1CAB" w:rsidRDefault="00BB1CAB" w:rsidP="00A50E2B">
      <w:pPr>
        <w:spacing w:line="240" w:lineRule="auto"/>
        <w:jc w:val="both"/>
        <w:rPr>
          <w:sz w:val="24"/>
          <w:szCs w:val="24"/>
        </w:rPr>
      </w:pPr>
      <w:r>
        <w:rPr>
          <w:sz w:val="24"/>
          <w:szCs w:val="24"/>
        </w:rPr>
        <w:t xml:space="preserve">Close examination of the recent Doing Business rankings of comparator countries makes it clear that countries with relatively higher firm productivity have </w:t>
      </w:r>
      <w:r w:rsidR="00997A91">
        <w:rPr>
          <w:sz w:val="24"/>
          <w:szCs w:val="24"/>
        </w:rPr>
        <w:t xml:space="preserve">better </w:t>
      </w:r>
      <w:r>
        <w:rPr>
          <w:sz w:val="24"/>
          <w:szCs w:val="24"/>
        </w:rPr>
        <w:t>Doing Business ranking</w:t>
      </w:r>
      <w:r w:rsidR="00E54E98">
        <w:rPr>
          <w:sz w:val="24"/>
          <w:szCs w:val="24"/>
        </w:rPr>
        <w:t>s</w:t>
      </w:r>
      <w:r w:rsidR="00997A91">
        <w:rPr>
          <w:sz w:val="24"/>
          <w:szCs w:val="24"/>
        </w:rPr>
        <w:t xml:space="preserve"> than Sierra Leone</w:t>
      </w:r>
      <w:r>
        <w:rPr>
          <w:sz w:val="24"/>
          <w:szCs w:val="24"/>
        </w:rPr>
        <w:t xml:space="preserve"> and a shorter distance to the frontier (Figure 14): </w:t>
      </w:r>
      <w:r w:rsidR="00E54E98">
        <w:rPr>
          <w:sz w:val="24"/>
          <w:szCs w:val="24"/>
        </w:rPr>
        <w:t xml:space="preserve">firms in </w:t>
      </w:r>
      <w:r>
        <w:rPr>
          <w:sz w:val="24"/>
          <w:szCs w:val="24"/>
        </w:rPr>
        <w:t>C</w:t>
      </w:r>
      <w:r>
        <w:rPr>
          <w:rFonts w:cstheme="minorHAnsi"/>
          <w:sz w:val="24"/>
          <w:szCs w:val="24"/>
        </w:rPr>
        <w:t>ô</w:t>
      </w:r>
      <w:r>
        <w:rPr>
          <w:sz w:val="24"/>
          <w:szCs w:val="24"/>
        </w:rPr>
        <w:t xml:space="preserve">te d’Ivoire, Benin, and Senegal, whose distance to the frontier is between 50 </w:t>
      </w:r>
      <w:r w:rsidR="00E54E98">
        <w:rPr>
          <w:sz w:val="24"/>
          <w:szCs w:val="24"/>
        </w:rPr>
        <w:t xml:space="preserve">and </w:t>
      </w:r>
      <w:r>
        <w:rPr>
          <w:sz w:val="24"/>
          <w:szCs w:val="24"/>
        </w:rPr>
        <w:t xml:space="preserve">60, </w:t>
      </w:r>
      <w:r w:rsidR="004D66E4">
        <w:rPr>
          <w:sz w:val="24"/>
          <w:szCs w:val="24"/>
        </w:rPr>
        <w:t>are more</w:t>
      </w:r>
      <w:r>
        <w:rPr>
          <w:sz w:val="24"/>
          <w:szCs w:val="24"/>
        </w:rPr>
        <w:t xml:space="preserve"> productiv</w:t>
      </w:r>
      <w:r w:rsidR="004D66E4">
        <w:rPr>
          <w:sz w:val="24"/>
          <w:szCs w:val="24"/>
        </w:rPr>
        <w:t>e</w:t>
      </w:r>
      <w:r>
        <w:rPr>
          <w:sz w:val="24"/>
          <w:szCs w:val="24"/>
        </w:rPr>
        <w:t xml:space="preserve"> than </w:t>
      </w:r>
      <w:r w:rsidR="004D66E4">
        <w:rPr>
          <w:sz w:val="24"/>
          <w:szCs w:val="24"/>
        </w:rPr>
        <w:t xml:space="preserve">those in </w:t>
      </w:r>
      <w:r>
        <w:rPr>
          <w:sz w:val="24"/>
          <w:szCs w:val="24"/>
        </w:rPr>
        <w:t xml:space="preserve">Cameroon and Sierra Leone, whose distance is less than 49. </w:t>
      </w:r>
    </w:p>
    <w:p w14:paraId="353520D1" w14:textId="3723D0DB" w:rsidR="00BB1CAB" w:rsidRDefault="00BB1CAB" w:rsidP="004E034A">
      <w:pPr>
        <w:spacing w:line="240" w:lineRule="auto"/>
        <w:jc w:val="center"/>
        <w:rPr>
          <w:sz w:val="24"/>
          <w:szCs w:val="24"/>
        </w:rPr>
      </w:pPr>
      <w:r w:rsidRPr="00645DCE">
        <w:rPr>
          <w:b/>
          <w:sz w:val="24"/>
          <w:szCs w:val="24"/>
        </w:rPr>
        <w:lastRenderedPageBreak/>
        <w:t xml:space="preserve">Figure </w:t>
      </w:r>
      <w:r>
        <w:rPr>
          <w:b/>
          <w:sz w:val="24"/>
          <w:szCs w:val="24"/>
        </w:rPr>
        <w:t>14</w:t>
      </w:r>
      <w:r w:rsidRPr="00645DCE">
        <w:rPr>
          <w:b/>
          <w:sz w:val="24"/>
          <w:szCs w:val="24"/>
        </w:rPr>
        <w:t>: Ease of Doing Business</w:t>
      </w:r>
      <w:r w:rsidR="00946AA9">
        <w:rPr>
          <w:b/>
          <w:sz w:val="24"/>
          <w:szCs w:val="24"/>
        </w:rPr>
        <w:t xml:space="preserve">, </w:t>
      </w:r>
      <w:r w:rsidRPr="00645DCE">
        <w:rPr>
          <w:b/>
          <w:sz w:val="24"/>
          <w:szCs w:val="24"/>
        </w:rPr>
        <w:t>Distance to Frontier)</w:t>
      </w:r>
      <w:r w:rsidR="00946AA9">
        <w:rPr>
          <w:sz w:val="24"/>
          <w:szCs w:val="24"/>
        </w:rPr>
        <w:t xml:space="preserve">, </w:t>
      </w:r>
      <w:r w:rsidR="00946AA9" w:rsidRPr="004E034A">
        <w:rPr>
          <w:b/>
          <w:bCs/>
          <w:sz w:val="24"/>
          <w:szCs w:val="24"/>
        </w:rPr>
        <w:t>Percent</w:t>
      </w:r>
      <w:r>
        <w:rPr>
          <w:noProof/>
        </w:rPr>
        <w:drawing>
          <wp:inline distT="0" distB="0" distL="0" distR="0" wp14:anchorId="7297C8DA" wp14:editId="44013B6C">
            <wp:extent cx="5219700" cy="2466975"/>
            <wp:effectExtent l="0" t="0" r="0" b="9525"/>
            <wp:docPr id="13" name="Chart 13">
              <a:extLst xmlns:a="http://schemas.openxmlformats.org/drawingml/2006/main">
                <a:ext uri="{FF2B5EF4-FFF2-40B4-BE49-F238E27FC236}">
                  <a16:creationId xmlns:a16="http://schemas.microsoft.com/office/drawing/2014/main" id="{739CAFC3-01A9-4451-A34A-783DE8DA6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168CC7" w14:textId="177D77BB" w:rsidR="00E86A34" w:rsidRPr="00A25072" w:rsidRDefault="00BB1CAB" w:rsidP="004E034A">
      <w:pPr>
        <w:spacing w:after="0" w:line="240" w:lineRule="auto"/>
        <w:jc w:val="both"/>
        <w:rPr>
          <w:rFonts w:cstheme="minorHAnsi"/>
          <w:sz w:val="16"/>
          <w:szCs w:val="16"/>
        </w:rPr>
      </w:pPr>
      <w:r w:rsidRPr="004D66E4">
        <w:rPr>
          <w:rFonts w:cstheme="minorHAnsi"/>
          <w:i/>
          <w:sz w:val="16"/>
          <w:szCs w:val="16"/>
        </w:rPr>
        <w:t>Source</w:t>
      </w:r>
      <w:r w:rsidRPr="00261D82">
        <w:rPr>
          <w:rFonts w:cstheme="minorHAnsi"/>
          <w:sz w:val="16"/>
          <w:szCs w:val="16"/>
        </w:rPr>
        <w:t>: World Bank Ease of Doing Business 2018</w:t>
      </w:r>
      <w:r>
        <w:rPr>
          <w:rFonts w:cstheme="minorHAnsi"/>
          <w:sz w:val="16"/>
          <w:szCs w:val="16"/>
        </w:rPr>
        <w:t>.</w:t>
      </w:r>
    </w:p>
    <w:p w14:paraId="60582FDA" w14:textId="77777777" w:rsidR="00B66BC3" w:rsidRDefault="00B66BC3" w:rsidP="00A50E2B">
      <w:pPr>
        <w:tabs>
          <w:tab w:val="left" w:pos="2535"/>
        </w:tabs>
        <w:spacing w:line="240" w:lineRule="auto"/>
      </w:pPr>
    </w:p>
    <w:p w14:paraId="2EC8D4F6" w14:textId="5F9013C1" w:rsidR="00B66BC3" w:rsidRDefault="00B66BC3" w:rsidP="00A50E2B">
      <w:pPr>
        <w:tabs>
          <w:tab w:val="left" w:pos="2535"/>
        </w:tabs>
        <w:spacing w:line="240" w:lineRule="auto"/>
        <w:jc w:val="both"/>
      </w:pPr>
      <w:r w:rsidRPr="00B66BC3">
        <w:t xml:space="preserve">Appendix </w:t>
      </w:r>
      <w:r w:rsidR="0099154B">
        <w:t>B</w:t>
      </w:r>
      <w:r w:rsidRPr="00B66BC3">
        <w:t xml:space="preserve"> summarizes recent reforms by comparator countries to improve the business environment and firm performance. Benin, Cameroon, Côte d’Ivoire, and Senegal all adopted at least two doing</w:t>
      </w:r>
      <w:r w:rsidR="004D66E4">
        <w:t>-</w:t>
      </w:r>
      <w:r w:rsidRPr="00B66BC3">
        <w:t xml:space="preserve"> business reforms. Senegal and Côte d’Ivoire topped the list with four, among them improving registration of business or property, access to credit, </w:t>
      </w:r>
      <w:r w:rsidR="0070334C">
        <w:t xml:space="preserve">revising </w:t>
      </w:r>
      <w:r w:rsidRPr="00B66BC3">
        <w:t>the insolvency regime, tax payments, and enforcement of contracts. Côte d’Ivoire also speeded up issuance of construction permits. Benin improved business and property registration, the insolvency regime, and labor market regulations related to fixed-term contracts. Sierra Leone’s only reform was making business registration easier. Firm productivity in Senegal, Côte d’Ivoire, and Benin is over five times the median for firms in Sierra Leone.</w:t>
      </w:r>
      <w:r w:rsidR="00411A3C">
        <w:t xml:space="preserve"> </w:t>
      </w:r>
    </w:p>
    <w:p w14:paraId="306403F1" w14:textId="28DC6AF3" w:rsidR="00B66BC3" w:rsidRDefault="00B66BC3" w:rsidP="00A50E2B">
      <w:pPr>
        <w:spacing w:line="240" w:lineRule="auto"/>
        <w:jc w:val="both"/>
      </w:pPr>
    </w:p>
    <w:p w14:paraId="50E87409" w14:textId="1839F896" w:rsidR="00B66BC3" w:rsidRPr="00B66BC3" w:rsidRDefault="00B66BC3" w:rsidP="00A50E2B">
      <w:pPr>
        <w:tabs>
          <w:tab w:val="left" w:pos="2580"/>
        </w:tabs>
        <w:spacing w:line="240" w:lineRule="auto"/>
        <w:jc w:val="both"/>
      </w:pPr>
      <w:r>
        <w:tab/>
      </w:r>
    </w:p>
    <w:p w14:paraId="3E9FC1FC" w14:textId="3552C3F5" w:rsidR="009571C4" w:rsidRPr="00855EB0" w:rsidRDefault="00861F9F" w:rsidP="00A50E2B">
      <w:pPr>
        <w:pStyle w:val="Heading2"/>
        <w:spacing w:line="240" w:lineRule="auto"/>
        <w:jc w:val="both"/>
        <w:rPr>
          <w:b/>
        </w:rPr>
      </w:pPr>
      <w:bookmarkStart w:id="48" w:name="_Toc12434167"/>
      <w:bookmarkStart w:id="49" w:name="_Toc13533128"/>
      <w:bookmarkStart w:id="50" w:name="_Toc27389286"/>
      <w:r>
        <w:rPr>
          <w:noProof/>
        </w:rPr>
        <w:lastRenderedPageBreak/>
        <mc:AlternateContent>
          <mc:Choice Requires="wps">
            <w:drawing>
              <wp:anchor distT="0" distB="0" distL="114300" distR="114300" simplePos="0" relativeHeight="251658240" behindDoc="0" locked="0" layoutInCell="1" allowOverlap="1" wp14:anchorId="7E516B2F" wp14:editId="5C85D455">
                <wp:simplePos x="0" y="0"/>
                <wp:positionH relativeFrom="margin">
                  <wp:posOffset>36830</wp:posOffset>
                </wp:positionH>
                <wp:positionV relativeFrom="paragraph">
                  <wp:posOffset>349367</wp:posOffset>
                </wp:positionV>
                <wp:extent cx="1828800" cy="6318250"/>
                <wp:effectExtent l="0" t="0" r="12700" b="2540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6318250"/>
                        </a:xfrm>
                        <a:prstGeom prst="rect">
                          <a:avLst/>
                        </a:prstGeom>
                        <a:noFill/>
                        <a:ln w="6350">
                          <a:solidFill>
                            <a:prstClr val="black"/>
                          </a:solidFill>
                        </a:ln>
                      </wps:spPr>
                      <wps:txbx>
                        <w:txbxContent>
                          <w:p w14:paraId="11429D84" w14:textId="77777777" w:rsidR="00036891" w:rsidRPr="00A83A3F" w:rsidRDefault="00036891" w:rsidP="00BB1CAB">
                            <w:pPr>
                              <w:jc w:val="both"/>
                              <w:rPr>
                                <w:b/>
                                <w:sz w:val="20"/>
                                <w:szCs w:val="20"/>
                              </w:rPr>
                            </w:pPr>
                            <w:r w:rsidRPr="00A83A3F">
                              <w:rPr>
                                <w:b/>
                                <w:sz w:val="20"/>
                                <w:szCs w:val="20"/>
                              </w:rPr>
                              <w:t xml:space="preserve">Box 2: Rwanda: Growth and Productivity Reforms for Economic Diversification </w:t>
                            </w:r>
                          </w:p>
                          <w:p w14:paraId="43A18002" w14:textId="71EACEC9" w:rsidR="00036891" w:rsidRPr="00A83A3F" w:rsidRDefault="00036891" w:rsidP="00BB1CAB">
                            <w:pPr>
                              <w:jc w:val="both"/>
                              <w:rPr>
                                <w:sz w:val="20"/>
                                <w:szCs w:val="20"/>
                              </w:rPr>
                            </w:pPr>
                            <w:r w:rsidRPr="00A83A3F">
                              <w:rPr>
                                <w:sz w:val="20"/>
                                <w:szCs w:val="20"/>
                              </w:rPr>
                              <w:t xml:space="preserve">Following the devastating Rwandan genocide in 1994, the </w:t>
                            </w:r>
                            <w:r>
                              <w:rPr>
                                <w:sz w:val="20"/>
                                <w:szCs w:val="20"/>
                              </w:rPr>
                              <w:t>g</w:t>
                            </w:r>
                            <w:r w:rsidRPr="00A83A3F">
                              <w:rPr>
                                <w:sz w:val="20"/>
                                <w:szCs w:val="20"/>
                              </w:rPr>
                              <w:t xml:space="preserve">overnment embarked on an extensive reconstruction program based on sound economic policies, peace, and stability. Rwanda has since recorded over two decades of uninterrupted economic growth and social progress, underpinned by a robust national strategy for economic growth and employment creation, with full commitment to good governance and the principles of </w:t>
                            </w:r>
                            <w:r>
                              <w:rPr>
                                <w:sz w:val="20"/>
                                <w:szCs w:val="20"/>
                              </w:rPr>
                              <w:t xml:space="preserve">openness and </w:t>
                            </w:r>
                            <w:r w:rsidRPr="00A83A3F">
                              <w:rPr>
                                <w:sz w:val="20"/>
                                <w:szCs w:val="20"/>
                              </w:rPr>
                              <w:t>a market economy, coupled with deep structural reforms that attracted a surge in domestic and foreign investments. The country’s vision is to build a knowledge-based economy and to become a private</w:t>
                            </w:r>
                            <w:r>
                              <w:rPr>
                                <w:sz w:val="20"/>
                                <w:szCs w:val="20"/>
                              </w:rPr>
                              <w:t xml:space="preserve"> </w:t>
                            </w:r>
                            <w:r w:rsidRPr="00A83A3F">
                              <w:rPr>
                                <w:sz w:val="20"/>
                                <w:szCs w:val="20"/>
                              </w:rPr>
                              <w:t>sector</w:t>
                            </w:r>
                            <w:r>
                              <w:rPr>
                                <w:rFonts w:cstheme="minorHAnsi"/>
                                <w:sz w:val="20"/>
                                <w:szCs w:val="20"/>
                              </w:rPr>
                              <w:t>–</w:t>
                            </w:r>
                            <w:r w:rsidRPr="00A83A3F">
                              <w:rPr>
                                <w:sz w:val="20"/>
                                <w:szCs w:val="20"/>
                              </w:rPr>
                              <w:t xml:space="preserve">led middle-income country by 2020. </w:t>
                            </w:r>
                            <w:r>
                              <w:rPr>
                                <w:sz w:val="20"/>
                                <w:szCs w:val="20"/>
                              </w:rPr>
                              <w:t>Its</w:t>
                            </w:r>
                            <w:r w:rsidRPr="00A83A3F">
                              <w:rPr>
                                <w:sz w:val="20"/>
                                <w:szCs w:val="20"/>
                              </w:rPr>
                              <w:t xml:space="preserve"> Economic Development and Poverty Reduction Strategy (EDPRS) set out medium-term goals </w:t>
                            </w:r>
                            <w:r>
                              <w:rPr>
                                <w:sz w:val="20"/>
                                <w:szCs w:val="20"/>
                              </w:rPr>
                              <w:t xml:space="preserve">related to </w:t>
                            </w:r>
                            <w:r w:rsidR="00866BE9" w:rsidRPr="00A83A3F">
                              <w:rPr>
                                <w:sz w:val="20"/>
                                <w:szCs w:val="20"/>
                              </w:rPr>
                              <w:t>the long</w:t>
                            </w:r>
                            <w:r w:rsidRPr="00A83A3F">
                              <w:rPr>
                                <w:sz w:val="20"/>
                                <w:szCs w:val="20"/>
                              </w:rPr>
                              <w:t>-term development agenda. The EDPRS has three pillars</w:t>
                            </w:r>
                            <w:r>
                              <w:rPr>
                                <w:sz w:val="20"/>
                                <w:szCs w:val="20"/>
                              </w:rPr>
                              <w:t xml:space="preserve">: (1) </w:t>
                            </w:r>
                            <w:r w:rsidRPr="00A83A3F">
                              <w:rPr>
                                <w:sz w:val="20"/>
                                <w:szCs w:val="20"/>
                              </w:rPr>
                              <w:t xml:space="preserve">sustainable growth for jobs and exports, </w:t>
                            </w:r>
                            <w:r>
                              <w:rPr>
                                <w:sz w:val="20"/>
                                <w:szCs w:val="20"/>
                              </w:rPr>
                              <w:t xml:space="preserve">(2) </w:t>
                            </w:r>
                            <w:r w:rsidRPr="00A83A3F">
                              <w:rPr>
                                <w:sz w:val="20"/>
                                <w:szCs w:val="20"/>
                              </w:rPr>
                              <w:t xml:space="preserve">private sector development, and </w:t>
                            </w:r>
                            <w:r>
                              <w:rPr>
                                <w:sz w:val="20"/>
                                <w:szCs w:val="20"/>
                              </w:rPr>
                              <w:t xml:space="preserve">(3) </w:t>
                            </w:r>
                            <w:r w:rsidRPr="00A83A3F">
                              <w:rPr>
                                <w:sz w:val="20"/>
                                <w:szCs w:val="20"/>
                              </w:rPr>
                              <w:t>pro-poor rural development and social protection</w:t>
                            </w:r>
                            <w:r>
                              <w:rPr>
                                <w:sz w:val="20"/>
                                <w:szCs w:val="20"/>
                              </w:rPr>
                              <w:t xml:space="preserve">. All are </w:t>
                            </w:r>
                            <w:r w:rsidRPr="00A83A3F">
                              <w:rPr>
                                <w:sz w:val="20"/>
                                <w:szCs w:val="20"/>
                              </w:rPr>
                              <w:t>designed to accelerate economic growth and promote human development.</w:t>
                            </w:r>
                          </w:p>
                          <w:p w14:paraId="25B8A944" w14:textId="1803FF1F" w:rsidR="00036891" w:rsidRPr="00A83A3F" w:rsidRDefault="00036891" w:rsidP="00BB1CAB">
                            <w:pPr>
                              <w:jc w:val="both"/>
                              <w:rPr>
                                <w:sz w:val="20"/>
                                <w:szCs w:val="20"/>
                              </w:rPr>
                            </w:pPr>
                            <w:r w:rsidRPr="00A83A3F">
                              <w:rPr>
                                <w:sz w:val="20"/>
                                <w:szCs w:val="20"/>
                              </w:rPr>
                              <w:t xml:space="preserve">Rwanda’s economy grew at an average of 8 percent </w:t>
                            </w:r>
                            <w:r>
                              <w:rPr>
                                <w:sz w:val="20"/>
                                <w:szCs w:val="20"/>
                              </w:rPr>
                              <w:t xml:space="preserve">in the 10 years </w:t>
                            </w:r>
                            <w:r w:rsidRPr="00A83A3F">
                              <w:rPr>
                                <w:sz w:val="20"/>
                                <w:szCs w:val="20"/>
                              </w:rPr>
                              <w:t xml:space="preserve">between 2005 and 2015; and between 1994 and 2017, per capita income rose from US$150 to US$720. In 2016 and 2017, as growth slowed to about 6 percent, it became necessary to intensify macroeconomic reforms and address growing external imbalances through fiscal consolidation and greater exchange rate flexibility. A salient feature of Rwanda’s economic growth is structural transformation based on inter-sectoral movement of labor </w:t>
                            </w:r>
                            <w:r>
                              <w:rPr>
                                <w:sz w:val="20"/>
                                <w:szCs w:val="20"/>
                              </w:rPr>
                              <w:t>from</w:t>
                            </w:r>
                            <w:r w:rsidRPr="00A83A3F">
                              <w:rPr>
                                <w:sz w:val="20"/>
                                <w:szCs w:val="20"/>
                              </w:rPr>
                              <w:t xml:space="preserve"> subsistence agriculture</w:t>
                            </w:r>
                            <w:r>
                              <w:rPr>
                                <w:sz w:val="20"/>
                                <w:szCs w:val="20"/>
                              </w:rPr>
                              <w:t xml:space="preserve"> to services</w:t>
                            </w:r>
                            <w:r w:rsidRPr="00A83A3F">
                              <w:rPr>
                                <w:sz w:val="20"/>
                                <w:szCs w:val="20"/>
                              </w:rPr>
                              <w:t xml:space="preserve">. The shift within agriculture was from low-productivity subsistence farming to </w:t>
                            </w:r>
                            <w:r>
                              <w:rPr>
                                <w:sz w:val="20"/>
                                <w:szCs w:val="20"/>
                              </w:rPr>
                              <w:t xml:space="preserve">a </w:t>
                            </w:r>
                            <w:r w:rsidRPr="00A83A3F">
                              <w:rPr>
                                <w:sz w:val="20"/>
                                <w:szCs w:val="20"/>
                              </w:rPr>
                              <w:t>greater market orientation and more use of soil-enriching and yield-enhancing cash inputs. The service</w:t>
                            </w:r>
                            <w:r>
                              <w:rPr>
                                <w:sz w:val="20"/>
                                <w:szCs w:val="20"/>
                              </w:rPr>
                              <w:t>s</w:t>
                            </w:r>
                            <w:r w:rsidRPr="00A83A3F">
                              <w:rPr>
                                <w:sz w:val="20"/>
                                <w:szCs w:val="20"/>
                              </w:rPr>
                              <w:t xml:space="preserve"> sector contributed to the national growth in productivity by absorbing </w:t>
                            </w:r>
                            <w:r>
                              <w:rPr>
                                <w:sz w:val="20"/>
                                <w:szCs w:val="20"/>
                              </w:rPr>
                              <w:t xml:space="preserve">both </w:t>
                            </w:r>
                            <w:r w:rsidRPr="00A83A3F">
                              <w:rPr>
                                <w:sz w:val="20"/>
                                <w:szCs w:val="20"/>
                              </w:rPr>
                              <w:t xml:space="preserve">labor from agriculture </w:t>
                            </w:r>
                            <w:r>
                              <w:rPr>
                                <w:sz w:val="20"/>
                                <w:szCs w:val="20"/>
                              </w:rPr>
                              <w:t>and</w:t>
                            </w:r>
                            <w:r w:rsidRPr="00A83A3F">
                              <w:rPr>
                                <w:sz w:val="20"/>
                                <w:szCs w:val="20"/>
                              </w:rPr>
                              <w:t xml:space="preserve"> most new entrants </w:t>
                            </w:r>
                            <w:r>
                              <w:rPr>
                                <w:sz w:val="20"/>
                                <w:szCs w:val="20"/>
                              </w:rPr>
                              <w:t>in</w:t>
                            </w:r>
                            <w:r w:rsidRPr="00A83A3F">
                              <w:rPr>
                                <w:sz w:val="20"/>
                                <w:szCs w:val="20"/>
                              </w:rPr>
                              <w:t>to the job market. Development of the nonagricultural sectors of the economy with the proliferation of small-scale enterprises is a clear sign of Rwanda’s economic transformation.</w:t>
                            </w:r>
                          </w:p>
                          <w:p w14:paraId="384255B1" w14:textId="1E896836" w:rsidR="00036891" w:rsidRPr="00A83A3F" w:rsidRDefault="00036891" w:rsidP="00BB1CAB">
                            <w:pPr>
                              <w:jc w:val="both"/>
                              <w:rPr>
                                <w:sz w:val="20"/>
                                <w:szCs w:val="20"/>
                              </w:rPr>
                            </w:pPr>
                            <w:r w:rsidRPr="00A83A3F">
                              <w:rPr>
                                <w:sz w:val="20"/>
                                <w:szCs w:val="20"/>
                              </w:rPr>
                              <w:t xml:space="preserve">The country adopted several policies to shape its economic transformation agenda, which continues to evolve to respond to emerging constraints on the economy. Promotion of private investment was anchored in good governance, supportive laws that promoted savings and the banking sector, and investment in infrastructure, health, and education, </w:t>
                            </w:r>
                            <w:r>
                              <w:rPr>
                                <w:sz w:val="20"/>
                                <w:szCs w:val="20"/>
                              </w:rPr>
                              <w:t>particularly</w:t>
                            </w:r>
                            <w:r w:rsidRPr="00A83A3F">
                              <w:rPr>
                                <w:sz w:val="20"/>
                                <w:szCs w:val="20"/>
                              </w:rPr>
                              <w:t xml:space="preserve"> vocational training.</w:t>
                            </w:r>
                            <w:r>
                              <w:rPr>
                                <w:sz w:val="20"/>
                                <w:szCs w:val="20"/>
                              </w:rPr>
                              <w:t xml:space="preserve"> </w:t>
                            </w:r>
                            <w:r w:rsidRPr="00A83A3F">
                              <w:rPr>
                                <w:sz w:val="20"/>
                                <w:szCs w:val="20"/>
                              </w:rPr>
                              <w:t xml:space="preserve">The </w:t>
                            </w:r>
                            <w:r>
                              <w:rPr>
                                <w:sz w:val="20"/>
                                <w:szCs w:val="20"/>
                              </w:rPr>
                              <w:t>g</w:t>
                            </w:r>
                            <w:r w:rsidRPr="00A83A3F">
                              <w:rPr>
                                <w:sz w:val="20"/>
                                <w:szCs w:val="20"/>
                              </w:rPr>
                              <w:t>overnment set out an ambitious program to improve the investment climate in order to accelerate progress toward achiev</w:t>
                            </w:r>
                            <w:r>
                              <w:rPr>
                                <w:sz w:val="20"/>
                                <w:szCs w:val="20"/>
                              </w:rPr>
                              <w:t xml:space="preserve">ing </w:t>
                            </w:r>
                            <w:r w:rsidRPr="00A83A3F">
                              <w:rPr>
                                <w:sz w:val="20"/>
                                <w:szCs w:val="20"/>
                              </w:rPr>
                              <w:t>its development goals. The tax code was revised in 2015 and doing</w:t>
                            </w:r>
                            <w:r>
                              <w:rPr>
                                <w:sz w:val="20"/>
                                <w:szCs w:val="20"/>
                              </w:rPr>
                              <w:t>-</w:t>
                            </w:r>
                            <w:r w:rsidRPr="00A83A3F">
                              <w:rPr>
                                <w:sz w:val="20"/>
                                <w:szCs w:val="20"/>
                              </w:rPr>
                              <w:t>business reforms were introduced. A central part of the government strategy was to diversify and increase exports. Areas for export growth were identified beyond the strategic exports of tea, coffee, horticulture, hides and skins, and minerals.</w:t>
                            </w:r>
                          </w:p>
                          <w:p w14:paraId="63DE45C9" w14:textId="6531799C" w:rsidR="00036891" w:rsidRDefault="00036891" w:rsidP="00BB1CAB">
                            <w:pPr>
                              <w:jc w:val="both"/>
                              <w:rPr>
                                <w:sz w:val="20"/>
                                <w:szCs w:val="20"/>
                              </w:rPr>
                            </w:pPr>
                            <w:r w:rsidRPr="00A83A3F">
                              <w:rPr>
                                <w:sz w:val="20"/>
                                <w:szCs w:val="20"/>
                              </w:rPr>
                              <w:t>Rwanda has emerged as one of the best-performing countries in Africa and an example of success in post-conflict reconstruction. It was cited as one of the top 10 reformers on the 2019 Ease of Doing Business list and as 8</w:t>
                            </w:r>
                            <w:r w:rsidRPr="00A83A3F">
                              <w:rPr>
                                <w:sz w:val="20"/>
                                <w:szCs w:val="20"/>
                                <w:vertAlign w:val="superscript"/>
                              </w:rPr>
                              <w:t>th</w:t>
                            </w:r>
                            <w:r w:rsidRPr="00A83A3F">
                              <w:rPr>
                                <w:sz w:val="20"/>
                                <w:szCs w:val="20"/>
                              </w:rPr>
                              <w:t xml:space="preserve"> most competitive economy in Sub-Saharan Africa (World Economic Forum Global Competitiveness Survey 2018). </w:t>
                            </w:r>
                          </w:p>
                          <w:p w14:paraId="36135114" w14:textId="0DA3F7CA" w:rsidR="00036891" w:rsidRPr="004E034A" w:rsidRDefault="00036891" w:rsidP="00BB1CAB">
                            <w:pPr>
                              <w:jc w:val="both"/>
                              <w:rPr>
                                <w:bCs/>
                                <w:sz w:val="20"/>
                                <w:szCs w:val="20"/>
                              </w:rPr>
                            </w:pPr>
                            <w:r w:rsidRPr="004E034A">
                              <w:rPr>
                                <w:bCs/>
                                <w:i/>
                                <w:iCs/>
                                <w:sz w:val="20"/>
                                <w:szCs w:val="20"/>
                              </w:rPr>
                              <w:t>Source</w:t>
                            </w:r>
                            <w:r w:rsidRPr="004E034A">
                              <w:rPr>
                                <w:bCs/>
                                <w:sz w:val="20"/>
                                <w:szCs w:val="20"/>
                              </w:rPr>
                              <w:t>: World Bank Group 2017</w:t>
                            </w:r>
                            <w:r>
                              <w:rPr>
                                <w:bCs/>
                                <w:sz w:val="20"/>
                                <w:szCs w:val="20"/>
                              </w:rPr>
                              <w:t>.</w:t>
                            </w:r>
                          </w:p>
                          <w:p w14:paraId="56A92B9C" w14:textId="77777777" w:rsidR="00036891" w:rsidRPr="00A83A3F" w:rsidRDefault="00036891" w:rsidP="00BB1CAB">
                            <w:pPr>
                              <w:jc w:val="both"/>
                              <w:rPr>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16B2F" id="Text Box 9" o:spid="_x0000_s1027" type="#_x0000_t202" style="position:absolute;left:0;text-align:left;margin-left:2.9pt;margin-top:27.5pt;width:2in;height:497.5pt;z-index:2516582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" filled="f" strokeweight=".5pt">
                <v:textbox>
                  <w:txbxContent>
                    <w:p w14:paraId="11429D84" w14:textId="77777777" w:rsidR="00036891" w:rsidRPr="00A83A3F" w:rsidRDefault="00036891" w:rsidP="00BB1CAB">
                      <w:pPr>
                        <w:jc w:val="both"/>
                        <w:rPr>
                          <w:b/>
                          <w:sz w:val="20"/>
                          <w:szCs w:val="20"/>
                        </w:rPr>
                      </w:pPr>
                      <w:r w:rsidRPr="00A83A3F">
                        <w:rPr>
                          <w:b/>
                          <w:sz w:val="20"/>
                          <w:szCs w:val="20"/>
                        </w:rPr>
                        <w:t xml:space="preserve">Box 2: Rwanda: Growth and Productivity Reforms for Economic Diversification </w:t>
                      </w:r>
                    </w:p>
                    <w:p w14:paraId="43A18002" w14:textId="71EACEC9" w:rsidR="00036891" w:rsidRPr="00A83A3F" w:rsidRDefault="00036891" w:rsidP="00BB1CAB">
                      <w:pPr>
                        <w:jc w:val="both"/>
                        <w:rPr>
                          <w:sz w:val="20"/>
                          <w:szCs w:val="20"/>
                        </w:rPr>
                      </w:pPr>
                      <w:r w:rsidRPr="00A83A3F">
                        <w:rPr>
                          <w:sz w:val="20"/>
                          <w:szCs w:val="20"/>
                        </w:rPr>
                        <w:t xml:space="preserve">Following the devastating Rwandan genocide in 1994, the </w:t>
                      </w:r>
                      <w:r>
                        <w:rPr>
                          <w:sz w:val="20"/>
                          <w:szCs w:val="20"/>
                        </w:rPr>
                        <w:t>g</w:t>
                      </w:r>
                      <w:r w:rsidRPr="00A83A3F">
                        <w:rPr>
                          <w:sz w:val="20"/>
                          <w:szCs w:val="20"/>
                        </w:rPr>
                        <w:t xml:space="preserve">overnment embarked on an extensive reconstruction program based on sound economic policies, peace, and stability. Rwanda has since recorded over two decades of uninterrupted economic growth and social progress, underpinned by a robust national strategy for economic growth and employment creation, with full commitment to good governance and the principles of </w:t>
                      </w:r>
                      <w:r>
                        <w:rPr>
                          <w:sz w:val="20"/>
                          <w:szCs w:val="20"/>
                        </w:rPr>
                        <w:t xml:space="preserve">openness and </w:t>
                      </w:r>
                      <w:r w:rsidRPr="00A83A3F">
                        <w:rPr>
                          <w:sz w:val="20"/>
                          <w:szCs w:val="20"/>
                        </w:rPr>
                        <w:t>a market economy, coupled with deep structural reforms that attracted a surge in domestic and foreign investments. The country’s vision is to build a knowledge-based economy and to become a private</w:t>
                      </w:r>
                      <w:r>
                        <w:rPr>
                          <w:sz w:val="20"/>
                          <w:szCs w:val="20"/>
                        </w:rPr>
                        <w:t xml:space="preserve"> </w:t>
                      </w:r>
                      <w:r w:rsidRPr="00A83A3F">
                        <w:rPr>
                          <w:sz w:val="20"/>
                          <w:szCs w:val="20"/>
                        </w:rPr>
                        <w:t>sector</w:t>
                      </w:r>
                      <w:r>
                        <w:rPr>
                          <w:rFonts w:cstheme="minorHAnsi"/>
                          <w:sz w:val="20"/>
                          <w:szCs w:val="20"/>
                        </w:rPr>
                        <w:t>–</w:t>
                      </w:r>
                      <w:r w:rsidRPr="00A83A3F">
                        <w:rPr>
                          <w:sz w:val="20"/>
                          <w:szCs w:val="20"/>
                        </w:rPr>
                        <w:t xml:space="preserve">led middle-income country by 2020. </w:t>
                      </w:r>
                      <w:r>
                        <w:rPr>
                          <w:sz w:val="20"/>
                          <w:szCs w:val="20"/>
                        </w:rPr>
                        <w:t>Its</w:t>
                      </w:r>
                      <w:r w:rsidRPr="00A83A3F">
                        <w:rPr>
                          <w:sz w:val="20"/>
                          <w:szCs w:val="20"/>
                        </w:rPr>
                        <w:t xml:space="preserve"> Economic Development and Poverty Reduction Strategy (EDPRS) set out medium-term goals </w:t>
                      </w:r>
                      <w:r>
                        <w:rPr>
                          <w:sz w:val="20"/>
                          <w:szCs w:val="20"/>
                        </w:rPr>
                        <w:t xml:space="preserve">related to </w:t>
                      </w:r>
                      <w:r w:rsidR="00866BE9" w:rsidRPr="00A83A3F">
                        <w:rPr>
                          <w:sz w:val="20"/>
                          <w:szCs w:val="20"/>
                        </w:rPr>
                        <w:t>the long</w:t>
                      </w:r>
                      <w:r w:rsidRPr="00A83A3F">
                        <w:rPr>
                          <w:sz w:val="20"/>
                          <w:szCs w:val="20"/>
                        </w:rPr>
                        <w:t>-term development agenda. The EDPRS has three pillars</w:t>
                      </w:r>
                      <w:r>
                        <w:rPr>
                          <w:sz w:val="20"/>
                          <w:szCs w:val="20"/>
                        </w:rPr>
                        <w:t xml:space="preserve">: (1) </w:t>
                      </w:r>
                      <w:r w:rsidRPr="00A83A3F">
                        <w:rPr>
                          <w:sz w:val="20"/>
                          <w:szCs w:val="20"/>
                        </w:rPr>
                        <w:t xml:space="preserve">sustainable growth for jobs and exports, </w:t>
                      </w:r>
                      <w:r>
                        <w:rPr>
                          <w:sz w:val="20"/>
                          <w:szCs w:val="20"/>
                        </w:rPr>
                        <w:t xml:space="preserve">(2) </w:t>
                      </w:r>
                      <w:r w:rsidRPr="00A83A3F">
                        <w:rPr>
                          <w:sz w:val="20"/>
                          <w:szCs w:val="20"/>
                        </w:rPr>
                        <w:t xml:space="preserve">private sector development, and </w:t>
                      </w:r>
                      <w:r>
                        <w:rPr>
                          <w:sz w:val="20"/>
                          <w:szCs w:val="20"/>
                        </w:rPr>
                        <w:t xml:space="preserve">(3) </w:t>
                      </w:r>
                      <w:r w:rsidRPr="00A83A3F">
                        <w:rPr>
                          <w:sz w:val="20"/>
                          <w:szCs w:val="20"/>
                        </w:rPr>
                        <w:t>pro-poor rural development and social protection</w:t>
                      </w:r>
                      <w:r>
                        <w:rPr>
                          <w:sz w:val="20"/>
                          <w:szCs w:val="20"/>
                        </w:rPr>
                        <w:t xml:space="preserve">. All are </w:t>
                      </w:r>
                      <w:r w:rsidRPr="00A83A3F">
                        <w:rPr>
                          <w:sz w:val="20"/>
                          <w:szCs w:val="20"/>
                        </w:rPr>
                        <w:t>designed to accelerate economic growth and promote human development.</w:t>
                      </w:r>
                    </w:p>
                    <w:p w14:paraId="25B8A944" w14:textId="1803FF1F" w:rsidR="00036891" w:rsidRPr="00A83A3F" w:rsidRDefault="00036891" w:rsidP="00BB1CAB">
                      <w:pPr>
                        <w:jc w:val="both"/>
                        <w:rPr>
                          <w:sz w:val="20"/>
                          <w:szCs w:val="20"/>
                        </w:rPr>
                      </w:pPr>
                      <w:r w:rsidRPr="00A83A3F">
                        <w:rPr>
                          <w:sz w:val="20"/>
                          <w:szCs w:val="20"/>
                        </w:rPr>
                        <w:t xml:space="preserve">Rwanda’s economy grew at an average of 8 percent </w:t>
                      </w:r>
                      <w:r>
                        <w:rPr>
                          <w:sz w:val="20"/>
                          <w:szCs w:val="20"/>
                        </w:rPr>
                        <w:t xml:space="preserve">in the 10 years </w:t>
                      </w:r>
                      <w:r w:rsidRPr="00A83A3F">
                        <w:rPr>
                          <w:sz w:val="20"/>
                          <w:szCs w:val="20"/>
                        </w:rPr>
                        <w:t xml:space="preserve">between 2005 and 2015; and between 1994 and 2017, per capita income rose from US$150 to US$720. In 2016 and 2017, as growth slowed to about 6 percent, it became necessary to intensify macroeconomic reforms and address growing external imbalances through fiscal consolidation and greater exchange rate flexibility. A salient feature of Rwanda’s economic growth is structural transformation based on inter-sectoral movement of labor </w:t>
                      </w:r>
                      <w:r>
                        <w:rPr>
                          <w:sz w:val="20"/>
                          <w:szCs w:val="20"/>
                        </w:rPr>
                        <w:t>from</w:t>
                      </w:r>
                      <w:r w:rsidRPr="00A83A3F">
                        <w:rPr>
                          <w:sz w:val="20"/>
                          <w:szCs w:val="20"/>
                        </w:rPr>
                        <w:t xml:space="preserve"> subsistence agriculture</w:t>
                      </w:r>
                      <w:r>
                        <w:rPr>
                          <w:sz w:val="20"/>
                          <w:szCs w:val="20"/>
                        </w:rPr>
                        <w:t xml:space="preserve"> to services</w:t>
                      </w:r>
                      <w:r w:rsidRPr="00A83A3F">
                        <w:rPr>
                          <w:sz w:val="20"/>
                          <w:szCs w:val="20"/>
                        </w:rPr>
                        <w:t xml:space="preserve">. The shift within agriculture was from low-productivity subsistence farming to </w:t>
                      </w:r>
                      <w:r>
                        <w:rPr>
                          <w:sz w:val="20"/>
                          <w:szCs w:val="20"/>
                        </w:rPr>
                        <w:t xml:space="preserve">a </w:t>
                      </w:r>
                      <w:r w:rsidRPr="00A83A3F">
                        <w:rPr>
                          <w:sz w:val="20"/>
                          <w:szCs w:val="20"/>
                        </w:rPr>
                        <w:t>greater market orientation and more use of soil-enriching and yield-enhancing cash inputs. The service</w:t>
                      </w:r>
                      <w:r>
                        <w:rPr>
                          <w:sz w:val="20"/>
                          <w:szCs w:val="20"/>
                        </w:rPr>
                        <w:t>s</w:t>
                      </w:r>
                      <w:r w:rsidRPr="00A83A3F">
                        <w:rPr>
                          <w:sz w:val="20"/>
                          <w:szCs w:val="20"/>
                        </w:rPr>
                        <w:t xml:space="preserve"> sector contributed to the national growth in productivity by absorbing </w:t>
                      </w:r>
                      <w:r>
                        <w:rPr>
                          <w:sz w:val="20"/>
                          <w:szCs w:val="20"/>
                        </w:rPr>
                        <w:t xml:space="preserve">both </w:t>
                      </w:r>
                      <w:r w:rsidRPr="00A83A3F">
                        <w:rPr>
                          <w:sz w:val="20"/>
                          <w:szCs w:val="20"/>
                        </w:rPr>
                        <w:t xml:space="preserve">labor from agriculture </w:t>
                      </w:r>
                      <w:r>
                        <w:rPr>
                          <w:sz w:val="20"/>
                          <w:szCs w:val="20"/>
                        </w:rPr>
                        <w:t>and</w:t>
                      </w:r>
                      <w:r w:rsidRPr="00A83A3F">
                        <w:rPr>
                          <w:sz w:val="20"/>
                          <w:szCs w:val="20"/>
                        </w:rPr>
                        <w:t xml:space="preserve"> most new entrants </w:t>
                      </w:r>
                      <w:r>
                        <w:rPr>
                          <w:sz w:val="20"/>
                          <w:szCs w:val="20"/>
                        </w:rPr>
                        <w:t>in</w:t>
                      </w:r>
                      <w:r w:rsidRPr="00A83A3F">
                        <w:rPr>
                          <w:sz w:val="20"/>
                          <w:szCs w:val="20"/>
                        </w:rPr>
                        <w:t>to the job market. Development of the nonagricultural sectors of the economy with the proliferation of small-scale enterprises is a clear sign of Rwanda’s economic transformation.</w:t>
                      </w:r>
                    </w:p>
                    <w:p w14:paraId="384255B1" w14:textId="1E896836" w:rsidR="00036891" w:rsidRPr="00A83A3F" w:rsidRDefault="00036891" w:rsidP="00BB1CAB">
                      <w:pPr>
                        <w:jc w:val="both"/>
                        <w:rPr>
                          <w:sz w:val="20"/>
                          <w:szCs w:val="20"/>
                        </w:rPr>
                      </w:pPr>
                      <w:r w:rsidRPr="00A83A3F">
                        <w:rPr>
                          <w:sz w:val="20"/>
                          <w:szCs w:val="20"/>
                        </w:rPr>
                        <w:t xml:space="preserve">The country adopted several policies to shape its economic transformation agenda, which continues to evolve to respond to emerging constraints on the economy. Promotion of private investment was anchored in good governance, supportive laws that promoted savings and the banking sector, and investment in infrastructure, health, and education, </w:t>
                      </w:r>
                      <w:r>
                        <w:rPr>
                          <w:sz w:val="20"/>
                          <w:szCs w:val="20"/>
                        </w:rPr>
                        <w:t>particularly</w:t>
                      </w:r>
                      <w:r w:rsidRPr="00A83A3F">
                        <w:rPr>
                          <w:sz w:val="20"/>
                          <w:szCs w:val="20"/>
                        </w:rPr>
                        <w:t xml:space="preserve"> vocational training.</w:t>
                      </w:r>
                      <w:r>
                        <w:rPr>
                          <w:sz w:val="20"/>
                          <w:szCs w:val="20"/>
                        </w:rPr>
                        <w:t xml:space="preserve"> </w:t>
                      </w:r>
                      <w:r w:rsidRPr="00A83A3F">
                        <w:rPr>
                          <w:sz w:val="20"/>
                          <w:szCs w:val="20"/>
                        </w:rPr>
                        <w:t xml:space="preserve">The </w:t>
                      </w:r>
                      <w:r>
                        <w:rPr>
                          <w:sz w:val="20"/>
                          <w:szCs w:val="20"/>
                        </w:rPr>
                        <w:t>g</w:t>
                      </w:r>
                      <w:r w:rsidRPr="00A83A3F">
                        <w:rPr>
                          <w:sz w:val="20"/>
                          <w:szCs w:val="20"/>
                        </w:rPr>
                        <w:t>overnment set out an ambitious program to improve the investment climate in order to accelerate progress toward achiev</w:t>
                      </w:r>
                      <w:r>
                        <w:rPr>
                          <w:sz w:val="20"/>
                          <w:szCs w:val="20"/>
                        </w:rPr>
                        <w:t xml:space="preserve">ing </w:t>
                      </w:r>
                      <w:r w:rsidRPr="00A83A3F">
                        <w:rPr>
                          <w:sz w:val="20"/>
                          <w:szCs w:val="20"/>
                        </w:rPr>
                        <w:t>its development goals. The tax code was revised in 2015 and doing</w:t>
                      </w:r>
                      <w:r>
                        <w:rPr>
                          <w:sz w:val="20"/>
                          <w:szCs w:val="20"/>
                        </w:rPr>
                        <w:t>-</w:t>
                      </w:r>
                      <w:r w:rsidRPr="00A83A3F">
                        <w:rPr>
                          <w:sz w:val="20"/>
                          <w:szCs w:val="20"/>
                        </w:rPr>
                        <w:t>business reforms were introduced. A central part of the government strategy was to diversify and increase exports. Areas for export growth were identified beyond the strategic exports of tea, coffee, horticulture, hides and skins, and minerals.</w:t>
                      </w:r>
                    </w:p>
                    <w:p w14:paraId="63DE45C9" w14:textId="6531799C" w:rsidR="00036891" w:rsidRDefault="00036891" w:rsidP="00BB1CAB">
                      <w:pPr>
                        <w:jc w:val="both"/>
                        <w:rPr>
                          <w:sz w:val="20"/>
                          <w:szCs w:val="20"/>
                        </w:rPr>
                      </w:pPr>
                      <w:r w:rsidRPr="00A83A3F">
                        <w:rPr>
                          <w:sz w:val="20"/>
                          <w:szCs w:val="20"/>
                        </w:rPr>
                        <w:t>Rwanda has emerged as one of the best-performing countries in Africa and an example of success in post-conflict reconstruction. It was cited as one of the top 10 reformers on the 2019 Ease of Doing Business list and as 8</w:t>
                      </w:r>
                      <w:r w:rsidRPr="00A83A3F">
                        <w:rPr>
                          <w:sz w:val="20"/>
                          <w:szCs w:val="20"/>
                          <w:vertAlign w:val="superscript"/>
                        </w:rPr>
                        <w:t>th</w:t>
                      </w:r>
                      <w:r w:rsidRPr="00A83A3F">
                        <w:rPr>
                          <w:sz w:val="20"/>
                          <w:szCs w:val="20"/>
                        </w:rPr>
                        <w:t xml:space="preserve"> most competitive economy in Sub-Saharan Africa (World Economic Forum Global Competitiveness Survey 2018). </w:t>
                      </w:r>
                    </w:p>
                    <w:p w14:paraId="36135114" w14:textId="0DA3F7CA" w:rsidR="00036891" w:rsidRPr="004E034A" w:rsidRDefault="00036891" w:rsidP="00BB1CAB">
                      <w:pPr>
                        <w:jc w:val="both"/>
                        <w:rPr>
                          <w:bCs/>
                          <w:sz w:val="20"/>
                          <w:szCs w:val="20"/>
                        </w:rPr>
                      </w:pPr>
                      <w:r w:rsidRPr="004E034A">
                        <w:rPr>
                          <w:bCs/>
                          <w:i/>
                          <w:iCs/>
                          <w:sz w:val="20"/>
                          <w:szCs w:val="20"/>
                        </w:rPr>
                        <w:t>Source</w:t>
                      </w:r>
                      <w:r w:rsidRPr="004E034A">
                        <w:rPr>
                          <w:bCs/>
                          <w:sz w:val="20"/>
                          <w:szCs w:val="20"/>
                        </w:rPr>
                        <w:t>: World Bank Group 2017</w:t>
                      </w:r>
                      <w:r>
                        <w:rPr>
                          <w:bCs/>
                          <w:sz w:val="20"/>
                          <w:szCs w:val="20"/>
                        </w:rPr>
                        <w:t>.</w:t>
                      </w:r>
                    </w:p>
                    <w:p w14:paraId="56A92B9C" w14:textId="77777777" w:rsidR="00036891" w:rsidRPr="00A83A3F" w:rsidRDefault="00036891" w:rsidP="00BB1CAB">
                      <w:pPr>
                        <w:jc w:val="both"/>
                        <w:rPr>
                          <w:sz w:val="20"/>
                          <w:szCs w:val="20"/>
                        </w:rPr>
                      </w:pPr>
                    </w:p>
                  </w:txbxContent>
                </v:textbox>
                <w10:wrap type="square" anchorx="margin"/>
              </v:shape>
            </w:pict>
          </mc:Fallback>
        </mc:AlternateContent>
      </w:r>
      <w:bookmarkEnd w:id="48"/>
      <w:bookmarkEnd w:id="49"/>
      <w:r w:rsidR="009571C4" w:rsidRPr="00855EB0">
        <w:rPr>
          <w:b/>
        </w:rPr>
        <w:t xml:space="preserve">2.3 Paths </w:t>
      </w:r>
      <w:r w:rsidR="009571C4">
        <w:rPr>
          <w:b/>
        </w:rPr>
        <w:t>to</w:t>
      </w:r>
      <w:r w:rsidR="009571C4" w:rsidRPr="00855EB0">
        <w:rPr>
          <w:b/>
        </w:rPr>
        <w:t xml:space="preserve"> Economic Diversification</w:t>
      </w:r>
      <w:bookmarkEnd w:id="50"/>
    </w:p>
    <w:p w14:paraId="572F6E17" w14:textId="77777777" w:rsidR="00861F9F" w:rsidRDefault="00861F9F" w:rsidP="00A50E2B">
      <w:pPr>
        <w:spacing w:line="240" w:lineRule="auto"/>
        <w:jc w:val="both"/>
        <w:rPr>
          <w:sz w:val="24"/>
          <w:szCs w:val="24"/>
        </w:rPr>
      </w:pPr>
    </w:p>
    <w:p w14:paraId="11E1BAFD" w14:textId="0C8FF8FE" w:rsidR="009571C4" w:rsidRDefault="009571C4" w:rsidP="00A50E2B">
      <w:pPr>
        <w:spacing w:line="240" w:lineRule="auto"/>
        <w:jc w:val="both"/>
        <w:rPr>
          <w:sz w:val="24"/>
          <w:szCs w:val="24"/>
        </w:rPr>
      </w:pPr>
      <w:r>
        <w:rPr>
          <w:sz w:val="24"/>
          <w:szCs w:val="24"/>
        </w:rPr>
        <w:t xml:space="preserve">This section analyzes </w:t>
      </w:r>
      <w:r w:rsidR="0070334C">
        <w:rPr>
          <w:sz w:val="24"/>
          <w:szCs w:val="24"/>
        </w:rPr>
        <w:t>possible</w:t>
      </w:r>
      <w:r>
        <w:rPr>
          <w:sz w:val="24"/>
          <w:szCs w:val="24"/>
        </w:rPr>
        <w:t xml:space="preserve"> paths to economic diversification using economic fitness analysis. The section first </w:t>
      </w:r>
      <w:r w:rsidRPr="00F733A9">
        <w:rPr>
          <w:sz w:val="24"/>
          <w:szCs w:val="24"/>
        </w:rPr>
        <w:t>present</w:t>
      </w:r>
      <w:r>
        <w:rPr>
          <w:sz w:val="24"/>
          <w:szCs w:val="24"/>
        </w:rPr>
        <w:t>s</w:t>
      </w:r>
      <w:r w:rsidRPr="00F733A9">
        <w:rPr>
          <w:sz w:val="24"/>
          <w:szCs w:val="24"/>
        </w:rPr>
        <w:t xml:space="preserve"> product and sector analyses with potential for development</w:t>
      </w:r>
      <w:r>
        <w:rPr>
          <w:sz w:val="24"/>
          <w:szCs w:val="24"/>
        </w:rPr>
        <w:t>-</w:t>
      </w:r>
      <w:r w:rsidRPr="00F733A9">
        <w:rPr>
          <w:sz w:val="24"/>
          <w:szCs w:val="24"/>
        </w:rPr>
        <w:t>based economic fitness.</w:t>
      </w:r>
      <w:r>
        <w:rPr>
          <w:sz w:val="24"/>
          <w:szCs w:val="24"/>
        </w:rPr>
        <w:t xml:space="preserve"> </w:t>
      </w:r>
      <w:r w:rsidRPr="00D82C24">
        <w:rPr>
          <w:sz w:val="24"/>
          <w:szCs w:val="24"/>
        </w:rPr>
        <w:t xml:space="preserve">Economic </w:t>
      </w:r>
      <w:r w:rsidRPr="007B5F75">
        <w:rPr>
          <w:i/>
          <w:sz w:val="24"/>
          <w:szCs w:val="24"/>
        </w:rPr>
        <w:t>fitness</w:t>
      </w:r>
      <w:r>
        <w:rPr>
          <w:sz w:val="24"/>
          <w:szCs w:val="24"/>
        </w:rPr>
        <w:t>,</w:t>
      </w:r>
      <w:r>
        <w:rPr>
          <w:rStyle w:val="FootnoteReference"/>
          <w:sz w:val="24"/>
          <w:szCs w:val="24"/>
        </w:rPr>
        <w:footnoteReference w:id="11"/>
      </w:r>
      <w:r w:rsidRPr="00D82C24">
        <w:rPr>
          <w:sz w:val="24"/>
          <w:szCs w:val="24"/>
        </w:rPr>
        <w:t xml:space="preserve"> a measure of </w:t>
      </w:r>
      <w:r w:rsidR="004B1BDE">
        <w:rPr>
          <w:sz w:val="24"/>
          <w:szCs w:val="24"/>
        </w:rPr>
        <w:t xml:space="preserve">a </w:t>
      </w:r>
      <w:r w:rsidRPr="00D82C24">
        <w:rPr>
          <w:sz w:val="24"/>
          <w:szCs w:val="24"/>
        </w:rPr>
        <w:t>country</w:t>
      </w:r>
      <w:r w:rsidR="004B1BDE">
        <w:rPr>
          <w:sz w:val="24"/>
          <w:szCs w:val="24"/>
        </w:rPr>
        <w:t>’s</w:t>
      </w:r>
      <w:r w:rsidRPr="00D82C24">
        <w:rPr>
          <w:sz w:val="24"/>
          <w:szCs w:val="24"/>
        </w:rPr>
        <w:t xml:space="preserve"> capabilities</w:t>
      </w:r>
      <w:r>
        <w:rPr>
          <w:sz w:val="24"/>
          <w:szCs w:val="24"/>
        </w:rPr>
        <w:t xml:space="preserve">, </w:t>
      </w:r>
      <w:r w:rsidRPr="00D82C24">
        <w:rPr>
          <w:sz w:val="24"/>
          <w:szCs w:val="24"/>
        </w:rPr>
        <w:t xml:space="preserve">is computed as the </w:t>
      </w:r>
      <w:r w:rsidRPr="00D82C24">
        <w:rPr>
          <w:sz w:val="24"/>
          <w:szCs w:val="24"/>
        </w:rPr>
        <w:lastRenderedPageBreak/>
        <w:t xml:space="preserve">complexity-weighted diversification of a country’s exports relative to 180 countries. Economic </w:t>
      </w:r>
      <w:r w:rsidRPr="007B5F75">
        <w:rPr>
          <w:i/>
          <w:sz w:val="24"/>
          <w:szCs w:val="24"/>
        </w:rPr>
        <w:t>complexity</w:t>
      </w:r>
      <w:r w:rsidRPr="00D82C24">
        <w:rPr>
          <w:sz w:val="24"/>
          <w:szCs w:val="24"/>
        </w:rPr>
        <w:t xml:space="preserve"> </w:t>
      </w:r>
      <w:r>
        <w:rPr>
          <w:sz w:val="24"/>
          <w:szCs w:val="24"/>
        </w:rPr>
        <w:t xml:space="preserve">stems from </w:t>
      </w:r>
      <w:r w:rsidRPr="00D82C24">
        <w:rPr>
          <w:sz w:val="24"/>
          <w:szCs w:val="24"/>
        </w:rPr>
        <w:t xml:space="preserve">a new line of research </w:t>
      </w:r>
      <w:r>
        <w:rPr>
          <w:sz w:val="24"/>
          <w:szCs w:val="24"/>
        </w:rPr>
        <w:t>that sees</w:t>
      </w:r>
      <w:r w:rsidRPr="00D82C24">
        <w:rPr>
          <w:sz w:val="24"/>
          <w:szCs w:val="24"/>
        </w:rPr>
        <w:t xml:space="preserve"> economic growth as the evolution of an ecosystem of technologies and capabilities. Analytical approaches offer new opportunities to empirically map ecosystems within countries and industries to understand their dynamics and measure their fitness.</w:t>
      </w:r>
      <w:r>
        <w:rPr>
          <w:sz w:val="24"/>
          <w:szCs w:val="24"/>
        </w:rPr>
        <w:t xml:space="preserve"> </w:t>
      </w:r>
      <w:r w:rsidRPr="00CA18CE">
        <w:rPr>
          <w:sz w:val="24"/>
          <w:szCs w:val="24"/>
        </w:rPr>
        <w:t>These are important</w:t>
      </w:r>
      <w:r>
        <w:rPr>
          <w:sz w:val="24"/>
          <w:szCs w:val="24"/>
        </w:rPr>
        <w:t xml:space="preserve"> because</w:t>
      </w:r>
      <w:r w:rsidRPr="00CA18CE">
        <w:rPr>
          <w:sz w:val="24"/>
          <w:szCs w:val="24"/>
        </w:rPr>
        <w:t xml:space="preserve"> they resemble the direct approach for diversification</w:t>
      </w:r>
      <w:r>
        <w:rPr>
          <w:sz w:val="24"/>
          <w:szCs w:val="24"/>
        </w:rPr>
        <w:t xml:space="preserve"> </w:t>
      </w:r>
      <w:r w:rsidRPr="00CA18CE">
        <w:rPr>
          <w:sz w:val="24"/>
          <w:szCs w:val="24"/>
        </w:rPr>
        <w:t>and promise quick wins to expand the production base.</w:t>
      </w:r>
      <w:r>
        <w:rPr>
          <w:sz w:val="24"/>
          <w:szCs w:val="24"/>
        </w:rPr>
        <w:t xml:space="preserve"> Th</w:t>
      </w:r>
      <w:r w:rsidR="00795887">
        <w:rPr>
          <w:sz w:val="24"/>
          <w:szCs w:val="24"/>
        </w:rPr>
        <w:t>is</w:t>
      </w:r>
      <w:r>
        <w:rPr>
          <w:sz w:val="24"/>
          <w:szCs w:val="24"/>
        </w:rPr>
        <w:t xml:space="preserve"> section then analyzes</w:t>
      </w:r>
      <w:r w:rsidRPr="008F2792">
        <w:rPr>
          <w:sz w:val="24"/>
          <w:szCs w:val="24"/>
        </w:rPr>
        <w:t xml:space="preserve"> options for policy reform</w:t>
      </w:r>
      <w:r>
        <w:rPr>
          <w:sz w:val="24"/>
          <w:szCs w:val="24"/>
        </w:rPr>
        <w:t>s</w:t>
      </w:r>
      <w:r w:rsidRPr="008F2792">
        <w:rPr>
          <w:sz w:val="24"/>
          <w:szCs w:val="24"/>
        </w:rPr>
        <w:t xml:space="preserve"> to broaden the </w:t>
      </w:r>
      <w:r>
        <w:rPr>
          <w:sz w:val="24"/>
          <w:szCs w:val="24"/>
        </w:rPr>
        <w:t xml:space="preserve">country’s </w:t>
      </w:r>
      <w:r w:rsidR="00376C59">
        <w:rPr>
          <w:sz w:val="24"/>
          <w:szCs w:val="24"/>
        </w:rPr>
        <w:t xml:space="preserve">resource </w:t>
      </w:r>
      <w:r w:rsidRPr="008F2792">
        <w:rPr>
          <w:sz w:val="24"/>
          <w:szCs w:val="24"/>
        </w:rPr>
        <w:t xml:space="preserve">endowment. Broadening endowments requires institutions and time. </w:t>
      </w:r>
      <w:r w:rsidRPr="00982E08">
        <w:rPr>
          <w:sz w:val="24"/>
          <w:szCs w:val="24"/>
        </w:rPr>
        <w:t xml:space="preserve">The economic fitness analysis </w:t>
      </w:r>
      <w:r>
        <w:rPr>
          <w:sz w:val="24"/>
          <w:szCs w:val="24"/>
        </w:rPr>
        <w:t xml:space="preserve">complements </w:t>
      </w:r>
      <w:r w:rsidRPr="00982E08">
        <w:rPr>
          <w:sz w:val="24"/>
          <w:szCs w:val="24"/>
        </w:rPr>
        <w:t>at the country level the previous work</w:t>
      </w:r>
      <w:r w:rsidR="0020093E">
        <w:rPr>
          <w:sz w:val="24"/>
          <w:szCs w:val="24"/>
        </w:rPr>
        <w:t xml:space="preserve"> on the productivity of a single </w:t>
      </w:r>
      <w:r w:rsidRPr="00982E08">
        <w:rPr>
          <w:sz w:val="24"/>
          <w:szCs w:val="24"/>
        </w:rPr>
        <w:t xml:space="preserve">sector. It is an analysis at the level of </w:t>
      </w:r>
      <w:r>
        <w:rPr>
          <w:sz w:val="24"/>
          <w:szCs w:val="24"/>
        </w:rPr>
        <w:t xml:space="preserve">the </w:t>
      </w:r>
      <w:r w:rsidRPr="00982E08">
        <w:rPr>
          <w:sz w:val="24"/>
          <w:szCs w:val="24"/>
        </w:rPr>
        <w:t xml:space="preserve">goods </w:t>
      </w:r>
      <w:r w:rsidR="00BF4423">
        <w:rPr>
          <w:sz w:val="24"/>
          <w:szCs w:val="24"/>
        </w:rPr>
        <w:t xml:space="preserve">Sierra Leone </w:t>
      </w:r>
      <w:r w:rsidRPr="00982E08">
        <w:rPr>
          <w:sz w:val="24"/>
          <w:szCs w:val="24"/>
        </w:rPr>
        <w:t>trade</w:t>
      </w:r>
      <w:r w:rsidR="00BF4423">
        <w:rPr>
          <w:sz w:val="24"/>
          <w:szCs w:val="24"/>
        </w:rPr>
        <w:t>s</w:t>
      </w:r>
      <w:r w:rsidRPr="00982E08">
        <w:rPr>
          <w:sz w:val="24"/>
          <w:szCs w:val="24"/>
        </w:rPr>
        <w:t>.</w:t>
      </w:r>
    </w:p>
    <w:p w14:paraId="1BCF389B" w14:textId="77777777" w:rsidR="009571C4" w:rsidRPr="00855EB0" w:rsidRDefault="009571C4" w:rsidP="00A50E2B">
      <w:pPr>
        <w:pStyle w:val="Heading3"/>
        <w:spacing w:before="0" w:after="120" w:line="240" w:lineRule="auto"/>
        <w:jc w:val="both"/>
        <w:rPr>
          <w:b/>
        </w:rPr>
      </w:pPr>
      <w:bookmarkStart w:id="51" w:name="_Toc13533130"/>
      <w:bookmarkStart w:id="52" w:name="_Toc27389287"/>
      <w:r w:rsidRPr="00855EB0">
        <w:rPr>
          <w:b/>
        </w:rPr>
        <w:t>2.3.1 Product and Sector Opportunities: Economic Fitness Analysis</w:t>
      </w:r>
      <w:bookmarkEnd w:id="51"/>
      <w:bookmarkEnd w:id="52"/>
    </w:p>
    <w:p w14:paraId="77BB4ABA" w14:textId="2074E2AD" w:rsidR="009571C4" w:rsidRDefault="009571C4" w:rsidP="00A50E2B">
      <w:pPr>
        <w:spacing w:after="120" w:line="240" w:lineRule="auto"/>
        <w:jc w:val="both"/>
        <w:rPr>
          <w:sz w:val="24"/>
          <w:szCs w:val="24"/>
        </w:rPr>
      </w:pPr>
      <w:r w:rsidRPr="00B87967">
        <w:rPr>
          <w:sz w:val="24"/>
          <w:szCs w:val="24"/>
        </w:rPr>
        <w:t xml:space="preserve">Economic </w:t>
      </w:r>
      <w:r>
        <w:rPr>
          <w:sz w:val="24"/>
          <w:szCs w:val="24"/>
        </w:rPr>
        <w:t>f</w:t>
      </w:r>
      <w:r w:rsidRPr="00B87967">
        <w:rPr>
          <w:sz w:val="24"/>
          <w:szCs w:val="24"/>
        </w:rPr>
        <w:t>itness predicts long-term growth in GDP per capita</w:t>
      </w:r>
      <w:r w:rsidR="00A14FD8">
        <w:rPr>
          <w:sz w:val="24"/>
          <w:szCs w:val="24"/>
        </w:rPr>
        <w:t xml:space="preserve"> (GDP PC)</w:t>
      </w:r>
      <w:r w:rsidRPr="00B87967">
        <w:rPr>
          <w:sz w:val="24"/>
          <w:szCs w:val="24"/>
        </w:rPr>
        <w:t xml:space="preserve">. </w:t>
      </w:r>
      <w:r>
        <w:rPr>
          <w:sz w:val="24"/>
          <w:szCs w:val="24"/>
        </w:rPr>
        <w:t>It</w:t>
      </w:r>
      <w:r w:rsidRPr="00B87967">
        <w:rPr>
          <w:sz w:val="24"/>
          <w:szCs w:val="24"/>
        </w:rPr>
        <w:t xml:space="preserve"> characterizes </w:t>
      </w:r>
      <w:r>
        <w:rPr>
          <w:sz w:val="24"/>
          <w:szCs w:val="24"/>
        </w:rPr>
        <w:t xml:space="preserve">the diversification of </w:t>
      </w:r>
      <w:r w:rsidRPr="00B87967">
        <w:rPr>
          <w:sz w:val="24"/>
          <w:szCs w:val="24"/>
        </w:rPr>
        <w:t>an economy and its abilit</w:t>
      </w:r>
      <w:r w:rsidR="0020093E">
        <w:rPr>
          <w:sz w:val="24"/>
          <w:szCs w:val="24"/>
        </w:rPr>
        <w:t>y</w:t>
      </w:r>
      <w:r w:rsidRPr="00B87967">
        <w:rPr>
          <w:sz w:val="24"/>
          <w:szCs w:val="24"/>
        </w:rPr>
        <w:t xml:space="preserve"> to produce more complex products</w:t>
      </w:r>
      <w:r>
        <w:rPr>
          <w:sz w:val="24"/>
          <w:szCs w:val="24"/>
        </w:rPr>
        <w:t xml:space="preserve"> based on</w:t>
      </w:r>
      <w:r w:rsidRPr="00B87967">
        <w:rPr>
          <w:sz w:val="24"/>
          <w:szCs w:val="24"/>
        </w:rPr>
        <w:t xml:space="preserve"> rigorous quantitative </w:t>
      </w:r>
      <w:r>
        <w:rPr>
          <w:sz w:val="24"/>
          <w:szCs w:val="24"/>
        </w:rPr>
        <w:t>analysis</w:t>
      </w:r>
      <w:r w:rsidRPr="00B87967">
        <w:rPr>
          <w:sz w:val="24"/>
          <w:szCs w:val="24"/>
        </w:rPr>
        <w:t xml:space="preserve"> to </w:t>
      </w:r>
      <w:r>
        <w:rPr>
          <w:sz w:val="24"/>
          <w:szCs w:val="24"/>
        </w:rPr>
        <w:t>support formulation of</w:t>
      </w:r>
      <w:r w:rsidRPr="00B87967">
        <w:rPr>
          <w:sz w:val="24"/>
          <w:szCs w:val="24"/>
        </w:rPr>
        <w:t xml:space="preserve"> strategies for growth. The</w:t>
      </w:r>
      <w:r>
        <w:rPr>
          <w:sz w:val="24"/>
          <w:szCs w:val="24"/>
        </w:rPr>
        <w:t xml:space="preserve"> World Bank</w:t>
      </w:r>
      <w:r w:rsidRPr="00B87967">
        <w:rPr>
          <w:sz w:val="24"/>
          <w:szCs w:val="24"/>
        </w:rPr>
        <w:t xml:space="preserve"> Country Opportunity Spotlight (COS) uses </w:t>
      </w:r>
      <w:r>
        <w:rPr>
          <w:sz w:val="24"/>
          <w:szCs w:val="24"/>
        </w:rPr>
        <w:t>e</w:t>
      </w:r>
      <w:r w:rsidRPr="00B87967">
        <w:rPr>
          <w:sz w:val="24"/>
          <w:szCs w:val="24"/>
        </w:rPr>
        <w:t xml:space="preserve">conomic </w:t>
      </w:r>
      <w:r>
        <w:rPr>
          <w:sz w:val="24"/>
          <w:szCs w:val="24"/>
        </w:rPr>
        <w:t>f</w:t>
      </w:r>
      <w:r w:rsidRPr="00B87967">
        <w:rPr>
          <w:sz w:val="24"/>
          <w:szCs w:val="24"/>
        </w:rPr>
        <w:t xml:space="preserve">itness to assess current capabilities and </w:t>
      </w:r>
      <w:r w:rsidR="007C2817">
        <w:rPr>
          <w:sz w:val="24"/>
          <w:szCs w:val="24"/>
        </w:rPr>
        <w:t>identifies</w:t>
      </w:r>
      <w:r w:rsidR="007C2817" w:rsidRPr="00B87967">
        <w:rPr>
          <w:sz w:val="24"/>
          <w:szCs w:val="24"/>
        </w:rPr>
        <w:t xml:space="preserve"> </w:t>
      </w:r>
      <w:r w:rsidRPr="00B87967">
        <w:rPr>
          <w:sz w:val="24"/>
          <w:szCs w:val="24"/>
        </w:rPr>
        <w:t xml:space="preserve">industries </w:t>
      </w:r>
      <w:r w:rsidR="007C2817">
        <w:rPr>
          <w:sz w:val="24"/>
          <w:szCs w:val="24"/>
        </w:rPr>
        <w:t xml:space="preserve">whose capabilities </w:t>
      </w:r>
      <w:r w:rsidR="00EE3DA8">
        <w:rPr>
          <w:sz w:val="24"/>
          <w:szCs w:val="24"/>
        </w:rPr>
        <w:t>reveal</w:t>
      </w:r>
      <w:r w:rsidRPr="00B87967">
        <w:rPr>
          <w:sz w:val="24"/>
          <w:szCs w:val="24"/>
        </w:rPr>
        <w:t xml:space="preserve"> upgrade and diversification potential. </w:t>
      </w:r>
      <w:r>
        <w:rPr>
          <w:sz w:val="24"/>
          <w:szCs w:val="24"/>
        </w:rPr>
        <w:t xml:space="preserve">Since </w:t>
      </w:r>
      <w:r w:rsidRPr="00B87967">
        <w:rPr>
          <w:sz w:val="24"/>
          <w:szCs w:val="24"/>
        </w:rPr>
        <w:t xml:space="preserve">country endowments </w:t>
      </w:r>
      <w:r>
        <w:rPr>
          <w:sz w:val="24"/>
          <w:szCs w:val="24"/>
        </w:rPr>
        <w:t>shed</w:t>
      </w:r>
      <w:r w:rsidRPr="00B87967">
        <w:rPr>
          <w:sz w:val="24"/>
          <w:szCs w:val="24"/>
        </w:rPr>
        <w:t xml:space="preserve"> light on what is within reach, </w:t>
      </w:r>
      <w:r>
        <w:rPr>
          <w:sz w:val="24"/>
          <w:szCs w:val="24"/>
        </w:rPr>
        <w:t>e</w:t>
      </w:r>
      <w:r w:rsidRPr="00B87967">
        <w:rPr>
          <w:sz w:val="24"/>
          <w:szCs w:val="24"/>
        </w:rPr>
        <w:t xml:space="preserve">conomic </w:t>
      </w:r>
      <w:r>
        <w:rPr>
          <w:sz w:val="24"/>
          <w:szCs w:val="24"/>
        </w:rPr>
        <w:t>f</w:t>
      </w:r>
      <w:r w:rsidRPr="00B87967">
        <w:rPr>
          <w:sz w:val="24"/>
          <w:szCs w:val="24"/>
        </w:rPr>
        <w:t>itness predicts a feasibility score for new industries</w:t>
      </w:r>
      <w:r>
        <w:rPr>
          <w:sz w:val="24"/>
          <w:szCs w:val="24"/>
        </w:rPr>
        <w:t>—</w:t>
      </w:r>
      <w:r w:rsidRPr="00B87967">
        <w:rPr>
          <w:sz w:val="24"/>
          <w:szCs w:val="24"/>
        </w:rPr>
        <w:t xml:space="preserve">the likelihood that a country will become competitive in an industry </w:t>
      </w:r>
      <w:r>
        <w:rPr>
          <w:sz w:val="24"/>
          <w:szCs w:val="24"/>
        </w:rPr>
        <w:t>over the medium to long term</w:t>
      </w:r>
      <w:r w:rsidRPr="00B87967">
        <w:rPr>
          <w:sz w:val="24"/>
          <w:szCs w:val="24"/>
        </w:rPr>
        <w:t xml:space="preserve">. COS results </w:t>
      </w:r>
      <w:r>
        <w:rPr>
          <w:sz w:val="24"/>
          <w:szCs w:val="24"/>
        </w:rPr>
        <w:t>are</w:t>
      </w:r>
      <w:r w:rsidRPr="00B87967">
        <w:rPr>
          <w:sz w:val="24"/>
          <w:szCs w:val="24"/>
        </w:rPr>
        <w:t xml:space="preserve"> a starting point for policymakers to shape and validate priorities, compare countries, asses</w:t>
      </w:r>
      <w:r>
        <w:rPr>
          <w:sz w:val="24"/>
          <w:szCs w:val="24"/>
        </w:rPr>
        <w:t>s</w:t>
      </w:r>
      <w:r w:rsidRPr="00B87967">
        <w:rPr>
          <w:sz w:val="24"/>
          <w:szCs w:val="24"/>
        </w:rPr>
        <w:t xml:space="preserve"> the capabilities needed in specific industries</w:t>
      </w:r>
      <w:r>
        <w:rPr>
          <w:sz w:val="24"/>
          <w:szCs w:val="24"/>
        </w:rPr>
        <w:t>,</w:t>
      </w:r>
      <w:r w:rsidRPr="00B87967">
        <w:rPr>
          <w:sz w:val="24"/>
          <w:szCs w:val="24"/>
        </w:rPr>
        <w:t xml:space="preserve"> and begin identifying </w:t>
      </w:r>
      <w:r w:rsidR="00EE3DA8">
        <w:rPr>
          <w:sz w:val="24"/>
          <w:szCs w:val="24"/>
        </w:rPr>
        <w:t xml:space="preserve">impediments </w:t>
      </w:r>
      <w:r w:rsidR="00107E7D">
        <w:rPr>
          <w:sz w:val="24"/>
          <w:szCs w:val="24"/>
        </w:rPr>
        <w:t>to</w:t>
      </w:r>
      <w:r w:rsidRPr="00B87967">
        <w:rPr>
          <w:sz w:val="24"/>
          <w:szCs w:val="24"/>
        </w:rPr>
        <w:t xml:space="preserve"> growth</w:t>
      </w:r>
      <w:r w:rsidR="00EE3DA8">
        <w:rPr>
          <w:sz w:val="24"/>
          <w:szCs w:val="24"/>
        </w:rPr>
        <w:t xml:space="preserve"> in order to, e.g., </w:t>
      </w:r>
      <w:r>
        <w:rPr>
          <w:sz w:val="24"/>
          <w:szCs w:val="24"/>
        </w:rPr>
        <w:t>formulat</w:t>
      </w:r>
      <w:r w:rsidR="00EE3DA8">
        <w:rPr>
          <w:sz w:val="24"/>
          <w:szCs w:val="24"/>
        </w:rPr>
        <w:t>e</w:t>
      </w:r>
      <w:r>
        <w:rPr>
          <w:sz w:val="24"/>
          <w:szCs w:val="24"/>
        </w:rPr>
        <w:t xml:space="preserve"> policies to allow</w:t>
      </w:r>
      <w:r w:rsidRPr="00B87967">
        <w:rPr>
          <w:sz w:val="24"/>
          <w:szCs w:val="24"/>
        </w:rPr>
        <w:t xml:space="preserve"> expansion of the production base</w:t>
      </w:r>
      <w:r>
        <w:rPr>
          <w:sz w:val="24"/>
          <w:szCs w:val="24"/>
        </w:rPr>
        <w:t xml:space="preserve">. </w:t>
      </w:r>
    </w:p>
    <w:p w14:paraId="672EB927" w14:textId="44F4BFEF" w:rsidR="009571C4" w:rsidRDefault="009571C4" w:rsidP="00A50E2B">
      <w:pPr>
        <w:spacing w:line="240" w:lineRule="auto"/>
        <w:jc w:val="both"/>
      </w:pPr>
      <w:r>
        <w:rPr>
          <w:sz w:val="24"/>
          <w:szCs w:val="24"/>
        </w:rPr>
        <w:t>B</w:t>
      </w:r>
      <w:r w:rsidRPr="00C61E70">
        <w:rPr>
          <w:sz w:val="24"/>
          <w:szCs w:val="24"/>
        </w:rPr>
        <w:t>etween 2008 and 2014, though GDP per capita increased</w:t>
      </w:r>
      <w:r>
        <w:rPr>
          <w:sz w:val="24"/>
          <w:szCs w:val="24"/>
        </w:rPr>
        <w:t>,</w:t>
      </w:r>
      <w:r w:rsidRPr="00C61E70">
        <w:rPr>
          <w:sz w:val="24"/>
          <w:szCs w:val="24"/>
        </w:rPr>
        <w:t xml:space="preserve"> Sierra Leone</w:t>
      </w:r>
      <w:r w:rsidR="001D61C4">
        <w:rPr>
          <w:sz w:val="24"/>
          <w:szCs w:val="24"/>
        </w:rPr>
        <w:t>’s fitness</w:t>
      </w:r>
      <w:r w:rsidRPr="00C61E70">
        <w:rPr>
          <w:sz w:val="24"/>
          <w:szCs w:val="24"/>
        </w:rPr>
        <w:t xml:space="preserve"> declin</w:t>
      </w:r>
      <w:r w:rsidR="001D61C4">
        <w:rPr>
          <w:sz w:val="24"/>
          <w:szCs w:val="24"/>
        </w:rPr>
        <w:t>ed</w:t>
      </w:r>
      <w:r w:rsidRPr="00C61E70">
        <w:rPr>
          <w:sz w:val="24"/>
          <w:szCs w:val="24"/>
        </w:rPr>
        <w:t xml:space="preserve"> </w:t>
      </w:r>
      <w:r>
        <w:rPr>
          <w:sz w:val="24"/>
          <w:szCs w:val="24"/>
        </w:rPr>
        <w:t>(Figure 15)</w:t>
      </w:r>
      <w:r w:rsidRPr="00C61E70">
        <w:rPr>
          <w:sz w:val="24"/>
          <w:szCs w:val="24"/>
        </w:rPr>
        <w:t xml:space="preserve">. </w:t>
      </w:r>
      <w:r>
        <w:rPr>
          <w:sz w:val="24"/>
          <w:szCs w:val="24"/>
        </w:rPr>
        <w:t>T</w:t>
      </w:r>
      <w:r w:rsidRPr="00C61E70">
        <w:rPr>
          <w:sz w:val="24"/>
          <w:szCs w:val="24"/>
        </w:rPr>
        <w:t xml:space="preserve">he trend </w:t>
      </w:r>
      <w:r>
        <w:rPr>
          <w:sz w:val="24"/>
          <w:szCs w:val="24"/>
        </w:rPr>
        <w:t xml:space="preserve">has since been </w:t>
      </w:r>
      <w:r w:rsidRPr="00C61E70">
        <w:rPr>
          <w:sz w:val="24"/>
          <w:szCs w:val="24"/>
        </w:rPr>
        <w:t>reversed, and Sierra Leone is on a trajectory to return to its position</w:t>
      </w:r>
      <w:r w:rsidR="00153394">
        <w:rPr>
          <w:sz w:val="24"/>
          <w:szCs w:val="24"/>
        </w:rPr>
        <w:t xml:space="preserve"> in </w:t>
      </w:r>
      <w:r w:rsidR="00153394" w:rsidRPr="00C61E70">
        <w:rPr>
          <w:sz w:val="24"/>
          <w:szCs w:val="24"/>
        </w:rPr>
        <w:t>2008</w:t>
      </w:r>
      <w:r w:rsidRPr="00C61E70">
        <w:rPr>
          <w:sz w:val="24"/>
          <w:szCs w:val="24"/>
        </w:rPr>
        <w:t xml:space="preserve">. While this </w:t>
      </w:r>
      <w:r>
        <w:rPr>
          <w:sz w:val="24"/>
          <w:szCs w:val="24"/>
        </w:rPr>
        <w:t>suggests</w:t>
      </w:r>
      <w:r w:rsidRPr="00C61E70">
        <w:rPr>
          <w:sz w:val="24"/>
          <w:szCs w:val="24"/>
        </w:rPr>
        <w:t xml:space="preserve"> </w:t>
      </w:r>
      <w:r w:rsidR="00153394">
        <w:rPr>
          <w:sz w:val="24"/>
          <w:szCs w:val="24"/>
        </w:rPr>
        <w:t>that</w:t>
      </w:r>
      <w:r w:rsidRPr="00C61E70">
        <w:rPr>
          <w:sz w:val="24"/>
          <w:szCs w:val="24"/>
        </w:rPr>
        <w:t xml:space="preserve"> </w:t>
      </w:r>
      <w:r w:rsidR="002F414A">
        <w:rPr>
          <w:sz w:val="24"/>
          <w:szCs w:val="24"/>
        </w:rPr>
        <w:t xml:space="preserve">its </w:t>
      </w:r>
      <w:r w:rsidRPr="00C61E70">
        <w:rPr>
          <w:sz w:val="24"/>
          <w:szCs w:val="24"/>
        </w:rPr>
        <w:t>capabilit</w:t>
      </w:r>
      <w:r w:rsidR="00153394">
        <w:rPr>
          <w:sz w:val="24"/>
          <w:szCs w:val="24"/>
        </w:rPr>
        <w:t>ies are improving</w:t>
      </w:r>
      <w:r w:rsidRPr="00C61E70">
        <w:rPr>
          <w:sz w:val="24"/>
          <w:szCs w:val="24"/>
        </w:rPr>
        <w:t xml:space="preserve">, it also means that per capita income </w:t>
      </w:r>
      <w:r>
        <w:rPr>
          <w:sz w:val="24"/>
          <w:szCs w:val="24"/>
        </w:rPr>
        <w:t>is</w:t>
      </w:r>
      <w:r w:rsidRPr="00C61E70">
        <w:rPr>
          <w:sz w:val="24"/>
          <w:szCs w:val="24"/>
        </w:rPr>
        <w:t xml:space="preserve"> falling. Sierra Leone occupies the </w:t>
      </w:r>
      <w:r w:rsidR="00BF6683">
        <w:rPr>
          <w:sz w:val="24"/>
          <w:szCs w:val="24"/>
        </w:rPr>
        <w:t>“</w:t>
      </w:r>
      <w:r w:rsidRPr="00C61E70">
        <w:rPr>
          <w:sz w:val="24"/>
          <w:szCs w:val="24"/>
        </w:rPr>
        <w:t>poverty trap region</w:t>
      </w:r>
      <w:r w:rsidR="00BF6683">
        <w:rPr>
          <w:sz w:val="24"/>
          <w:szCs w:val="24"/>
        </w:rPr>
        <w:t>”</w:t>
      </w:r>
      <w:r w:rsidRPr="00C61E70">
        <w:rPr>
          <w:sz w:val="24"/>
          <w:szCs w:val="24"/>
        </w:rPr>
        <w:t xml:space="preserve"> of the </w:t>
      </w:r>
      <w:r w:rsidR="00153394">
        <w:rPr>
          <w:sz w:val="24"/>
          <w:szCs w:val="24"/>
        </w:rPr>
        <w:t>f</w:t>
      </w:r>
      <w:r w:rsidRPr="00C61E70">
        <w:rPr>
          <w:sz w:val="24"/>
          <w:szCs w:val="24"/>
        </w:rPr>
        <w:t>itness</w:t>
      </w:r>
      <w:r w:rsidR="002F414A">
        <w:rPr>
          <w:rFonts w:cstheme="minorHAnsi"/>
          <w:sz w:val="24"/>
          <w:szCs w:val="24"/>
        </w:rPr>
        <w:t>–</w:t>
      </w:r>
      <w:r w:rsidRPr="00C61E70">
        <w:rPr>
          <w:sz w:val="24"/>
          <w:szCs w:val="24"/>
        </w:rPr>
        <w:t>GDP</w:t>
      </w:r>
      <w:r w:rsidR="00C9755A">
        <w:rPr>
          <w:sz w:val="24"/>
          <w:szCs w:val="24"/>
        </w:rPr>
        <w:t xml:space="preserve"> </w:t>
      </w:r>
      <w:r w:rsidR="00A14FD8">
        <w:rPr>
          <w:sz w:val="24"/>
          <w:szCs w:val="24"/>
        </w:rPr>
        <w:t>PC</w:t>
      </w:r>
      <w:r w:rsidR="00653D12">
        <w:rPr>
          <w:sz w:val="24"/>
          <w:szCs w:val="24"/>
        </w:rPr>
        <w:t xml:space="preserve"> </w:t>
      </w:r>
      <w:r w:rsidRPr="00C61E70">
        <w:rPr>
          <w:sz w:val="24"/>
          <w:szCs w:val="24"/>
        </w:rPr>
        <w:t xml:space="preserve">plane. This region is characterized by erratic trajectories with unstable growth in both dimensions. Sierra Leone is already close to the </w:t>
      </w:r>
      <w:r>
        <w:rPr>
          <w:sz w:val="24"/>
          <w:szCs w:val="24"/>
        </w:rPr>
        <w:t>boundary</w:t>
      </w:r>
      <w:r w:rsidRPr="00C61E70">
        <w:rPr>
          <w:sz w:val="24"/>
          <w:szCs w:val="24"/>
        </w:rPr>
        <w:t xml:space="preserve">, and other countries </w:t>
      </w:r>
      <w:r>
        <w:rPr>
          <w:sz w:val="24"/>
          <w:szCs w:val="24"/>
        </w:rPr>
        <w:t xml:space="preserve">have succeeded in escaping from the region </w:t>
      </w:r>
      <w:r w:rsidRPr="00C61E70">
        <w:rPr>
          <w:sz w:val="24"/>
          <w:szCs w:val="24"/>
        </w:rPr>
        <w:t xml:space="preserve">via </w:t>
      </w:r>
      <w:r>
        <w:rPr>
          <w:sz w:val="24"/>
          <w:szCs w:val="24"/>
        </w:rPr>
        <w:t>f</w:t>
      </w:r>
      <w:r w:rsidRPr="00C61E70">
        <w:rPr>
          <w:sz w:val="24"/>
          <w:szCs w:val="24"/>
        </w:rPr>
        <w:t>itness development and consequent GDP</w:t>
      </w:r>
      <w:r w:rsidR="00BB1BAA">
        <w:rPr>
          <w:sz w:val="24"/>
          <w:szCs w:val="24"/>
        </w:rPr>
        <w:t xml:space="preserve"> </w:t>
      </w:r>
      <w:r w:rsidR="00815F9C">
        <w:rPr>
          <w:sz w:val="24"/>
          <w:szCs w:val="24"/>
        </w:rPr>
        <w:t>PC</w:t>
      </w:r>
      <w:r w:rsidRPr="00C61E70">
        <w:rPr>
          <w:sz w:val="24"/>
          <w:szCs w:val="24"/>
        </w:rPr>
        <w:t xml:space="preserve"> gains.</w:t>
      </w:r>
      <w:r w:rsidRPr="00594180">
        <w:t xml:space="preserve"> </w:t>
      </w:r>
    </w:p>
    <w:p w14:paraId="0682097A" w14:textId="579A15C4" w:rsidR="009571C4" w:rsidRDefault="009571C4" w:rsidP="00A50E2B">
      <w:pPr>
        <w:spacing w:line="240" w:lineRule="auto"/>
        <w:jc w:val="both"/>
        <w:rPr>
          <w:sz w:val="24"/>
          <w:szCs w:val="24"/>
        </w:rPr>
      </w:pPr>
      <w:r w:rsidRPr="00594180">
        <w:rPr>
          <w:sz w:val="24"/>
          <w:szCs w:val="24"/>
        </w:rPr>
        <w:t>Rwanda and Burkina Faso once occupied a position similar to Sierra Leone</w:t>
      </w:r>
      <w:r>
        <w:rPr>
          <w:sz w:val="24"/>
          <w:szCs w:val="24"/>
        </w:rPr>
        <w:t xml:space="preserve">’s </w:t>
      </w:r>
      <w:r w:rsidRPr="00594180">
        <w:rPr>
          <w:sz w:val="24"/>
          <w:szCs w:val="24"/>
        </w:rPr>
        <w:t xml:space="preserve">in the </w:t>
      </w:r>
      <w:r w:rsidR="002F414A">
        <w:rPr>
          <w:sz w:val="24"/>
          <w:szCs w:val="24"/>
        </w:rPr>
        <w:t>f</w:t>
      </w:r>
      <w:r w:rsidRPr="00594180">
        <w:rPr>
          <w:sz w:val="24"/>
          <w:szCs w:val="24"/>
        </w:rPr>
        <w:t>itness</w:t>
      </w:r>
      <w:r w:rsidR="002F414A">
        <w:rPr>
          <w:rFonts w:cstheme="minorHAnsi"/>
          <w:sz w:val="24"/>
          <w:szCs w:val="24"/>
        </w:rPr>
        <w:t>–</w:t>
      </w:r>
      <w:r w:rsidRPr="00594180">
        <w:rPr>
          <w:sz w:val="24"/>
          <w:szCs w:val="24"/>
        </w:rPr>
        <w:t>GDP</w:t>
      </w:r>
      <w:r>
        <w:rPr>
          <w:sz w:val="24"/>
          <w:szCs w:val="24"/>
        </w:rPr>
        <w:t xml:space="preserve"> PC</w:t>
      </w:r>
      <w:r w:rsidRPr="00594180">
        <w:rPr>
          <w:sz w:val="24"/>
          <w:szCs w:val="24"/>
        </w:rPr>
        <w:t xml:space="preserve"> plane</w:t>
      </w:r>
      <w:r>
        <w:rPr>
          <w:sz w:val="24"/>
          <w:szCs w:val="24"/>
        </w:rPr>
        <w:t xml:space="preserve"> (Figure 16), though Rwanda’s economic fitness has </w:t>
      </w:r>
      <w:r w:rsidR="00F970D6">
        <w:rPr>
          <w:sz w:val="24"/>
          <w:szCs w:val="24"/>
        </w:rPr>
        <w:t>recently</w:t>
      </w:r>
      <w:r>
        <w:rPr>
          <w:sz w:val="24"/>
          <w:szCs w:val="24"/>
        </w:rPr>
        <w:t xml:space="preserve"> improved</w:t>
      </w:r>
      <w:r w:rsidRPr="00594180">
        <w:rPr>
          <w:sz w:val="24"/>
          <w:szCs w:val="24"/>
        </w:rPr>
        <w:t xml:space="preserve">. </w:t>
      </w:r>
      <w:r>
        <w:rPr>
          <w:sz w:val="24"/>
          <w:szCs w:val="24"/>
        </w:rPr>
        <w:t>By fits and starts, it has</w:t>
      </w:r>
      <w:r w:rsidRPr="00594180">
        <w:rPr>
          <w:sz w:val="24"/>
          <w:szCs w:val="24"/>
        </w:rPr>
        <w:t xml:space="preserve"> stabilized its path, increased GDP per capita, and pushed </w:t>
      </w:r>
      <w:r>
        <w:rPr>
          <w:sz w:val="24"/>
          <w:szCs w:val="24"/>
        </w:rPr>
        <w:t>itself out</w:t>
      </w:r>
      <w:r w:rsidRPr="00594180">
        <w:rPr>
          <w:sz w:val="24"/>
          <w:szCs w:val="24"/>
        </w:rPr>
        <w:t xml:space="preserve"> of the poverty trap. Burkina Faso raised GDP </w:t>
      </w:r>
      <w:r w:rsidR="00A14FD8">
        <w:rPr>
          <w:sz w:val="24"/>
          <w:szCs w:val="24"/>
        </w:rPr>
        <w:t>PC</w:t>
      </w:r>
      <w:r w:rsidRPr="00594180">
        <w:rPr>
          <w:sz w:val="24"/>
          <w:szCs w:val="24"/>
        </w:rPr>
        <w:t xml:space="preserve">, but lost </w:t>
      </w:r>
      <w:r>
        <w:rPr>
          <w:sz w:val="24"/>
          <w:szCs w:val="24"/>
        </w:rPr>
        <w:t>f</w:t>
      </w:r>
      <w:r w:rsidRPr="00594180">
        <w:rPr>
          <w:sz w:val="24"/>
          <w:szCs w:val="24"/>
        </w:rPr>
        <w:t>itness. Its trajectory is much more unstable, and the country remains in the poverty trap region.</w:t>
      </w:r>
      <w:r w:rsidRPr="00D87863">
        <w:t xml:space="preserve"> </w:t>
      </w:r>
      <w:r w:rsidRPr="00D87863">
        <w:rPr>
          <w:sz w:val="24"/>
          <w:szCs w:val="24"/>
        </w:rPr>
        <w:t xml:space="preserve">In recent years, most African economies </w:t>
      </w:r>
      <w:r>
        <w:rPr>
          <w:sz w:val="24"/>
          <w:szCs w:val="24"/>
        </w:rPr>
        <w:t xml:space="preserve">have </w:t>
      </w:r>
      <w:r w:rsidRPr="00D87863">
        <w:rPr>
          <w:sz w:val="24"/>
          <w:szCs w:val="24"/>
        </w:rPr>
        <w:t xml:space="preserve">increased fitness </w:t>
      </w:r>
      <w:r>
        <w:rPr>
          <w:sz w:val="24"/>
          <w:szCs w:val="24"/>
        </w:rPr>
        <w:t xml:space="preserve">by </w:t>
      </w:r>
      <w:r w:rsidRPr="00D87863">
        <w:rPr>
          <w:sz w:val="24"/>
          <w:szCs w:val="24"/>
        </w:rPr>
        <w:t xml:space="preserve">better leveraging </w:t>
      </w:r>
      <w:r>
        <w:rPr>
          <w:sz w:val="24"/>
          <w:szCs w:val="24"/>
        </w:rPr>
        <w:t>their capabilities</w:t>
      </w:r>
      <w:r w:rsidRPr="00D87863">
        <w:rPr>
          <w:sz w:val="24"/>
          <w:szCs w:val="24"/>
        </w:rPr>
        <w:t xml:space="preserve"> and engag</w:t>
      </w:r>
      <w:r w:rsidR="00135252">
        <w:rPr>
          <w:sz w:val="24"/>
          <w:szCs w:val="24"/>
        </w:rPr>
        <w:t>ing</w:t>
      </w:r>
      <w:r w:rsidRPr="00D87863">
        <w:rPr>
          <w:sz w:val="24"/>
          <w:szCs w:val="24"/>
        </w:rPr>
        <w:t xml:space="preserve"> competitively in more diversified </w:t>
      </w:r>
      <w:r w:rsidRPr="00D87863">
        <w:rPr>
          <w:sz w:val="24"/>
          <w:szCs w:val="24"/>
        </w:rPr>
        <w:lastRenderedPageBreak/>
        <w:t xml:space="preserve">sectors. </w:t>
      </w:r>
      <w:r>
        <w:rPr>
          <w:sz w:val="24"/>
          <w:szCs w:val="24"/>
        </w:rPr>
        <w:t>Among c</w:t>
      </w:r>
      <w:r w:rsidRPr="00D87863">
        <w:rPr>
          <w:sz w:val="24"/>
          <w:szCs w:val="24"/>
        </w:rPr>
        <w:t xml:space="preserve">ountries that </w:t>
      </w:r>
      <w:r>
        <w:rPr>
          <w:sz w:val="24"/>
          <w:szCs w:val="24"/>
        </w:rPr>
        <w:t xml:space="preserve">have shown the </w:t>
      </w:r>
      <w:r w:rsidRPr="00D87863">
        <w:rPr>
          <w:sz w:val="24"/>
          <w:szCs w:val="24"/>
        </w:rPr>
        <w:t>most improve</w:t>
      </w:r>
      <w:r>
        <w:rPr>
          <w:sz w:val="24"/>
          <w:szCs w:val="24"/>
        </w:rPr>
        <w:t>ment</w:t>
      </w:r>
      <w:r w:rsidRPr="00D87863">
        <w:rPr>
          <w:sz w:val="24"/>
          <w:szCs w:val="24"/>
        </w:rPr>
        <w:t xml:space="preserve"> </w:t>
      </w:r>
      <w:r>
        <w:rPr>
          <w:sz w:val="24"/>
          <w:szCs w:val="24"/>
        </w:rPr>
        <w:t xml:space="preserve">are </w:t>
      </w:r>
      <w:r w:rsidRPr="00D87863">
        <w:rPr>
          <w:sz w:val="24"/>
          <w:szCs w:val="24"/>
        </w:rPr>
        <w:t>Uganda, Benin, Rwanda, Ethiopia</w:t>
      </w:r>
      <w:r>
        <w:rPr>
          <w:sz w:val="24"/>
          <w:szCs w:val="24"/>
        </w:rPr>
        <w:t>,</w:t>
      </w:r>
      <w:r w:rsidRPr="00D87863">
        <w:rPr>
          <w:sz w:val="24"/>
          <w:szCs w:val="24"/>
        </w:rPr>
        <w:t xml:space="preserve"> and Senegal.</w:t>
      </w:r>
    </w:p>
    <w:p w14:paraId="45B24DE9" w14:textId="25E48E9C" w:rsidR="009571C4" w:rsidRPr="00B33806" w:rsidRDefault="009571C4" w:rsidP="00A50E2B">
      <w:pPr>
        <w:spacing w:line="240" w:lineRule="auto"/>
        <w:jc w:val="both"/>
        <w:rPr>
          <w:b/>
          <w:sz w:val="24"/>
          <w:szCs w:val="24"/>
        </w:rPr>
      </w:pPr>
      <w:r w:rsidRPr="00B33806">
        <w:rPr>
          <w:b/>
          <w:sz w:val="24"/>
          <w:szCs w:val="24"/>
        </w:rPr>
        <w:t xml:space="preserve">Figure </w:t>
      </w:r>
      <w:r>
        <w:rPr>
          <w:b/>
          <w:sz w:val="24"/>
          <w:szCs w:val="24"/>
        </w:rPr>
        <w:t>15</w:t>
      </w:r>
      <w:r w:rsidR="00B44BB8">
        <w:rPr>
          <w:b/>
          <w:sz w:val="24"/>
          <w:szCs w:val="24"/>
        </w:rPr>
        <w:t>:</w:t>
      </w:r>
      <w:r w:rsidRPr="00B33806">
        <w:rPr>
          <w:b/>
          <w:sz w:val="24"/>
          <w:szCs w:val="24"/>
        </w:rPr>
        <w:t xml:space="preserve"> Sierra Leone Sector Fitness</w:t>
      </w:r>
      <w:r>
        <w:rPr>
          <w:b/>
          <w:sz w:val="24"/>
          <w:szCs w:val="24"/>
        </w:rPr>
        <w:t>,</w:t>
      </w:r>
      <w:r w:rsidRPr="00B33806">
        <w:rPr>
          <w:b/>
          <w:sz w:val="24"/>
          <w:szCs w:val="24"/>
        </w:rPr>
        <w:t xml:space="preserve"> 2008</w:t>
      </w:r>
      <w:r>
        <w:rPr>
          <w:b/>
          <w:sz w:val="24"/>
          <w:szCs w:val="24"/>
        </w:rPr>
        <w:t>–</w:t>
      </w:r>
      <w:r w:rsidRPr="00B33806">
        <w:rPr>
          <w:b/>
          <w:sz w:val="24"/>
          <w:szCs w:val="24"/>
        </w:rPr>
        <w:t>16</w:t>
      </w:r>
    </w:p>
    <w:p w14:paraId="6463AD26" w14:textId="77777777" w:rsidR="009571C4" w:rsidRPr="00B33806" w:rsidRDefault="009571C4" w:rsidP="00A50E2B">
      <w:pPr>
        <w:spacing w:after="0" w:line="240" w:lineRule="auto"/>
        <w:jc w:val="both"/>
        <w:rPr>
          <w:rFonts w:cstheme="minorHAnsi"/>
          <w:sz w:val="24"/>
          <w:szCs w:val="24"/>
        </w:rPr>
      </w:pPr>
      <w:r w:rsidRPr="00B33806">
        <w:rPr>
          <w:rFonts w:cstheme="minorHAnsi"/>
          <w:noProof/>
          <w:sz w:val="24"/>
          <w:szCs w:val="24"/>
        </w:rPr>
        <w:drawing>
          <wp:inline distT="0" distB="0" distL="0" distR="0" wp14:anchorId="26B0A592" wp14:editId="61CCA129">
            <wp:extent cx="6053455" cy="3333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9042" cy="3364363"/>
                    </a:xfrm>
                    <a:prstGeom prst="rect">
                      <a:avLst/>
                    </a:prstGeom>
                    <a:noFill/>
                    <a:ln>
                      <a:noFill/>
                    </a:ln>
                  </pic:spPr>
                </pic:pic>
              </a:graphicData>
            </a:graphic>
          </wp:inline>
        </w:drawing>
      </w:r>
    </w:p>
    <w:p w14:paraId="5EF66BE9" w14:textId="646BCB8D" w:rsidR="009571C4" w:rsidRPr="00B33806" w:rsidRDefault="009571C4" w:rsidP="00A50E2B">
      <w:pPr>
        <w:kinsoku w:val="0"/>
        <w:overflowPunct w:val="0"/>
        <w:spacing w:after="0" w:line="240" w:lineRule="auto"/>
        <w:jc w:val="both"/>
        <w:textAlignment w:val="baseline"/>
        <w:rPr>
          <w:rFonts w:eastAsia="MS PGothic" w:cstheme="minorHAnsi"/>
          <w:iCs/>
          <w:sz w:val="16"/>
          <w:szCs w:val="16"/>
        </w:rPr>
      </w:pPr>
      <w:r w:rsidRPr="00606E3F">
        <w:rPr>
          <w:rFonts w:eastAsia="MS PGothic" w:cstheme="minorHAnsi"/>
          <w:i/>
          <w:iCs/>
          <w:sz w:val="16"/>
          <w:szCs w:val="16"/>
        </w:rPr>
        <w:t>Source</w:t>
      </w:r>
      <w:r w:rsidRPr="00606E3F">
        <w:rPr>
          <w:rFonts w:eastAsia="MS PGothic" w:cstheme="minorHAnsi"/>
          <w:iCs/>
          <w:sz w:val="16"/>
          <w:szCs w:val="16"/>
        </w:rPr>
        <w:t xml:space="preserve">: </w:t>
      </w:r>
      <w:proofErr w:type="spellStart"/>
      <w:r w:rsidRPr="00606E3F">
        <w:rPr>
          <w:rFonts w:eastAsia="MS PGothic" w:cstheme="minorHAnsi"/>
          <w:iCs/>
          <w:sz w:val="16"/>
          <w:szCs w:val="16"/>
        </w:rPr>
        <w:t>Tacchella</w:t>
      </w:r>
      <w:proofErr w:type="spellEnd"/>
      <w:r w:rsidRPr="00606E3F">
        <w:rPr>
          <w:rFonts w:eastAsia="MS PGothic" w:cstheme="minorHAnsi"/>
          <w:iCs/>
          <w:sz w:val="16"/>
          <w:szCs w:val="16"/>
        </w:rPr>
        <w:t xml:space="preserve"> and </w:t>
      </w:r>
      <w:proofErr w:type="spellStart"/>
      <w:r w:rsidRPr="00606E3F">
        <w:rPr>
          <w:rFonts w:eastAsia="MS PGothic" w:cstheme="minorHAnsi"/>
          <w:iCs/>
          <w:sz w:val="16"/>
          <w:szCs w:val="16"/>
        </w:rPr>
        <w:t>Cader</w:t>
      </w:r>
      <w:proofErr w:type="spellEnd"/>
      <w:r w:rsidRPr="00606E3F">
        <w:rPr>
          <w:rFonts w:eastAsia="MS PGothic" w:cstheme="minorHAnsi"/>
          <w:iCs/>
          <w:sz w:val="16"/>
          <w:szCs w:val="16"/>
        </w:rPr>
        <w:t xml:space="preserve"> 2018</w:t>
      </w:r>
      <w:r w:rsidR="00B44BB8">
        <w:rPr>
          <w:rFonts w:eastAsia="MS PGothic" w:cstheme="minorHAnsi"/>
          <w:iCs/>
          <w:sz w:val="16"/>
          <w:szCs w:val="16"/>
        </w:rPr>
        <w:t>,</w:t>
      </w:r>
      <w:r w:rsidRPr="00606E3F">
        <w:rPr>
          <w:rFonts w:eastAsia="MS PGothic" w:cstheme="minorHAnsi"/>
          <w:iCs/>
          <w:sz w:val="16"/>
          <w:szCs w:val="16"/>
        </w:rPr>
        <w:t xml:space="preserve"> Roster 2019</w:t>
      </w:r>
      <w:r w:rsidR="005720AA">
        <w:rPr>
          <w:rFonts w:eastAsia="MS PGothic" w:cstheme="minorHAnsi"/>
          <w:b/>
          <w:bCs/>
          <w:i/>
          <w:sz w:val="16"/>
          <w:szCs w:val="16"/>
        </w:rPr>
        <w:t>,</w:t>
      </w:r>
      <w:r w:rsidRPr="00606E3F">
        <w:rPr>
          <w:rFonts w:eastAsia="MS PGothic" w:cstheme="minorHAnsi"/>
          <w:iCs/>
          <w:sz w:val="16"/>
          <w:szCs w:val="16"/>
        </w:rPr>
        <w:t xml:space="preserve"> WDI data</w:t>
      </w:r>
      <w:r w:rsidR="005720AA">
        <w:rPr>
          <w:rFonts w:eastAsia="MS PGothic" w:cstheme="minorHAnsi"/>
          <w:iCs/>
          <w:sz w:val="16"/>
          <w:szCs w:val="16"/>
        </w:rPr>
        <w:t xml:space="preserve">base, </w:t>
      </w:r>
      <w:r w:rsidRPr="00606E3F">
        <w:rPr>
          <w:rFonts w:eastAsia="MS PGothic" w:cstheme="minorHAnsi"/>
          <w:iCs/>
          <w:sz w:val="16"/>
          <w:szCs w:val="16"/>
        </w:rPr>
        <w:t>and IFC Global Macro &amp; Market Research.</w:t>
      </w:r>
    </w:p>
    <w:p w14:paraId="2E96B312" w14:textId="77777777" w:rsidR="009571C4" w:rsidRPr="00B33806" w:rsidRDefault="009571C4" w:rsidP="00A50E2B">
      <w:pPr>
        <w:spacing w:after="0" w:line="240" w:lineRule="auto"/>
        <w:jc w:val="both"/>
        <w:rPr>
          <w:rFonts w:cstheme="minorHAnsi"/>
          <w:b/>
          <w:color w:val="0070C0"/>
          <w:sz w:val="24"/>
          <w:szCs w:val="24"/>
        </w:rPr>
      </w:pPr>
    </w:p>
    <w:p w14:paraId="3F811A53" w14:textId="1DBDE958" w:rsidR="009571C4" w:rsidRPr="00D57F25" w:rsidRDefault="009571C4" w:rsidP="00A50E2B">
      <w:pPr>
        <w:spacing w:line="240" w:lineRule="auto"/>
        <w:rPr>
          <w:rFonts w:eastAsiaTheme="minorEastAsia" w:cstheme="minorHAnsi"/>
          <w:b/>
          <w:iCs/>
          <w:sz w:val="28"/>
          <w:szCs w:val="24"/>
          <w:lang w:val="es-ES" w:eastAsia="en-GB"/>
        </w:rPr>
      </w:pPr>
      <w:r w:rsidRPr="00D57F25">
        <w:rPr>
          <w:rFonts w:eastAsiaTheme="minorEastAsia" w:cstheme="minorHAnsi"/>
          <w:b/>
          <w:iCs/>
          <w:sz w:val="28"/>
          <w:szCs w:val="24"/>
          <w:lang w:val="es-ES" w:eastAsia="en-GB"/>
        </w:rPr>
        <w:t>Figure 16</w:t>
      </w:r>
      <w:r w:rsidR="005720AA">
        <w:rPr>
          <w:rFonts w:eastAsiaTheme="minorEastAsia" w:cstheme="minorHAnsi"/>
          <w:b/>
          <w:iCs/>
          <w:sz w:val="28"/>
          <w:szCs w:val="24"/>
          <w:lang w:val="es-ES" w:eastAsia="en-GB"/>
        </w:rPr>
        <w:t>:</w:t>
      </w:r>
      <w:r w:rsidRPr="00D57F25">
        <w:rPr>
          <w:rFonts w:eastAsiaTheme="minorEastAsia" w:cstheme="minorHAnsi"/>
          <w:b/>
          <w:iCs/>
          <w:sz w:val="28"/>
          <w:szCs w:val="24"/>
          <w:lang w:val="es-ES" w:eastAsia="en-GB"/>
        </w:rPr>
        <w:t xml:space="preserve"> Fitness in </w:t>
      </w:r>
      <w:proofErr w:type="spellStart"/>
      <w:r w:rsidRPr="00D57F25">
        <w:rPr>
          <w:rFonts w:eastAsiaTheme="minorEastAsia" w:cstheme="minorHAnsi"/>
          <w:b/>
          <w:iCs/>
          <w:sz w:val="28"/>
          <w:szCs w:val="24"/>
          <w:lang w:val="es-ES" w:eastAsia="en-GB"/>
        </w:rPr>
        <w:t>Rwand</w:t>
      </w:r>
      <w:r w:rsidR="007265D5">
        <w:rPr>
          <w:rFonts w:eastAsiaTheme="minorEastAsia" w:cstheme="minorHAnsi"/>
          <w:b/>
          <w:iCs/>
          <w:sz w:val="28"/>
          <w:szCs w:val="24"/>
          <w:lang w:val="es-ES" w:eastAsia="en-GB"/>
        </w:rPr>
        <w:t>a</w:t>
      </w:r>
      <w:proofErr w:type="spellEnd"/>
      <w:r w:rsidR="005720AA">
        <w:rPr>
          <w:rFonts w:eastAsiaTheme="minorEastAsia" w:cstheme="minorHAnsi"/>
          <w:b/>
          <w:iCs/>
          <w:sz w:val="28"/>
          <w:szCs w:val="24"/>
          <w:lang w:val="es-ES" w:eastAsia="en-GB"/>
        </w:rPr>
        <w:t xml:space="preserve">, 2011, </w:t>
      </w:r>
      <w:r w:rsidRPr="00D57F25">
        <w:rPr>
          <w:rFonts w:eastAsiaTheme="minorEastAsia" w:cstheme="minorHAnsi"/>
          <w:b/>
          <w:iCs/>
          <w:sz w:val="28"/>
          <w:szCs w:val="24"/>
          <w:lang w:val="es-ES" w:eastAsia="en-GB"/>
        </w:rPr>
        <w:t>and Burkina Faso, 2010</w:t>
      </w:r>
    </w:p>
    <w:p w14:paraId="56DBBF23" w14:textId="77777777" w:rsidR="009571C4" w:rsidRPr="00B33806" w:rsidRDefault="009571C4" w:rsidP="00A50E2B">
      <w:pPr>
        <w:kinsoku w:val="0"/>
        <w:overflowPunct w:val="0"/>
        <w:spacing w:after="0" w:line="240" w:lineRule="auto"/>
        <w:jc w:val="both"/>
        <w:textAlignment w:val="baseline"/>
        <w:rPr>
          <w:rFonts w:eastAsia="Times New Roman" w:cstheme="minorHAnsi"/>
          <w:sz w:val="24"/>
          <w:szCs w:val="24"/>
        </w:rPr>
      </w:pPr>
      <w:r w:rsidRPr="00B33806">
        <w:rPr>
          <w:rFonts w:eastAsia="Times New Roman" w:cstheme="minorHAnsi"/>
          <w:noProof/>
          <w:sz w:val="24"/>
          <w:szCs w:val="24"/>
        </w:rPr>
        <w:drawing>
          <wp:inline distT="0" distB="0" distL="0" distR="0" wp14:anchorId="024F9AE8" wp14:editId="42F6772B">
            <wp:extent cx="5924550"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4440" cy="2704135"/>
                    </a:xfrm>
                    <a:prstGeom prst="rect">
                      <a:avLst/>
                    </a:prstGeom>
                    <a:noFill/>
                    <a:ln>
                      <a:noFill/>
                    </a:ln>
                  </pic:spPr>
                </pic:pic>
              </a:graphicData>
            </a:graphic>
          </wp:inline>
        </w:drawing>
      </w:r>
    </w:p>
    <w:p w14:paraId="47408B83" w14:textId="690DA81C" w:rsidR="009571C4" w:rsidRPr="00B33806" w:rsidRDefault="009571C4" w:rsidP="00A50E2B">
      <w:pPr>
        <w:kinsoku w:val="0"/>
        <w:overflowPunct w:val="0"/>
        <w:spacing w:after="0" w:line="240" w:lineRule="auto"/>
        <w:jc w:val="both"/>
        <w:textAlignment w:val="baseline"/>
        <w:rPr>
          <w:rFonts w:eastAsia="MS PGothic" w:cstheme="minorHAnsi"/>
          <w:iCs/>
          <w:sz w:val="16"/>
          <w:szCs w:val="16"/>
        </w:rPr>
      </w:pPr>
      <w:r w:rsidRPr="007B5F75">
        <w:rPr>
          <w:rFonts w:eastAsia="MS PGothic" w:cstheme="minorHAnsi"/>
          <w:i/>
          <w:iCs/>
          <w:sz w:val="16"/>
          <w:szCs w:val="16"/>
        </w:rPr>
        <w:t>Source</w:t>
      </w:r>
      <w:r w:rsidRPr="00B33806">
        <w:rPr>
          <w:rFonts w:eastAsia="MS PGothic" w:cstheme="minorHAnsi"/>
          <w:iCs/>
          <w:sz w:val="16"/>
          <w:szCs w:val="16"/>
        </w:rPr>
        <w:t xml:space="preserve">: </w:t>
      </w:r>
      <w:proofErr w:type="spellStart"/>
      <w:r w:rsidRPr="00B33806">
        <w:rPr>
          <w:rFonts w:eastAsia="MS PGothic" w:cstheme="minorHAnsi"/>
          <w:iCs/>
          <w:sz w:val="16"/>
          <w:szCs w:val="16"/>
        </w:rPr>
        <w:t>Tacchella</w:t>
      </w:r>
      <w:proofErr w:type="spellEnd"/>
      <w:r w:rsidRPr="00B33806">
        <w:rPr>
          <w:rFonts w:eastAsia="MS PGothic" w:cstheme="minorHAnsi"/>
          <w:iCs/>
          <w:sz w:val="16"/>
          <w:szCs w:val="16"/>
        </w:rPr>
        <w:t xml:space="preserve"> and </w:t>
      </w:r>
      <w:proofErr w:type="spellStart"/>
      <w:r w:rsidRPr="00B33806">
        <w:rPr>
          <w:rFonts w:eastAsia="MS PGothic" w:cstheme="minorHAnsi"/>
          <w:iCs/>
          <w:sz w:val="16"/>
          <w:szCs w:val="16"/>
        </w:rPr>
        <w:t>Cader</w:t>
      </w:r>
      <w:proofErr w:type="spellEnd"/>
      <w:r w:rsidRPr="00B33806">
        <w:rPr>
          <w:rFonts w:eastAsia="MS PGothic" w:cstheme="minorHAnsi"/>
          <w:iCs/>
          <w:sz w:val="16"/>
          <w:szCs w:val="16"/>
        </w:rPr>
        <w:t xml:space="preserve"> 2018, Roster 2019, WDI dataset and IFC Global Macro &amp; Market Research.</w:t>
      </w:r>
    </w:p>
    <w:p w14:paraId="12350CB7" w14:textId="77777777" w:rsidR="009571C4" w:rsidRPr="00B33806" w:rsidRDefault="009571C4" w:rsidP="00A50E2B">
      <w:pPr>
        <w:kinsoku w:val="0"/>
        <w:overflowPunct w:val="0"/>
        <w:spacing w:after="0" w:line="240" w:lineRule="auto"/>
        <w:jc w:val="both"/>
        <w:textAlignment w:val="baseline"/>
        <w:rPr>
          <w:rFonts w:eastAsia="MS PGothic" w:cstheme="minorHAnsi"/>
          <w:iCs/>
          <w:sz w:val="24"/>
          <w:szCs w:val="24"/>
        </w:rPr>
      </w:pPr>
    </w:p>
    <w:p w14:paraId="18358014" w14:textId="00A5343A" w:rsidR="009571C4" w:rsidRPr="00B33806" w:rsidRDefault="009571C4" w:rsidP="00A50E2B">
      <w:pPr>
        <w:kinsoku w:val="0"/>
        <w:overflowPunct w:val="0"/>
        <w:spacing w:after="0" w:line="240" w:lineRule="auto"/>
        <w:jc w:val="both"/>
        <w:textAlignment w:val="baseline"/>
        <w:rPr>
          <w:rFonts w:eastAsia="MS PGothic" w:cstheme="minorHAnsi"/>
          <w:iCs/>
          <w:sz w:val="24"/>
          <w:szCs w:val="24"/>
        </w:rPr>
      </w:pPr>
      <w:r w:rsidRPr="00B33806">
        <w:rPr>
          <w:rFonts w:cstheme="minorHAnsi"/>
          <w:sz w:val="24"/>
          <w:szCs w:val="24"/>
        </w:rPr>
        <w:t xml:space="preserve">Sierra Leone </w:t>
      </w:r>
      <w:r w:rsidR="007D0A87">
        <w:rPr>
          <w:rFonts w:cstheme="minorHAnsi"/>
          <w:sz w:val="24"/>
          <w:szCs w:val="24"/>
        </w:rPr>
        <w:t xml:space="preserve">has </w:t>
      </w:r>
      <w:r w:rsidRPr="00B33806">
        <w:rPr>
          <w:rFonts w:cstheme="minorHAnsi"/>
          <w:sz w:val="24"/>
          <w:szCs w:val="24"/>
        </w:rPr>
        <w:t xml:space="preserve">capabilities </w:t>
      </w:r>
      <w:r>
        <w:rPr>
          <w:rFonts w:cstheme="minorHAnsi"/>
          <w:sz w:val="24"/>
          <w:szCs w:val="24"/>
        </w:rPr>
        <w:t xml:space="preserve">within </w:t>
      </w:r>
      <w:r w:rsidRPr="00B33806">
        <w:rPr>
          <w:rFonts w:cstheme="minorHAnsi"/>
          <w:sz w:val="24"/>
          <w:szCs w:val="24"/>
        </w:rPr>
        <w:t>a relatively broad range of sectors</w:t>
      </w:r>
      <w:r w:rsidR="00222370">
        <w:rPr>
          <w:rFonts w:cstheme="minorHAnsi"/>
          <w:sz w:val="24"/>
          <w:szCs w:val="24"/>
        </w:rPr>
        <w:t xml:space="preserve"> that are </w:t>
      </w:r>
      <w:r w:rsidRPr="00B33806">
        <w:rPr>
          <w:rFonts w:cstheme="minorHAnsi"/>
          <w:sz w:val="24"/>
          <w:szCs w:val="24"/>
        </w:rPr>
        <w:t xml:space="preserve">both commodity- and processing-based </w:t>
      </w:r>
      <w:r>
        <w:rPr>
          <w:rFonts w:cstheme="minorHAnsi"/>
          <w:sz w:val="24"/>
          <w:szCs w:val="24"/>
        </w:rPr>
        <w:t>(Figure 17)</w:t>
      </w:r>
      <w:r w:rsidRPr="00B33806">
        <w:rPr>
          <w:rFonts w:cstheme="minorHAnsi"/>
          <w:sz w:val="24"/>
          <w:szCs w:val="24"/>
        </w:rPr>
        <w:t xml:space="preserve">. In the past five years, </w:t>
      </w:r>
      <w:r>
        <w:rPr>
          <w:rFonts w:cstheme="minorHAnsi"/>
          <w:sz w:val="24"/>
          <w:szCs w:val="24"/>
        </w:rPr>
        <w:t xml:space="preserve">following reforms and donor-funded </w:t>
      </w:r>
      <w:r>
        <w:rPr>
          <w:rFonts w:cstheme="minorHAnsi"/>
          <w:sz w:val="24"/>
          <w:szCs w:val="24"/>
        </w:rPr>
        <w:lastRenderedPageBreak/>
        <w:t>projects to boost agricultural productivity</w:t>
      </w:r>
      <w:r w:rsidR="00222370">
        <w:rPr>
          <w:rFonts w:cstheme="minorHAnsi"/>
          <w:sz w:val="24"/>
          <w:szCs w:val="24"/>
        </w:rPr>
        <w:t>, its f</w:t>
      </w:r>
      <w:r w:rsidR="00222370" w:rsidRPr="00B33806">
        <w:rPr>
          <w:rFonts w:cstheme="minorHAnsi"/>
          <w:sz w:val="24"/>
          <w:szCs w:val="24"/>
        </w:rPr>
        <w:t xml:space="preserve">itness </w:t>
      </w:r>
      <w:r w:rsidR="00222370">
        <w:rPr>
          <w:rFonts w:cstheme="minorHAnsi"/>
          <w:sz w:val="24"/>
          <w:szCs w:val="24"/>
        </w:rPr>
        <w:t xml:space="preserve">has </w:t>
      </w:r>
      <w:r w:rsidR="00222370" w:rsidRPr="00B33806">
        <w:rPr>
          <w:rFonts w:cstheme="minorHAnsi"/>
          <w:sz w:val="24"/>
          <w:szCs w:val="24"/>
        </w:rPr>
        <w:t xml:space="preserve">improved in crops, fishing, </w:t>
      </w:r>
      <w:r w:rsidR="00222370">
        <w:rPr>
          <w:rFonts w:cstheme="minorHAnsi"/>
          <w:sz w:val="24"/>
          <w:szCs w:val="24"/>
        </w:rPr>
        <w:t>mining</w:t>
      </w:r>
      <w:r w:rsidR="00222370" w:rsidRPr="00B33806">
        <w:rPr>
          <w:rFonts w:cstheme="minorHAnsi"/>
          <w:sz w:val="24"/>
          <w:szCs w:val="24"/>
        </w:rPr>
        <w:t>, and paper manufacturing</w:t>
      </w:r>
      <w:r w:rsidR="007265D5">
        <w:rPr>
          <w:rFonts w:cstheme="minorHAnsi"/>
          <w:sz w:val="24"/>
          <w:szCs w:val="24"/>
        </w:rPr>
        <w:t>.</w:t>
      </w:r>
      <w:r w:rsidRPr="00B33806">
        <w:rPr>
          <w:rFonts w:cstheme="minorHAnsi"/>
          <w:sz w:val="24"/>
          <w:szCs w:val="24"/>
        </w:rPr>
        <w:t xml:space="preserve"> </w:t>
      </w:r>
      <w:r>
        <w:rPr>
          <w:rFonts w:cstheme="minorHAnsi"/>
          <w:sz w:val="24"/>
          <w:szCs w:val="24"/>
        </w:rPr>
        <w:t>However, f</w:t>
      </w:r>
      <w:r w:rsidRPr="00B33806">
        <w:rPr>
          <w:rFonts w:cstheme="minorHAnsi"/>
          <w:sz w:val="24"/>
          <w:szCs w:val="24"/>
        </w:rPr>
        <w:t>itness decline</w:t>
      </w:r>
      <w:r>
        <w:rPr>
          <w:rFonts w:cstheme="minorHAnsi"/>
          <w:sz w:val="24"/>
          <w:szCs w:val="24"/>
        </w:rPr>
        <w:t>d</w:t>
      </w:r>
      <w:r w:rsidRPr="00B33806">
        <w:rPr>
          <w:rFonts w:cstheme="minorHAnsi"/>
          <w:sz w:val="24"/>
          <w:szCs w:val="24"/>
        </w:rPr>
        <w:t xml:space="preserve"> </w:t>
      </w:r>
      <w:r>
        <w:rPr>
          <w:rFonts w:cstheme="minorHAnsi"/>
          <w:sz w:val="24"/>
          <w:szCs w:val="24"/>
        </w:rPr>
        <w:t xml:space="preserve">in </w:t>
      </w:r>
      <w:r w:rsidRPr="00B33806">
        <w:rPr>
          <w:rFonts w:cstheme="minorHAnsi"/>
          <w:sz w:val="24"/>
          <w:szCs w:val="24"/>
        </w:rPr>
        <w:t>leather, forestry, apparel</w:t>
      </w:r>
      <w:r>
        <w:rPr>
          <w:rFonts w:cstheme="minorHAnsi"/>
          <w:sz w:val="24"/>
          <w:szCs w:val="24"/>
        </w:rPr>
        <w:t>,</w:t>
      </w:r>
      <w:r w:rsidRPr="00B33806">
        <w:rPr>
          <w:rFonts w:cstheme="minorHAnsi"/>
          <w:sz w:val="24"/>
          <w:szCs w:val="24"/>
        </w:rPr>
        <w:t xml:space="preserve"> and textiles</w:t>
      </w:r>
      <w:r>
        <w:rPr>
          <w:rFonts w:cstheme="minorHAnsi"/>
          <w:sz w:val="24"/>
          <w:szCs w:val="24"/>
        </w:rPr>
        <w:t>, especially during the Ebola epidemic in 2014–16</w:t>
      </w:r>
      <w:r w:rsidRPr="00B33806">
        <w:rPr>
          <w:rFonts w:cstheme="minorHAnsi"/>
          <w:sz w:val="24"/>
          <w:szCs w:val="24"/>
        </w:rPr>
        <w:t>.</w:t>
      </w:r>
    </w:p>
    <w:p w14:paraId="577F5090" w14:textId="77777777" w:rsidR="009571C4" w:rsidRDefault="009571C4" w:rsidP="00A50E2B">
      <w:pPr>
        <w:spacing w:after="0" w:line="240" w:lineRule="auto"/>
        <w:jc w:val="both"/>
        <w:rPr>
          <w:rFonts w:eastAsiaTheme="minorEastAsia" w:cstheme="minorHAnsi"/>
          <w:b/>
          <w:iCs/>
          <w:sz w:val="24"/>
          <w:szCs w:val="24"/>
          <w:lang w:val="es-ES" w:eastAsia="en-GB"/>
        </w:rPr>
      </w:pPr>
    </w:p>
    <w:p w14:paraId="4A428139" w14:textId="5CD13FC7" w:rsidR="009571C4" w:rsidRPr="00B33806" w:rsidRDefault="009571C4" w:rsidP="00A50E2B">
      <w:pPr>
        <w:spacing w:after="0" w:line="240" w:lineRule="auto"/>
        <w:jc w:val="both"/>
        <w:rPr>
          <w:rFonts w:eastAsiaTheme="minorEastAsia" w:cstheme="minorHAnsi"/>
          <w:b/>
          <w:iCs/>
          <w:sz w:val="24"/>
          <w:szCs w:val="24"/>
          <w:lang w:val="es-ES" w:eastAsia="en-GB"/>
        </w:rPr>
      </w:pPr>
      <w:r w:rsidRPr="00B33806">
        <w:rPr>
          <w:rFonts w:eastAsiaTheme="minorEastAsia" w:cstheme="minorHAnsi"/>
          <w:b/>
          <w:iCs/>
          <w:sz w:val="24"/>
          <w:szCs w:val="24"/>
          <w:lang w:val="es-ES" w:eastAsia="en-GB"/>
        </w:rPr>
        <w:t xml:space="preserve">Figure </w:t>
      </w:r>
      <w:r>
        <w:rPr>
          <w:rFonts w:eastAsiaTheme="minorEastAsia" w:cstheme="minorHAnsi"/>
          <w:b/>
          <w:iCs/>
          <w:sz w:val="24"/>
          <w:szCs w:val="24"/>
          <w:lang w:val="es-ES" w:eastAsia="en-GB"/>
        </w:rPr>
        <w:t>17</w:t>
      </w:r>
      <w:r w:rsidR="00222370">
        <w:rPr>
          <w:rFonts w:eastAsiaTheme="minorEastAsia" w:cstheme="minorHAnsi"/>
          <w:b/>
          <w:iCs/>
          <w:sz w:val="24"/>
          <w:szCs w:val="24"/>
          <w:lang w:val="es-ES" w:eastAsia="en-GB"/>
        </w:rPr>
        <w:t>:</w:t>
      </w:r>
      <w:r w:rsidRPr="00B33806">
        <w:rPr>
          <w:rFonts w:eastAsiaTheme="minorEastAsia" w:cstheme="minorHAnsi"/>
          <w:b/>
          <w:iCs/>
          <w:sz w:val="24"/>
          <w:szCs w:val="24"/>
          <w:lang w:val="es-ES" w:eastAsia="en-GB"/>
        </w:rPr>
        <w:t xml:space="preserve"> Sierra Leone Sector Fitness</w:t>
      </w:r>
    </w:p>
    <w:p w14:paraId="74644A89" w14:textId="77777777" w:rsidR="009571C4" w:rsidRPr="00B33806" w:rsidRDefault="009571C4" w:rsidP="00A50E2B">
      <w:pPr>
        <w:kinsoku w:val="0"/>
        <w:overflowPunct w:val="0"/>
        <w:spacing w:after="0" w:line="240" w:lineRule="auto"/>
        <w:jc w:val="both"/>
        <w:textAlignment w:val="baseline"/>
        <w:rPr>
          <w:rFonts w:eastAsia="MS PGothic" w:cstheme="minorHAnsi"/>
          <w:iCs/>
          <w:sz w:val="24"/>
          <w:szCs w:val="24"/>
        </w:rPr>
      </w:pPr>
      <w:r w:rsidRPr="00B33806">
        <w:rPr>
          <w:rFonts w:eastAsia="MS PGothic" w:cstheme="minorHAnsi"/>
          <w:noProof/>
          <w:sz w:val="24"/>
          <w:szCs w:val="24"/>
        </w:rPr>
        <w:drawing>
          <wp:inline distT="0" distB="0" distL="0" distR="0" wp14:anchorId="04469201" wp14:editId="225BF1A1">
            <wp:extent cx="5718810" cy="3257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6393" cy="3301743"/>
                    </a:xfrm>
                    <a:prstGeom prst="rect">
                      <a:avLst/>
                    </a:prstGeom>
                    <a:noFill/>
                    <a:ln>
                      <a:noFill/>
                    </a:ln>
                  </pic:spPr>
                </pic:pic>
              </a:graphicData>
            </a:graphic>
          </wp:inline>
        </w:drawing>
      </w:r>
    </w:p>
    <w:p w14:paraId="468C5A03" w14:textId="77777777" w:rsidR="009571C4" w:rsidRPr="00B33806" w:rsidRDefault="009571C4" w:rsidP="00A50E2B">
      <w:pPr>
        <w:kinsoku w:val="0"/>
        <w:overflowPunct w:val="0"/>
        <w:spacing w:after="0" w:line="240" w:lineRule="auto"/>
        <w:jc w:val="both"/>
        <w:textAlignment w:val="baseline"/>
        <w:rPr>
          <w:rFonts w:eastAsia="MS PGothic" w:cstheme="minorHAnsi"/>
          <w:iCs/>
          <w:sz w:val="6"/>
          <w:szCs w:val="6"/>
        </w:rPr>
      </w:pPr>
    </w:p>
    <w:p w14:paraId="116602D4" w14:textId="396A4996" w:rsidR="009571C4" w:rsidRPr="00B33806" w:rsidRDefault="009571C4" w:rsidP="00A50E2B">
      <w:pPr>
        <w:spacing w:line="240" w:lineRule="auto"/>
        <w:jc w:val="both"/>
        <w:rPr>
          <w:rFonts w:eastAsia="MS PGothic" w:cstheme="minorHAnsi"/>
          <w:iCs/>
          <w:sz w:val="16"/>
          <w:szCs w:val="16"/>
        </w:rPr>
      </w:pPr>
      <w:r w:rsidRPr="007B5F75">
        <w:rPr>
          <w:rFonts w:eastAsia="MS PGothic" w:cstheme="minorHAnsi"/>
          <w:i/>
          <w:iCs/>
          <w:sz w:val="16"/>
          <w:szCs w:val="16"/>
        </w:rPr>
        <w:t>Source</w:t>
      </w:r>
      <w:r w:rsidRPr="00B33806">
        <w:rPr>
          <w:rFonts w:eastAsia="MS PGothic" w:cstheme="minorHAnsi"/>
          <w:iCs/>
          <w:sz w:val="16"/>
          <w:szCs w:val="16"/>
        </w:rPr>
        <w:t xml:space="preserve">: </w:t>
      </w:r>
      <w:proofErr w:type="spellStart"/>
      <w:r w:rsidRPr="00B33806">
        <w:rPr>
          <w:rFonts w:eastAsia="MS PGothic" w:cstheme="minorHAnsi"/>
          <w:iCs/>
          <w:sz w:val="16"/>
          <w:szCs w:val="16"/>
        </w:rPr>
        <w:t>Tacchella</w:t>
      </w:r>
      <w:proofErr w:type="spellEnd"/>
      <w:r w:rsidRPr="00B33806">
        <w:rPr>
          <w:rFonts w:eastAsia="MS PGothic" w:cstheme="minorHAnsi"/>
          <w:iCs/>
          <w:sz w:val="16"/>
          <w:szCs w:val="16"/>
        </w:rPr>
        <w:t xml:space="preserve"> and </w:t>
      </w:r>
      <w:proofErr w:type="spellStart"/>
      <w:r w:rsidRPr="00B33806">
        <w:rPr>
          <w:rFonts w:eastAsia="MS PGothic" w:cstheme="minorHAnsi"/>
          <w:iCs/>
          <w:sz w:val="16"/>
          <w:szCs w:val="16"/>
        </w:rPr>
        <w:t>Cader</w:t>
      </w:r>
      <w:proofErr w:type="spellEnd"/>
      <w:r w:rsidRPr="00B33806">
        <w:rPr>
          <w:rFonts w:eastAsia="MS PGothic" w:cstheme="minorHAnsi"/>
          <w:iCs/>
          <w:sz w:val="16"/>
          <w:szCs w:val="16"/>
        </w:rPr>
        <w:t xml:space="preserve"> 2018, Roster 2019, WDI data</w:t>
      </w:r>
      <w:r w:rsidR="000C503E">
        <w:rPr>
          <w:rFonts w:eastAsia="MS PGothic" w:cstheme="minorHAnsi"/>
          <w:iCs/>
          <w:sz w:val="16"/>
          <w:szCs w:val="16"/>
        </w:rPr>
        <w:t>base</w:t>
      </w:r>
      <w:r w:rsidRPr="00B33806">
        <w:rPr>
          <w:rFonts w:eastAsia="MS PGothic" w:cstheme="minorHAnsi"/>
          <w:iCs/>
          <w:sz w:val="16"/>
          <w:szCs w:val="16"/>
        </w:rPr>
        <w:t xml:space="preserve"> and IFC Global Macro &amp; Market Research.</w:t>
      </w:r>
    </w:p>
    <w:p w14:paraId="11873B69" w14:textId="38E7A1BE" w:rsidR="009571C4" w:rsidRPr="00B33806" w:rsidRDefault="009571C4" w:rsidP="00A50E2B">
      <w:pPr>
        <w:spacing w:after="0" w:line="240" w:lineRule="auto"/>
        <w:jc w:val="both"/>
        <w:rPr>
          <w:rFonts w:cstheme="minorHAnsi"/>
          <w:sz w:val="16"/>
          <w:szCs w:val="16"/>
        </w:rPr>
      </w:pPr>
      <w:r w:rsidRPr="004E034A">
        <w:rPr>
          <w:rFonts w:cstheme="minorHAnsi"/>
          <w:i/>
          <w:sz w:val="16"/>
          <w:szCs w:val="16"/>
        </w:rPr>
        <w:t>Note</w:t>
      </w:r>
      <w:r w:rsidR="000C503E">
        <w:rPr>
          <w:rFonts w:cstheme="minorHAnsi"/>
          <w:b/>
          <w:bCs/>
          <w:i/>
          <w:sz w:val="16"/>
          <w:szCs w:val="16"/>
          <w:u w:val="single"/>
        </w:rPr>
        <w:t xml:space="preserve">: </w:t>
      </w:r>
      <w:r>
        <w:rPr>
          <w:rFonts w:cstheme="minorHAnsi"/>
          <w:b/>
          <w:bCs/>
          <w:i/>
          <w:sz w:val="16"/>
          <w:szCs w:val="16"/>
          <w:u w:val="single"/>
        </w:rPr>
        <w:t xml:space="preserve"> </w:t>
      </w:r>
      <w:r w:rsidRPr="00B33806">
        <w:rPr>
          <w:rFonts w:cstheme="minorHAnsi"/>
          <w:bCs/>
          <w:sz w:val="16"/>
          <w:szCs w:val="16"/>
        </w:rPr>
        <w:t xml:space="preserve">Sector fitness measures both within-sector diversification and </w:t>
      </w:r>
      <w:r>
        <w:rPr>
          <w:rFonts w:cstheme="minorHAnsi"/>
          <w:bCs/>
          <w:sz w:val="16"/>
          <w:szCs w:val="16"/>
        </w:rPr>
        <w:t xml:space="preserve">a </w:t>
      </w:r>
      <w:r w:rsidRPr="00B33806">
        <w:rPr>
          <w:rFonts w:cstheme="minorHAnsi"/>
          <w:bCs/>
          <w:sz w:val="16"/>
          <w:szCs w:val="16"/>
        </w:rPr>
        <w:t>balance of more sophisticated product competitiveness relative to all other countries</w:t>
      </w:r>
      <w:r>
        <w:rPr>
          <w:rFonts w:cstheme="minorHAnsi"/>
          <w:bCs/>
          <w:sz w:val="16"/>
          <w:szCs w:val="16"/>
        </w:rPr>
        <w:t>; the</w:t>
      </w:r>
      <w:r w:rsidRPr="00B33806">
        <w:rPr>
          <w:rFonts w:cstheme="minorHAnsi"/>
          <w:bCs/>
          <w:sz w:val="16"/>
          <w:szCs w:val="16"/>
        </w:rPr>
        <w:t xml:space="preserve"> top decile (0.9</w:t>
      </w:r>
      <w:r>
        <w:rPr>
          <w:rFonts w:cstheme="minorHAnsi"/>
          <w:bCs/>
          <w:sz w:val="16"/>
          <w:szCs w:val="16"/>
        </w:rPr>
        <w:t>–</w:t>
      </w:r>
      <w:r w:rsidRPr="00B33806">
        <w:rPr>
          <w:rFonts w:cstheme="minorHAnsi"/>
          <w:bCs/>
          <w:sz w:val="16"/>
          <w:szCs w:val="16"/>
        </w:rPr>
        <w:t>1) denotes world class and diversified.</w:t>
      </w:r>
      <w:r w:rsidR="00411A3C">
        <w:rPr>
          <w:rFonts w:cstheme="minorHAnsi"/>
          <w:bCs/>
          <w:sz w:val="16"/>
          <w:szCs w:val="16"/>
        </w:rPr>
        <w:t xml:space="preserve"> </w:t>
      </w:r>
      <w:r w:rsidRPr="00B33806">
        <w:rPr>
          <w:rFonts w:cstheme="minorHAnsi"/>
          <w:bCs/>
          <w:sz w:val="16"/>
          <w:szCs w:val="16"/>
        </w:rPr>
        <w:t>Two snapshots are provided</w:t>
      </w:r>
      <w:r>
        <w:rPr>
          <w:rFonts w:cstheme="minorHAnsi"/>
          <w:bCs/>
          <w:sz w:val="16"/>
          <w:szCs w:val="16"/>
        </w:rPr>
        <w:t xml:space="preserve">: </w:t>
      </w:r>
      <w:r w:rsidRPr="00B33806">
        <w:rPr>
          <w:rFonts w:cstheme="minorHAnsi"/>
          <w:bCs/>
          <w:sz w:val="16"/>
          <w:szCs w:val="16"/>
        </w:rPr>
        <w:t>2016 (red) and 2011 (black). The sectors are organized from least complex</w:t>
      </w:r>
      <w:r>
        <w:rPr>
          <w:rFonts w:cstheme="minorHAnsi"/>
          <w:bCs/>
          <w:sz w:val="16"/>
          <w:szCs w:val="16"/>
        </w:rPr>
        <w:t>.</w:t>
      </w:r>
      <w:r w:rsidRPr="00B33806">
        <w:rPr>
          <w:rFonts w:cstheme="minorHAnsi"/>
          <w:bCs/>
          <w:sz w:val="16"/>
          <w:szCs w:val="16"/>
        </w:rPr>
        <w:t xml:space="preserve"> oil &amp; gas extraction (at 12 noon) counter</w:t>
      </w:r>
      <w:r>
        <w:rPr>
          <w:rFonts w:cstheme="minorHAnsi"/>
          <w:bCs/>
          <w:sz w:val="16"/>
          <w:szCs w:val="16"/>
        </w:rPr>
        <w:t>-</w:t>
      </w:r>
      <w:r w:rsidRPr="00B33806">
        <w:rPr>
          <w:rFonts w:cstheme="minorHAnsi"/>
          <w:bCs/>
          <w:sz w:val="16"/>
          <w:szCs w:val="16"/>
        </w:rPr>
        <w:t>clockwise in increasing complexity to electronics</w:t>
      </w:r>
      <w:r>
        <w:rPr>
          <w:rFonts w:cstheme="minorHAnsi"/>
          <w:bCs/>
          <w:sz w:val="16"/>
          <w:szCs w:val="16"/>
        </w:rPr>
        <w:t xml:space="preserve">, </w:t>
      </w:r>
      <w:r w:rsidRPr="00B33806">
        <w:rPr>
          <w:rFonts w:cstheme="minorHAnsi"/>
          <w:bCs/>
          <w:sz w:val="16"/>
          <w:szCs w:val="16"/>
        </w:rPr>
        <w:t xml:space="preserve">the most complex (at 1 pm). </w:t>
      </w:r>
    </w:p>
    <w:p w14:paraId="0BFEEE0F" w14:textId="77777777" w:rsidR="009571C4" w:rsidRDefault="009571C4" w:rsidP="00A50E2B">
      <w:pPr>
        <w:spacing w:after="0" w:line="240" w:lineRule="auto"/>
        <w:jc w:val="both"/>
        <w:rPr>
          <w:rFonts w:eastAsia="MS PGothic" w:cstheme="minorHAnsi"/>
          <w:iCs/>
          <w:sz w:val="6"/>
          <w:szCs w:val="6"/>
        </w:rPr>
      </w:pPr>
      <w:r>
        <w:rPr>
          <w:rFonts w:eastAsia="MS PGothic" w:cstheme="minorHAnsi"/>
          <w:iCs/>
          <w:sz w:val="6"/>
          <w:szCs w:val="6"/>
        </w:rPr>
        <w:t>\</w:t>
      </w:r>
    </w:p>
    <w:p w14:paraId="4DFF70CB" w14:textId="77777777" w:rsidR="009571C4" w:rsidRDefault="009571C4" w:rsidP="00A50E2B">
      <w:pPr>
        <w:spacing w:after="0" w:line="240" w:lineRule="auto"/>
        <w:jc w:val="both"/>
        <w:rPr>
          <w:rFonts w:eastAsia="MS PGothic" w:cstheme="minorHAnsi"/>
          <w:iCs/>
          <w:sz w:val="6"/>
          <w:szCs w:val="6"/>
        </w:rPr>
      </w:pPr>
    </w:p>
    <w:p w14:paraId="5B96F030" w14:textId="07A7B14E" w:rsidR="009571C4" w:rsidRDefault="00B17114" w:rsidP="00A50E2B">
      <w:pPr>
        <w:spacing w:after="0" w:line="240" w:lineRule="auto"/>
        <w:jc w:val="both"/>
        <w:rPr>
          <w:rFonts w:cstheme="minorHAnsi"/>
          <w:sz w:val="24"/>
          <w:szCs w:val="24"/>
        </w:rPr>
      </w:pPr>
      <w:r>
        <w:rPr>
          <w:rFonts w:cstheme="minorHAnsi"/>
          <w:sz w:val="24"/>
          <w:szCs w:val="24"/>
        </w:rPr>
        <w:t xml:space="preserve">In </w:t>
      </w:r>
      <w:r w:rsidR="009571C4">
        <w:rPr>
          <w:rFonts w:cstheme="minorHAnsi"/>
          <w:sz w:val="24"/>
          <w:szCs w:val="24"/>
        </w:rPr>
        <w:t>Sierra Leone</w:t>
      </w:r>
      <w:r>
        <w:rPr>
          <w:rFonts w:cstheme="minorHAnsi"/>
          <w:sz w:val="24"/>
          <w:szCs w:val="24"/>
        </w:rPr>
        <w:t xml:space="preserve">, </w:t>
      </w:r>
      <w:r w:rsidR="009571C4">
        <w:rPr>
          <w:rFonts w:cstheme="minorHAnsi"/>
          <w:sz w:val="24"/>
          <w:szCs w:val="24"/>
        </w:rPr>
        <w:t xml:space="preserve">agriculture has </w:t>
      </w:r>
      <w:r w:rsidR="00A22911">
        <w:rPr>
          <w:rFonts w:cstheme="minorHAnsi"/>
          <w:sz w:val="24"/>
          <w:szCs w:val="24"/>
        </w:rPr>
        <w:t>substantial</w:t>
      </w:r>
      <w:r w:rsidR="009571C4">
        <w:rPr>
          <w:rFonts w:cstheme="minorHAnsi"/>
          <w:sz w:val="24"/>
          <w:szCs w:val="24"/>
        </w:rPr>
        <w:t xml:space="preserve"> potential for economic diversification due to its fitness capability and capacity for job creation. The </w:t>
      </w:r>
      <w:r w:rsidR="00D70C77">
        <w:rPr>
          <w:rFonts w:cstheme="minorHAnsi"/>
          <w:sz w:val="24"/>
          <w:szCs w:val="24"/>
        </w:rPr>
        <w:t xml:space="preserve">World Bank </w:t>
      </w:r>
      <w:r w:rsidR="009571C4">
        <w:rPr>
          <w:rFonts w:cstheme="minorHAnsi"/>
          <w:sz w:val="24"/>
          <w:szCs w:val="24"/>
        </w:rPr>
        <w:t xml:space="preserve">SCD (April 2018) identified </w:t>
      </w:r>
      <w:r w:rsidR="00FD1829">
        <w:rPr>
          <w:rFonts w:cstheme="minorHAnsi"/>
          <w:sz w:val="24"/>
          <w:szCs w:val="24"/>
        </w:rPr>
        <w:t>raising</w:t>
      </w:r>
      <w:r w:rsidR="009571C4">
        <w:rPr>
          <w:rFonts w:cstheme="minorHAnsi"/>
          <w:sz w:val="24"/>
          <w:szCs w:val="24"/>
        </w:rPr>
        <w:t xml:space="preserve"> agricultural productivity as a major path to long-term sustainable growth and poverty reduction. Agriculture employs nearly half the </w:t>
      </w:r>
      <w:r>
        <w:rPr>
          <w:rFonts w:cstheme="minorHAnsi"/>
          <w:sz w:val="24"/>
          <w:szCs w:val="24"/>
        </w:rPr>
        <w:t xml:space="preserve">national </w:t>
      </w:r>
      <w:r w:rsidR="009571C4">
        <w:rPr>
          <w:rFonts w:cstheme="minorHAnsi"/>
          <w:sz w:val="24"/>
          <w:szCs w:val="24"/>
        </w:rPr>
        <w:t xml:space="preserve">workforce, formal and informal, and accounts for about half of GDP. With nearly 60 percent of the working population (ages 15–64) self-employed </w:t>
      </w:r>
      <w:r w:rsidR="00DC0897">
        <w:rPr>
          <w:rFonts w:cstheme="minorHAnsi"/>
          <w:sz w:val="24"/>
          <w:szCs w:val="24"/>
        </w:rPr>
        <w:t xml:space="preserve">in </w:t>
      </w:r>
      <w:r w:rsidR="009571C4">
        <w:rPr>
          <w:rFonts w:cstheme="minorHAnsi"/>
          <w:sz w:val="24"/>
          <w:szCs w:val="24"/>
        </w:rPr>
        <w:t xml:space="preserve">agriculture, </w:t>
      </w:r>
      <w:r w:rsidR="00DC0897">
        <w:rPr>
          <w:rFonts w:cstheme="minorHAnsi"/>
          <w:sz w:val="24"/>
          <w:szCs w:val="24"/>
        </w:rPr>
        <w:t>it</w:t>
      </w:r>
      <w:r w:rsidR="009571C4">
        <w:rPr>
          <w:rFonts w:cstheme="minorHAnsi"/>
          <w:sz w:val="24"/>
          <w:szCs w:val="24"/>
        </w:rPr>
        <w:t xml:space="preserve"> is the most direct channel for the population to harness the benefits of the country’s natural resources (2014 Labour Force Survey). Higher agricultural productivity and output would offer poor households </w:t>
      </w:r>
      <w:r w:rsidR="00DC0897">
        <w:rPr>
          <w:rFonts w:cstheme="minorHAnsi"/>
          <w:sz w:val="24"/>
          <w:szCs w:val="24"/>
        </w:rPr>
        <w:t xml:space="preserve">greater </w:t>
      </w:r>
      <w:r w:rsidR="009571C4">
        <w:rPr>
          <w:rFonts w:cstheme="minorHAnsi"/>
          <w:sz w:val="24"/>
          <w:szCs w:val="24"/>
        </w:rPr>
        <w:t>food security and higher incomes.</w:t>
      </w:r>
      <w:r w:rsidR="00411A3C">
        <w:rPr>
          <w:rFonts w:cstheme="minorHAnsi"/>
          <w:sz w:val="24"/>
          <w:szCs w:val="24"/>
        </w:rPr>
        <w:t xml:space="preserve"> </w:t>
      </w:r>
    </w:p>
    <w:p w14:paraId="4889567A" w14:textId="77777777" w:rsidR="009571C4" w:rsidRDefault="009571C4" w:rsidP="00A50E2B">
      <w:pPr>
        <w:spacing w:after="0" w:line="240" w:lineRule="auto"/>
        <w:jc w:val="both"/>
        <w:rPr>
          <w:rFonts w:cstheme="minorHAnsi"/>
          <w:sz w:val="24"/>
          <w:szCs w:val="24"/>
        </w:rPr>
      </w:pPr>
    </w:p>
    <w:p w14:paraId="57C75585" w14:textId="77777777" w:rsidR="009571C4" w:rsidRPr="00855EB0" w:rsidRDefault="009571C4" w:rsidP="00A50E2B">
      <w:pPr>
        <w:pStyle w:val="Heading3"/>
        <w:spacing w:before="0" w:after="120" w:line="240" w:lineRule="auto"/>
        <w:jc w:val="both"/>
        <w:rPr>
          <w:b/>
        </w:rPr>
      </w:pPr>
      <w:bookmarkStart w:id="53" w:name="_Toc13533131"/>
      <w:bookmarkStart w:id="54" w:name="_Toc27389288"/>
      <w:r w:rsidRPr="00855EB0">
        <w:rPr>
          <w:b/>
        </w:rPr>
        <w:t>2.3.2 Options for Economic Diversification: Economic Complexity Analysis</w:t>
      </w:r>
      <w:bookmarkEnd w:id="53"/>
      <w:bookmarkEnd w:id="54"/>
    </w:p>
    <w:p w14:paraId="1528A8EF" w14:textId="4EABFBC9" w:rsidR="009571C4" w:rsidRDefault="009571C4" w:rsidP="00A50E2B">
      <w:pPr>
        <w:spacing w:after="0" w:line="240" w:lineRule="auto"/>
        <w:jc w:val="both"/>
        <w:rPr>
          <w:rFonts w:cstheme="minorHAnsi"/>
          <w:sz w:val="24"/>
          <w:szCs w:val="24"/>
        </w:rPr>
      </w:pPr>
      <w:r w:rsidRPr="006A3B66">
        <w:rPr>
          <w:rFonts w:cstheme="minorHAnsi"/>
          <w:sz w:val="24"/>
          <w:szCs w:val="24"/>
        </w:rPr>
        <w:t xml:space="preserve">The concept of </w:t>
      </w:r>
      <w:r>
        <w:rPr>
          <w:rFonts w:cstheme="minorHAnsi"/>
          <w:sz w:val="24"/>
          <w:szCs w:val="24"/>
        </w:rPr>
        <w:t>e</w:t>
      </w:r>
      <w:r w:rsidRPr="006A3B66">
        <w:rPr>
          <w:rFonts w:cstheme="minorHAnsi"/>
          <w:sz w:val="24"/>
          <w:szCs w:val="24"/>
        </w:rPr>
        <w:t xml:space="preserve">conomic </w:t>
      </w:r>
      <w:r>
        <w:rPr>
          <w:rFonts w:cstheme="minorHAnsi"/>
          <w:sz w:val="24"/>
          <w:szCs w:val="24"/>
        </w:rPr>
        <w:t>f</w:t>
      </w:r>
      <w:r w:rsidRPr="006A3B66">
        <w:rPr>
          <w:rFonts w:cstheme="minorHAnsi"/>
          <w:sz w:val="24"/>
          <w:szCs w:val="24"/>
        </w:rPr>
        <w:t>itness can also be used to map potential opportunities through either upgrading or diversification in agri</w:t>
      </w:r>
      <w:r>
        <w:rPr>
          <w:rFonts w:cstheme="minorHAnsi"/>
          <w:sz w:val="24"/>
          <w:szCs w:val="24"/>
        </w:rPr>
        <w:t>culture</w:t>
      </w:r>
      <w:r w:rsidRPr="006A3B66">
        <w:rPr>
          <w:rFonts w:cstheme="minorHAnsi"/>
          <w:sz w:val="24"/>
          <w:szCs w:val="24"/>
        </w:rPr>
        <w:t xml:space="preserve"> and beyond</w:t>
      </w:r>
      <w:r>
        <w:rPr>
          <w:rFonts w:cstheme="minorHAnsi"/>
          <w:sz w:val="24"/>
          <w:szCs w:val="24"/>
        </w:rPr>
        <w:t xml:space="preserve">, based on </w:t>
      </w:r>
      <w:r w:rsidRPr="006A3B66">
        <w:rPr>
          <w:rFonts w:cstheme="minorHAnsi"/>
          <w:sz w:val="24"/>
          <w:szCs w:val="24"/>
        </w:rPr>
        <w:t xml:space="preserve">the factors that drive </w:t>
      </w:r>
      <w:r>
        <w:rPr>
          <w:rFonts w:cstheme="minorHAnsi"/>
          <w:sz w:val="24"/>
          <w:szCs w:val="24"/>
        </w:rPr>
        <w:t>e</w:t>
      </w:r>
      <w:r w:rsidRPr="006A3B66">
        <w:rPr>
          <w:rFonts w:cstheme="minorHAnsi"/>
          <w:sz w:val="24"/>
          <w:szCs w:val="24"/>
        </w:rPr>
        <w:t xml:space="preserve">conomic </w:t>
      </w:r>
      <w:r>
        <w:rPr>
          <w:rFonts w:cstheme="minorHAnsi"/>
          <w:sz w:val="24"/>
          <w:szCs w:val="24"/>
        </w:rPr>
        <w:t>f</w:t>
      </w:r>
      <w:r w:rsidRPr="006A3B66">
        <w:rPr>
          <w:rFonts w:cstheme="minorHAnsi"/>
          <w:sz w:val="24"/>
          <w:szCs w:val="24"/>
        </w:rPr>
        <w:t xml:space="preserve">itness: </w:t>
      </w:r>
      <w:r>
        <w:rPr>
          <w:rFonts w:cstheme="minorHAnsi"/>
          <w:sz w:val="24"/>
          <w:szCs w:val="24"/>
        </w:rPr>
        <w:t xml:space="preserve">the </w:t>
      </w:r>
      <w:r w:rsidRPr="006A3B66">
        <w:rPr>
          <w:rFonts w:cstheme="minorHAnsi"/>
          <w:sz w:val="24"/>
          <w:szCs w:val="24"/>
        </w:rPr>
        <w:t>diversity and complexity of production</w:t>
      </w:r>
      <w:r w:rsidR="00823F11">
        <w:rPr>
          <w:rFonts w:cstheme="minorHAnsi"/>
          <w:sz w:val="24"/>
          <w:szCs w:val="24"/>
        </w:rPr>
        <w:t xml:space="preserve"> and consequently exports</w:t>
      </w:r>
      <w:r w:rsidRPr="006A3B66">
        <w:rPr>
          <w:rFonts w:cstheme="minorHAnsi"/>
          <w:sz w:val="24"/>
          <w:szCs w:val="24"/>
        </w:rPr>
        <w:t xml:space="preserve"> (Figure </w:t>
      </w:r>
      <w:r>
        <w:rPr>
          <w:rFonts w:cstheme="minorHAnsi"/>
          <w:sz w:val="24"/>
          <w:szCs w:val="24"/>
        </w:rPr>
        <w:t>18</w:t>
      </w:r>
      <w:r w:rsidRPr="006A3B66">
        <w:rPr>
          <w:rFonts w:cstheme="minorHAnsi"/>
          <w:sz w:val="24"/>
          <w:szCs w:val="24"/>
        </w:rPr>
        <w:t xml:space="preserve">). </w:t>
      </w:r>
      <w:r>
        <w:rPr>
          <w:rFonts w:cstheme="minorHAnsi"/>
          <w:sz w:val="24"/>
          <w:szCs w:val="24"/>
        </w:rPr>
        <w:t>C</w:t>
      </w:r>
      <w:r w:rsidRPr="00A05F66">
        <w:rPr>
          <w:rFonts w:cstheme="minorHAnsi"/>
          <w:sz w:val="24"/>
          <w:szCs w:val="24"/>
        </w:rPr>
        <w:t xml:space="preserve">omplexity and economic fitness analysis </w:t>
      </w:r>
      <w:r w:rsidR="00DC0897">
        <w:rPr>
          <w:rFonts w:cstheme="minorHAnsi"/>
          <w:sz w:val="24"/>
          <w:szCs w:val="24"/>
        </w:rPr>
        <w:t>functions as</w:t>
      </w:r>
      <w:r w:rsidR="00DC0897" w:rsidRPr="00A05F66">
        <w:rPr>
          <w:rFonts w:cstheme="minorHAnsi"/>
          <w:sz w:val="24"/>
          <w:szCs w:val="24"/>
        </w:rPr>
        <w:t xml:space="preserve"> </w:t>
      </w:r>
      <w:r w:rsidRPr="00A05F66">
        <w:rPr>
          <w:rFonts w:cstheme="minorHAnsi"/>
          <w:sz w:val="24"/>
          <w:szCs w:val="24"/>
        </w:rPr>
        <w:t xml:space="preserve">a filter </w:t>
      </w:r>
      <w:r>
        <w:rPr>
          <w:rFonts w:cstheme="minorHAnsi"/>
          <w:sz w:val="24"/>
          <w:szCs w:val="24"/>
        </w:rPr>
        <w:t xml:space="preserve">for </w:t>
      </w:r>
      <w:r w:rsidRPr="00A05F66">
        <w:rPr>
          <w:rFonts w:cstheme="minorHAnsi"/>
          <w:sz w:val="24"/>
          <w:szCs w:val="24"/>
        </w:rPr>
        <w:t>goods and services that are (</w:t>
      </w:r>
      <w:r>
        <w:rPr>
          <w:rFonts w:cstheme="minorHAnsi"/>
          <w:sz w:val="24"/>
          <w:szCs w:val="24"/>
        </w:rPr>
        <w:t>1</w:t>
      </w:r>
      <w:r w:rsidRPr="00A05F66">
        <w:rPr>
          <w:rFonts w:cstheme="minorHAnsi"/>
          <w:sz w:val="24"/>
          <w:szCs w:val="24"/>
        </w:rPr>
        <w:t>) feasible</w:t>
      </w:r>
      <w:r>
        <w:rPr>
          <w:rFonts w:cstheme="minorHAnsi"/>
          <w:sz w:val="24"/>
          <w:szCs w:val="24"/>
        </w:rPr>
        <w:t>,</w:t>
      </w:r>
      <w:r w:rsidRPr="00A05F66">
        <w:rPr>
          <w:rFonts w:cstheme="minorHAnsi"/>
          <w:sz w:val="24"/>
          <w:szCs w:val="24"/>
        </w:rPr>
        <w:t xml:space="preserve"> because the country already </w:t>
      </w:r>
      <w:r>
        <w:rPr>
          <w:rFonts w:cstheme="minorHAnsi"/>
          <w:sz w:val="24"/>
          <w:szCs w:val="24"/>
        </w:rPr>
        <w:t>has</w:t>
      </w:r>
      <w:r w:rsidRPr="00A05F66">
        <w:rPr>
          <w:rFonts w:cstheme="minorHAnsi"/>
          <w:sz w:val="24"/>
          <w:szCs w:val="24"/>
        </w:rPr>
        <w:t xml:space="preserve"> many of the </w:t>
      </w:r>
      <w:r>
        <w:rPr>
          <w:rFonts w:cstheme="minorHAnsi"/>
          <w:sz w:val="24"/>
          <w:szCs w:val="24"/>
        </w:rPr>
        <w:t>necessary</w:t>
      </w:r>
      <w:r w:rsidRPr="00A05F66">
        <w:rPr>
          <w:rFonts w:cstheme="minorHAnsi"/>
          <w:sz w:val="24"/>
          <w:szCs w:val="24"/>
        </w:rPr>
        <w:t xml:space="preserve"> capabilities, and (</w:t>
      </w:r>
      <w:r>
        <w:rPr>
          <w:rFonts w:cstheme="minorHAnsi"/>
          <w:sz w:val="24"/>
          <w:szCs w:val="24"/>
        </w:rPr>
        <w:t>2</w:t>
      </w:r>
      <w:r w:rsidRPr="00A05F66">
        <w:rPr>
          <w:rFonts w:cstheme="minorHAnsi"/>
          <w:sz w:val="24"/>
          <w:szCs w:val="24"/>
        </w:rPr>
        <w:t xml:space="preserve">) likely to </w:t>
      </w:r>
      <w:r w:rsidRPr="00A05F66">
        <w:rPr>
          <w:rFonts w:cstheme="minorHAnsi"/>
          <w:sz w:val="24"/>
          <w:szCs w:val="24"/>
        </w:rPr>
        <w:lastRenderedPageBreak/>
        <w:t xml:space="preserve">upgrade </w:t>
      </w:r>
      <w:r>
        <w:rPr>
          <w:rFonts w:cstheme="minorHAnsi"/>
          <w:sz w:val="24"/>
          <w:szCs w:val="24"/>
        </w:rPr>
        <w:t>current</w:t>
      </w:r>
      <w:r w:rsidRPr="00A05F66">
        <w:rPr>
          <w:rFonts w:cstheme="minorHAnsi"/>
          <w:sz w:val="24"/>
          <w:szCs w:val="24"/>
        </w:rPr>
        <w:t xml:space="preserve"> capabilities. These industries have the potential to contribute to a country’s future </w:t>
      </w:r>
      <w:r>
        <w:rPr>
          <w:rFonts w:cstheme="minorHAnsi"/>
          <w:sz w:val="24"/>
          <w:szCs w:val="24"/>
        </w:rPr>
        <w:t>f</w:t>
      </w:r>
      <w:r w:rsidRPr="00A05F66">
        <w:rPr>
          <w:rFonts w:cstheme="minorHAnsi"/>
          <w:sz w:val="24"/>
          <w:szCs w:val="24"/>
        </w:rPr>
        <w:t>itness and consequently</w:t>
      </w:r>
      <w:r>
        <w:rPr>
          <w:rFonts w:cstheme="minorHAnsi"/>
          <w:sz w:val="24"/>
          <w:szCs w:val="24"/>
        </w:rPr>
        <w:t xml:space="preserve"> raise </w:t>
      </w:r>
      <w:r w:rsidRPr="00A05F66">
        <w:rPr>
          <w:rFonts w:cstheme="minorHAnsi"/>
          <w:sz w:val="24"/>
          <w:szCs w:val="24"/>
        </w:rPr>
        <w:t xml:space="preserve">GDP </w:t>
      </w:r>
      <w:r w:rsidR="00CE7C8A">
        <w:rPr>
          <w:rFonts w:cstheme="minorHAnsi"/>
          <w:sz w:val="24"/>
          <w:szCs w:val="24"/>
        </w:rPr>
        <w:t>PC</w:t>
      </w:r>
      <w:r w:rsidRPr="00A05F66">
        <w:rPr>
          <w:rFonts w:cstheme="minorHAnsi"/>
          <w:sz w:val="24"/>
          <w:szCs w:val="24"/>
        </w:rPr>
        <w:t xml:space="preserve">. </w:t>
      </w:r>
    </w:p>
    <w:p w14:paraId="53E59597" w14:textId="77777777" w:rsidR="009571C4" w:rsidRDefault="009571C4" w:rsidP="00A50E2B">
      <w:pPr>
        <w:spacing w:after="0" w:line="240" w:lineRule="auto"/>
        <w:jc w:val="both"/>
        <w:rPr>
          <w:rFonts w:cstheme="minorHAnsi"/>
          <w:sz w:val="24"/>
          <w:szCs w:val="24"/>
        </w:rPr>
      </w:pPr>
    </w:p>
    <w:p w14:paraId="29A8A79C" w14:textId="51FF036C" w:rsidR="009571C4" w:rsidRDefault="009571C4" w:rsidP="00A50E2B">
      <w:pPr>
        <w:spacing w:after="0" w:line="240" w:lineRule="auto"/>
        <w:jc w:val="both"/>
        <w:rPr>
          <w:rFonts w:cstheme="minorHAnsi"/>
          <w:sz w:val="24"/>
          <w:szCs w:val="24"/>
        </w:rPr>
      </w:pPr>
      <w:r w:rsidRPr="00A05F66">
        <w:rPr>
          <w:rFonts w:cstheme="minorHAnsi"/>
          <w:sz w:val="24"/>
          <w:szCs w:val="24"/>
        </w:rPr>
        <w:t xml:space="preserve">The analysis </w:t>
      </w:r>
      <w:r>
        <w:rPr>
          <w:rFonts w:cstheme="minorHAnsi"/>
          <w:sz w:val="24"/>
          <w:szCs w:val="24"/>
        </w:rPr>
        <w:t xml:space="preserve">draws on </w:t>
      </w:r>
      <w:r w:rsidRPr="00A05F66">
        <w:rPr>
          <w:rFonts w:cstheme="minorHAnsi"/>
          <w:sz w:val="24"/>
          <w:szCs w:val="24"/>
        </w:rPr>
        <w:t xml:space="preserve">metrics </w:t>
      </w:r>
      <w:r w:rsidR="00D23D4F">
        <w:rPr>
          <w:rFonts w:cstheme="minorHAnsi"/>
          <w:sz w:val="24"/>
          <w:szCs w:val="24"/>
        </w:rPr>
        <w:t>for</w:t>
      </w:r>
      <w:r w:rsidR="00D23D4F" w:rsidRPr="00A05F66">
        <w:rPr>
          <w:rFonts w:cstheme="minorHAnsi"/>
          <w:sz w:val="24"/>
          <w:szCs w:val="24"/>
        </w:rPr>
        <w:t xml:space="preserve"> </w:t>
      </w:r>
      <w:r w:rsidRPr="00A05F66">
        <w:rPr>
          <w:rFonts w:cstheme="minorHAnsi"/>
          <w:sz w:val="24"/>
          <w:szCs w:val="24"/>
        </w:rPr>
        <w:t xml:space="preserve">industry complexity, feasibility of progression, growth rates, industry size, revealed comparative advantage, the product progression network, and </w:t>
      </w:r>
      <w:r>
        <w:rPr>
          <w:rFonts w:cstheme="minorHAnsi"/>
          <w:sz w:val="24"/>
          <w:szCs w:val="24"/>
        </w:rPr>
        <w:t>s</w:t>
      </w:r>
      <w:r w:rsidRPr="00A05F66">
        <w:rPr>
          <w:rFonts w:cstheme="minorHAnsi"/>
          <w:sz w:val="24"/>
          <w:szCs w:val="24"/>
        </w:rPr>
        <w:t xml:space="preserve">ector </w:t>
      </w:r>
      <w:r>
        <w:rPr>
          <w:rFonts w:cstheme="minorHAnsi"/>
          <w:sz w:val="24"/>
          <w:szCs w:val="24"/>
        </w:rPr>
        <w:t>f</w:t>
      </w:r>
      <w:r w:rsidRPr="00A05F66">
        <w:rPr>
          <w:rFonts w:cstheme="minorHAnsi"/>
          <w:sz w:val="24"/>
          <w:szCs w:val="24"/>
        </w:rPr>
        <w:t xml:space="preserve">itness. This </w:t>
      </w:r>
      <w:r>
        <w:rPr>
          <w:rFonts w:cstheme="minorHAnsi"/>
          <w:sz w:val="24"/>
          <w:szCs w:val="24"/>
        </w:rPr>
        <w:t xml:space="preserve">produces </w:t>
      </w:r>
      <w:r w:rsidRPr="00A05F66">
        <w:rPr>
          <w:rFonts w:cstheme="minorHAnsi"/>
          <w:sz w:val="24"/>
          <w:szCs w:val="24"/>
        </w:rPr>
        <w:t>a segmentation o</w:t>
      </w:r>
      <w:r>
        <w:rPr>
          <w:rFonts w:cstheme="minorHAnsi"/>
          <w:sz w:val="24"/>
          <w:szCs w:val="24"/>
        </w:rPr>
        <w:t>f</w:t>
      </w:r>
      <w:r w:rsidRPr="00A05F66">
        <w:rPr>
          <w:rFonts w:cstheme="minorHAnsi"/>
          <w:sz w:val="24"/>
          <w:szCs w:val="24"/>
        </w:rPr>
        <w:t xml:space="preserve"> future opportunities for economic diversification</w:t>
      </w:r>
      <w:r w:rsidR="003F174E">
        <w:rPr>
          <w:rFonts w:cstheme="minorHAnsi"/>
          <w:sz w:val="24"/>
          <w:szCs w:val="24"/>
        </w:rPr>
        <w:t xml:space="preserve"> (Figure 18</w:t>
      </w:r>
      <w:r w:rsidR="003D5E61">
        <w:rPr>
          <w:rFonts w:cstheme="minorHAnsi"/>
          <w:sz w:val="24"/>
          <w:szCs w:val="24"/>
        </w:rPr>
        <w:t>)</w:t>
      </w:r>
      <w:r w:rsidRPr="00A05F66">
        <w:rPr>
          <w:rFonts w:cstheme="minorHAnsi"/>
          <w:sz w:val="24"/>
          <w:szCs w:val="24"/>
        </w:rPr>
        <w:t>.</w:t>
      </w:r>
      <w:r>
        <w:rPr>
          <w:rFonts w:cstheme="minorHAnsi"/>
          <w:sz w:val="24"/>
          <w:szCs w:val="24"/>
        </w:rPr>
        <w:t xml:space="preserve"> Thus, </w:t>
      </w:r>
      <w:r w:rsidRPr="004E034A">
        <w:rPr>
          <w:rFonts w:cstheme="minorHAnsi"/>
          <w:i/>
          <w:iCs/>
          <w:sz w:val="24"/>
          <w:szCs w:val="24"/>
        </w:rPr>
        <w:t>diversification</w:t>
      </w:r>
      <w:r w:rsidRPr="006A3B66">
        <w:rPr>
          <w:rFonts w:cstheme="minorHAnsi"/>
          <w:sz w:val="24"/>
          <w:szCs w:val="24"/>
        </w:rPr>
        <w:t xml:space="preserve"> </w:t>
      </w:r>
      <w:r w:rsidRPr="004E034A">
        <w:rPr>
          <w:rFonts w:cstheme="minorHAnsi"/>
          <w:i/>
          <w:iCs/>
          <w:sz w:val="24"/>
          <w:szCs w:val="24"/>
        </w:rPr>
        <w:t>potential</w:t>
      </w:r>
      <w:r w:rsidRPr="006A3B66">
        <w:rPr>
          <w:rFonts w:cstheme="minorHAnsi"/>
          <w:sz w:val="24"/>
          <w:szCs w:val="24"/>
        </w:rPr>
        <w:t xml:space="preserve"> refers to the likelihood that a country will become competitive </w:t>
      </w:r>
      <w:r w:rsidR="00901F1D">
        <w:rPr>
          <w:rFonts w:cstheme="minorHAnsi"/>
          <w:sz w:val="24"/>
          <w:szCs w:val="24"/>
        </w:rPr>
        <w:t xml:space="preserve">as an </w:t>
      </w:r>
      <w:r w:rsidRPr="006A3B66">
        <w:rPr>
          <w:rFonts w:cstheme="minorHAnsi"/>
          <w:sz w:val="24"/>
          <w:szCs w:val="24"/>
        </w:rPr>
        <w:t>exporter in a new industry or product group. “Green shoots</w:t>
      </w:r>
      <w:r>
        <w:rPr>
          <w:rFonts w:cstheme="minorHAnsi"/>
          <w:sz w:val="24"/>
          <w:szCs w:val="24"/>
        </w:rPr>
        <w:t>,</w:t>
      </w:r>
      <w:r w:rsidRPr="006A3B66">
        <w:rPr>
          <w:rFonts w:cstheme="minorHAnsi"/>
          <w:sz w:val="24"/>
          <w:szCs w:val="24"/>
        </w:rPr>
        <w:t xml:space="preserve">” for instance, </w:t>
      </w:r>
      <w:r w:rsidR="00901F1D">
        <w:rPr>
          <w:rFonts w:cstheme="minorHAnsi"/>
          <w:sz w:val="24"/>
          <w:szCs w:val="24"/>
        </w:rPr>
        <w:t>are</w:t>
      </w:r>
      <w:r w:rsidRPr="006A3B66">
        <w:rPr>
          <w:rFonts w:cstheme="minorHAnsi"/>
          <w:sz w:val="24"/>
          <w:szCs w:val="24"/>
        </w:rPr>
        <w:t xml:space="preserve"> industries that have high diversification potential but not necessarily much upgrade potential, since they signify a move to a new industry or product group that may or may not require new, more complex capabilities. </w:t>
      </w:r>
    </w:p>
    <w:p w14:paraId="4632D8C6" w14:textId="77777777" w:rsidR="009571C4" w:rsidRDefault="009571C4" w:rsidP="00A50E2B">
      <w:pPr>
        <w:spacing w:after="0" w:line="240" w:lineRule="auto"/>
        <w:jc w:val="both"/>
        <w:rPr>
          <w:rFonts w:cstheme="minorHAnsi"/>
          <w:sz w:val="24"/>
          <w:szCs w:val="24"/>
        </w:rPr>
      </w:pPr>
    </w:p>
    <w:p w14:paraId="27B2FA40" w14:textId="183A831C" w:rsidR="009571C4" w:rsidRDefault="009571C4" w:rsidP="00A50E2B">
      <w:pPr>
        <w:spacing w:after="0" w:line="240" w:lineRule="auto"/>
        <w:jc w:val="both"/>
        <w:rPr>
          <w:rFonts w:cstheme="minorHAnsi"/>
          <w:sz w:val="24"/>
          <w:szCs w:val="24"/>
        </w:rPr>
      </w:pPr>
      <w:r w:rsidRPr="004E034A">
        <w:rPr>
          <w:rFonts w:cstheme="minorHAnsi"/>
          <w:i/>
          <w:iCs/>
          <w:sz w:val="24"/>
          <w:szCs w:val="24"/>
        </w:rPr>
        <w:t>Upgrade</w:t>
      </w:r>
      <w:r w:rsidRPr="006A3B66">
        <w:rPr>
          <w:rFonts w:cstheme="minorHAnsi"/>
          <w:sz w:val="24"/>
          <w:szCs w:val="24"/>
        </w:rPr>
        <w:t xml:space="preserve"> </w:t>
      </w:r>
      <w:r w:rsidRPr="004E034A">
        <w:rPr>
          <w:rFonts w:cstheme="minorHAnsi"/>
          <w:i/>
          <w:iCs/>
          <w:sz w:val="24"/>
          <w:szCs w:val="24"/>
        </w:rPr>
        <w:t>potential</w:t>
      </w:r>
      <w:r w:rsidRPr="006A3B66">
        <w:rPr>
          <w:rFonts w:cstheme="minorHAnsi"/>
          <w:sz w:val="24"/>
          <w:szCs w:val="24"/>
        </w:rPr>
        <w:t xml:space="preserve"> refers to the likelihood </w:t>
      </w:r>
      <w:r>
        <w:rPr>
          <w:rFonts w:cstheme="minorHAnsi"/>
          <w:sz w:val="24"/>
          <w:szCs w:val="24"/>
        </w:rPr>
        <w:t>that</w:t>
      </w:r>
      <w:r w:rsidRPr="006A3B66">
        <w:rPr>
          <w:rFonts w:cstheme="minorHAnsi"/>
          <w:sz w:val="24"/>
          <w:szCs w:val="24"/>
        </w:rPr>
        <w:t xml:space="preserve"> more sophisticated capabilities </w:t>
      </w:r>
      <w:r>
        <w:rPr>
          <w:rFonts w:cstheme="minorHAnsi"/>
          <w:sz w:val="24"/>
          <w:szCs w:val="24"/>
        </w:rPr>
        <w:t xml:space="preserve">can be developed </w:t>
      </w:r>
      <w:r w:rsidRPr="006A3B66">
        <w:rPr>
          <w:rFonts w:cstheme="minorHAnsi"/>
          <w:sz w:val="24"/>
          <w:szCs w:val="24"/>
        </w:rPr>
        <w:t>by moving into more complex industries or product groups. Complex established industries or product groups have high upgrade potential, since they strengthen more complex capabilities</w:t>
      </w:r>
      <w:r>
        <w:rPr>
          <w:rFonts w:cstheme="minorHAnsi"/>
          <w:sz w:val="24"/>
          <w:szCs w:val="24"/>
        </w:rPr>
        <w:t>;</w:t>
      </w:r>
      <w:r w:rsidRPr="006A3B66">
        <w:rPr>
          <w:rFonts w:cstheme="minorHAnsi"/>
          <w:sz w:val="24"/>
          <w:szCs w:val="24"/>
        </w:rPr>
        <w:t xml:space="preserve"> </w:t>
      </w:r>
      <w:r>
        <w:rPr>
          <w:rFonts w:cstheme="minorHAnsi"/>
          <w:sz w:val="24"/>
          <w:szCs w:val="24"/>
        </w:rPr>
        <w:t>b</w:t>
      </w:r>
      <w:r w:rsidRPr="006A3B66">
        <w:rPr>
          <w:rFonts w:cstheme="minorHAnsi"/>
          <w:sz w:val="24"/>
          <w:szCs w:val="24"/>
        </w:rPr>
        <w:t xml:space="preserve">ut since </w:t>
      </w:r>
      <w:r>
        <w:rPr>
          <w:rFonts w:cstheme="minorHAnsi"/>
          <w:sz w:val="24"/>
          <w:szCs w:val="24"/>
        </w:rPr>
        <w:t>those industries</w:t>
      </w:r>
      <w:r w:rsidRPr="006A3B66">
        <w:rPr>
          <w:rFonts w:cstheme="minorHAnsi"/>
          <w:sz w:val="24"/>
          <w:szCs w:val="24"/>
        </w:rPr>
        <w:t xml:space="preserve"> are already established, they do not contribute to diversification. The simplest form of upgrading is to add production steps, </w:t>
      </w:r>
      <w:r w:rsidR="00446915">
        <w:rPr>
          <w:rFonts w:cstheme="minorHAnsi"/>
          <w:sz w:val="24"/>
          <w:szCs w:val="24"/>
        </w:rPr>
        <w:t>which</w:t>
      </w:r>
      <w:r w:rsidR="00446915" w:rsidRPr="006A3B66">
        <w:rPr>
          <w:rFonts w:cstheme="minorHAnsi"/>
          <w:sz w:val="24"/>
          <w:szCs w:val="24"/>
        </w:rPr>
        <w:t xml:space="preserve"> </w:t>
      </w:r>
      <w:r w:rsidR="00446915">
        <w:rPr>
          <w:rFonts w:cstheme="minorHAnsi"/>
          <w:sz w:val="24"/>
          <w:szCs w:val="24"/>
        </w:rPr>
        <w:t>heightens</w:t>
      </w:r>
      <w:r w:rsidRPr="006A3B66">
        <w:rPr>
          <w:rFonts w:cstheme="minorHAnsi"/>
          <w:sz w:val="24"/>
          <w:szCs w:val="24"/>
        </w:rPr>
        <w:t xml:space="preserve"> complexity. Since upgrading is the most feasible </w:t>
      </w:r>
      <w:r>
        <w:rPr>
          <w:rFonts w:cstheme="minorHAnsi"/>
          <w:sz w:val="24"/>
          <w:szCs w:val="24"/>
        </w:rPr>
        <w:t xml:space="preserve">short-run </w:t>
      </w:r>
      <w:r w:rsidRPr="006A3B66">
        <w:rPr>
          <w:rFonts w:cstheme="minorHAnsi"/>
          <w:sz w:val="24"/>
          <w:szCs w:val="24"/>
        </w:rPr>
        <w:t>direct approach, the remainder of this section identif</w:t>
      </w:r>
      <w:r w:rsidR="00446915">
        <w:rPr>
          <w:rFonts w:cstheme="minorHAnsi"/>
          <w:sz w:val="24"/>
          <w:szCs w:val="24"/>
        </w:rPr>
        <w:t>ies</w:t>
      </w:r>
      <w:r w:rsidRPr="006A3B66">
        <w:rPr>
          <w:rFonts w:cstheme="minorHAnsi"/>
          <w:sz w:val="24"/>
          <w:szCs w:val="24"/>
        </w:rPr>
        <w:t xml:space="preserve"> industries or product groups </w:t>
      </w:r>
      <w:r>
        <w:rPr>
          <w:rFonts w:cstheme="minorHAnsi"/>
          <w:sz w:val="24"/>
          <w:szCs w:val="24"/>
        </w:rPr>
        <w:t xml:space="preserve">with </w:t>
      </w:r>
      <w:r w:rsidRPr="006A3B66">
        <w:rPr>
          <w:rFonts w:cstheme="minorHAnsi"/>
          <w:sz w:val="24"/>
          <w:szCs w:val="24"/>
        </w:rPr>
        <w:t>upgrad</w:t>
      </w:r>
      <w:r w:rsidR="00591F1E">
        <w:rPr>
          <w:rFonts w:cstheme="minorHAnsi"/>
          <w:sz w:val="24"/>
          <w:szCs w:val="24"/>
        </w:rPr>
        <w:t>e</w:t>
      </w:r>
      <w:r>
        <w:rPr>
          <w:rFonts w:cstheme="minorHAnsi"/>
          <w:sz w:val="24"/>
          <w:szCs w:val="24"/>
        </w:rPr>
        <w:t xml:space="preserve"> potential</w:t>
      </w:r>
      <w:r w:rsidRPr="006A3B66">
        <w:rPr>
          <w:rFonts w:cstheme="minorHAnsi"/>
          <w:sz w:val="24"/>
          <w:szCs w:val="24"/>
        </w:rPr>
        <w:t>.</w:t>
      </w:r>
    </w:p>
    <w:p w14:paraId="18372652" w14:textId="77777777" w:rsidR="009571C4" w:rsidRDefault="009571C4" w:rsidP="00A50E2B">
      <w:pPr>
        <w:spacing w:after="0" w:line="240" w:lineRule="auto"/>
        <w:jc w:val="both"/>
        <w:rPr>
          <w:rFonts w:cstheme="minorHAnsi"/>
          <w:sz w:val="24"/>
          <w:szCs w:val="24"/>
        </w:rPr>
      </w:pPr>
    </w:p>
    <w:tbl>
      <w:tblPr>
        <w:tblStyle w:val="TableGrid"/>
        <w:tblW w:w="953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5376"/>
      </w:tblGrid>
      <w:tr w:rsidR="009571C4" w:rsidRPr="00B33806" w14:paraId="468D47C8" w14:textId="77777777" w:rsidTr="00FD2A3D">
        <w:trPr>
          <w:trHeight w:val="4890"/>
        </w:trPr>
        <w:tc>
          <w:tcPr>
            <w:tcW w:w="4159" w:type="dxa"/>
            <w:noWrap/>
            <w:hideMark/>
          </w:tcPr>
          <w:p w14:paraId="16C5CCB1" w14:textId="0E69C5D5" w:rsidR="009571C4" w:rsidRPr="00B33806" w:rsidRDefault="009571C4" w:rsidP="00A50E2B">
            <w:pPr>
              <w:jc w:val="both"/>
              <w:rPr>
                <w:rFonts w:cstheme="minorHAnsi"/>
                <w:sz w:val="24"/>
                <w:szCs w:val="24"/>
              </w:rPr>
            </w:pPr>
            <w:r w:rsidRPr="00B33806">
              <w:rPr>
                <w:rFonts w:cstheme="minorHAnsi"/>
                <w:sz w:val="24"/>
                <w:szCs w:val="24"/>
              </w:rPr>
              <w:t xml:space="preserve">Figure </w:t>
            </w:r>
            <w:r>
              <w:rPr>
                <w:rFonts w:cstheme="minorHAnsi"/>
                <w:sz w:val="24"/>
                <w:szCs w:val="24"/>
              </w:rPr>
              <w:t>18</w:t>
            </w:r>
            <w:r w:rsidRPr="00B33806">
              <w:rPr>
                <w:rFonts w:cstheme="minorHAnsi"/>
                <w:sz w:val="24"/>
                <w:szCs w:val="24"/>
              </w:rPr>
              <w:t xml:space="preserve"> illustrates different types of opportunities. The two axes mirror the two dimensions of </w:t>
            </w:r>
            <w:r>
              <w:rPr>
                <w:rFonts w:cstheme="minorHAnsi"/>
                <w:sz w:val="24"/>
                <w:szCs w:val="24"/>
              </w:rPr>
              <w:t>e</w:t>
            </w:r>
            <w:r w:rsidRPr="00B33806">
              <w:rPr>
                <w:rFonts w:cstheme="minorHAnsi"/>
                <w:sz w:val="24"/>
                <w:szCs w:val="24"/>
              </w:rPr>
              <w:t xml:space="preserve">conomic </w:t>
            </w:r>
            <w:r>
              <w:rPr>
                <w:rFonts w:cstheme="minorHAnsi"/>
                <w:sz w:val="24"/>
                <w:szCs w:val="24"/>
              </w:rPr>
              <w:t>f</w:t>
            </w:r>
            <w:r w:rsidRPr="00B33806">
              <w:rPr>
                <w:rFonts w:cstheme="minorHAnsi"/>
                <w:sz w:val="24"/>
                <w:szCs w:val="24"/>
              </w:rPr>
              <w:t xml:space="preserve">itness: </w:t>
            </w:r>
            <w:r>
              <w:rPr>
                <w:rFonts w:cstheme="minorHAnsi"/>
                <w:sz w:val="24"/>
                <w:szCs w:val="24"/>
              </w:rPr>
              <w:t>d</w:t>
            </w:r>
            <w:r w:rsidRPr="00B33806">
              <w:rPr>
                <w:rFonts w:cstheme="minorHAnsi"/>
                <w:sz w:val="24"/>
                <w:szCs w:val="24"/>
              </w:rPr>
              <w:t xml:space="preserve">iversification and </w:t>
            </w:r>
            <w:r w:rsidR="007B66F2">
              <w:rPr>
                <w:rFonts w:cstheme="minorHAnsi"/>
                <w:sz w:val="24"/>
                <w:szCs w:val="24"/>
              </w:rPr>
              <w:t xml:space="preserve">the </w:t>
            </w:r>
            <w:r w:rsidRPr="00B33806">
              <w:rPr>
                <w:rFonts w:cstheme="minorHAnsi"/>
                <w:sz w:val="24"/>
                <w:szCs w:val="24"/>
              </w:rPr>
              <w:t>complexity of exports. Opportunities with high progression probability (</w:t>
            </w:r>
            <w:r w:rsidRPr="00B33806">
              <w:rPr>
                <w:rFonts w:cstheme="minorHAnsi"/>
                <w:i/>
                <w:iCs/>
                <w:sz w:val="24"/>
                <w:szCs w:val="24"/>
              </w:rPr>
              <w:t>x</w:t>
            </w:r>
            <w:r w:rsidRPr="00B33806">
              <w:rPr>
                <w:rFonts w:cstheme="minorHAnsi"/>
                <w:sz w:val="24"/>
                <w:szCs w:val="24"/>
              </w:rPr>
              <w:t>-axis) promote diversity of production. High complexity upgrade potential (</w:t>
            </w:r>
            <w:r w:rsidRPr="00B33806">
              <w:rPr>
                <w:rFonts w:cstheme="minorHAnsi"/>
                <w:i/>
                <w:iCs/>
                <w:sz w:val="24"/>
                <w:szCs w:val="24"/>
              </w:rPr>
              <w:t>y</w:t>
            </w:r>
            <w:r w:rsidRPr="00B33806">
              <w:rPr>
                <w:rFonts w:cstheme="minorHAnsi"/>
                <w:sz w:val="24"/>
                <w:szCs w:val="24"/>
              </w:rPr>
              <w:t xml:space="preserve">-axis) captures industries that upgrade productive capabilities. </w:t>
            </w:r>
            <w:r w:rsidR="002F7F31">
              <w:rPr>
                <w:rFonts w:cstheme="minorHAnsi"/>
                <w:sz w:val="24"/>
                <w:szCs w:val="24"/>
              </w:rPr>
              <w:t>The distinction is</w:t>
            </w:r>
            <w:r w:rsidRPr="00B33806">
              <w:rPr>
                <w:rFonts w:cstheme="minorHAnsi"/>
                <w:sz w:val="24"/>
                <w:szCs w:val="24"/>
              </w:rPr>
              <w:t xml:space="preserve"> between </w:t>
            </w:r>
            <w:r w:rsidRPr="00B33806">
              <w:rPr>
                <w:rFonts w:cstheme="minorHAnsi"/>
                <w:i/>
                <w:sz w:val="24"/>
                <w:szCs w:val="24"/>
              </w:rPr>
              <w:t xml:space="preserve">established </w:t>
            </w:r>
            <w:r w:rsidRPr="00B33806">
              <w:rPr>
                <w:rFonts w:cstheme="minorHAnsi"/>
                <w:sz w:val="24"/>
                <w:szCs w:val="24"/>
              </w:rPr>
              <w:t>(</w:t>
            </w:r>
            <w:r>
              <w:rPr>
                <w:rFonts w:cstheme="minorHAnsi"/>
                <w:sz w:val="24"/>
                <w:szCs w:val="24"/>
              </w:rPr>
              <w:t>r</w:t>
            </w:r>
            <w:r w:rsidRPr="00B33806">
              <w:rPr>
                <w:rFonts w:cstheme="minorHAnsi"/>
                <w:sz w:val="24"/>
                <w:szCs w:val="24"/>
              </w:rPr>
              <w:t xml:space="preserve">evealed </w:t>
            </w:r>
            <w:r>
              <w:rPr>
                <w:rFonts w:cstheme="minorHAnsi"/>
                <w:sz w:val="24"/>
                <w:szCs w:val="24"/>
              </w:rPr>
              <w:t>c</w:t>
            </w:r>
            <w:r w:rsidRPr="00B33806">
              <w:rPr>
                <w:rFonts w:cstheme="minorHAnsi"/>
                <w:sz w:val="24"/>
                <w:szCs w:val="24"/>
              </w:rPr>
              <w:t xml:space="preserve">omparative </w:t>
            </w:r>
            <w:r>
              <w:rPr>
                <w:rFonts w:cstheme="minorHAnsi"/>
                <w:sz w:val="24"/>
                <w:szCs w:val="24"/>
              </w:rPr>
              <w:t>a</w:t>
            </w:r>
            <w:r w:rsidRPr="00B33806">
              <w:rPr>
                <w:rFonts w:cstheme="minorHAnsi"/>
                <w:sz w:val="24"/>
                <w:szCs w:val="24"/>
              </w:rPr>
              <w:t xml:space="preserve">dvantage &gt; 1) and </w:t>
            </w:r>
            <w:r w:rsidRPr="00B33806">
              <w:rPr>
                <w:rFonts w:cstheme="minorHAnsi"/>
                <w:i/>
                <w:sz w:val="24"/>
                <w:szCs w:val="24"/>
              </w:rPr>
              <w:t>green shoot industries</w:t>
            </w:r>
            <w:r w:rsidR="002F7F31">
              <w:rPr>
                <w:rFonts w:cstheme="minorHAnsi"/>
                <w:i/>
                <w:sz w:val="24"/>
                <w:szCs w:val="24"/>
              </w:rPr>
              <w:t xml:space="preserve"> </w:t>
            </w:r>
            <w:r w:rsidR="002F7F31">
              <w:rPr>
                <w:rFonts w:cstheme="minorHAnsi"/>
                <w:iCs/>
                <w:sz w:val="24"/>
                <w:szCs w:val="24"/>
              </w:rPr>
              <w:t xml:space="preserve">and </w:t>
            </w:r>
            <w:r w:rsidRPr="00B33806">
              <w:rPr>
                <w:rFonts w:cstheme="minorHAnsi"/>
                <w:sz w:val="24"/>
                <w:szCs w:val="24"/>
              </w:rPr>
              <w:t>result</w:t>
            </w:r>
            <w:r w:rsidR="002F7F31">
              <w:rPr>
                <w:rFonts w:cstheme="minorHAnsi"/>
                <w:sz w:val="24"/>
                <w:szCs w:val="24"/>
              </w:rPr>
              <w:t xml:space="preserve">s </w:t>
            </w:r>
            <w:r w:rsidRPr="00B33806">
              <w:rPr>
                <w:rFonts w:cstheme="minorHAnsi"/>
                <w:sz w:val="24"/>
                <w:szCs w:val="24"/>
              </w:rPr>
              <w:t xml:space="preserve">in four types of opportunities, </w:t>
            </w:r>
            <w:r w:rsidR="002F7F31">
              <w:rPr>
                <w:rFonts w:cstheme="minorHAnsi"/>
                <w:sz w:val="24"/>
                <w:szCs w:val="24"/>
              </w:rPr>
              <w:t xml:space="preserve">with </w:t>
            </w:r>
            <w:r w:rsidRPr="00B33806">
              <w:rPr>
                <w:rFonts w:cstheme="minorHAnsi"/>
                <w:sz w:val="24"/>
                <w:szCs w:val="24"/>
              </w:rPr>
              <w:t xml:space="preserve">different outcomes. </w:t>
            </w:r>
          </w:p>
        </w:tc>
        <w:tc>
          <w:tcPr>
            <w:tcW w:w="5376" w:type="dxa"/>
            <w:noWrap/>
            <w:hideMark/>
          </w:tcPr>
          <w:p w14:paraId="3D4A5EEB" w14:textId="7D50AAD9" w:rsidR="009571C4" w:rsidRPr="00B33806" w:rsidRDefault="009571C4" w:rsidP="00A50E2B">
            <w:pPr>
              <w:jc w:val="both"/>
              <w:rPr>
                <w:rFonts w:eastAsiaTheme="minorEastAsia" w:cstheme="minorHAnsi"/>
                <w:b/>
                <w:iCs/>
                <w:lang w:val="es-ES" w:eastAsia="en-GB"/>
              </w:rPr>
            </w:pPr>
            <w:r w:rsidRPr="00B33806">
              <w:rPr>
                <w:rFonts w:eastAsiaTheme="minorEastAsia" w:cstheme="minorHAnsi"/>
                <w:b/>
                <w:iCs/>
                <w:lang w:val="es-ES" w:eastAsia="en-GB"/>
              </w:rPr>
              <w:t xml:space="preserve">Figure </w:t>
            </w:r>
            <w:r w:rsidRPr="00227D86">
              <w:rPr>
                <w:rFonts w:eastAsiaTheme="minorEastAsia" w:cstheme="minorHAnsi"/>
                <w:b/>
                <w:iCs/>
                <w:lang w:val="es-ES" w:eastAsia="en-GB"/>
              </w:rPr>
              <w:t>1</w:t>
            </w:r>
            <w:r>
              <w:rPr>
                <w:rFonts w:eastAsiaTheme="minorEastAsia" w:cstheme="minorHAnsi"/>
                <w:b/>
                <w:iCs/>
                <w:lang w:val="es-ES" w:eastAsia="en-GB"/>
              </w:rPr>
              <w:t>8</w:t>
            </w:r>
            <w:r w:rsidR="00446915">
              <w:rPr>
                <w:rFonts w:eastAsiaTheme="minorEastAsia" w:cstheme="minorHAnsi"/>
                <w:b/>
                <w:iCs/>
                <w:lang w:val="es-ES" w:eastAsia="en-GB"/>
              </w:rPr>
              <w:t>:</w:t>
            </w:r>
            <w:r w:rsidRPr="00B33806">
              <w:rPr>
                <w:rFonts w:eastAsiaTheme="minorEastAsia" w:cstheme="minorHAnsi"/>
                <w:b/>
                <w:iCs/>
                <w:lang w:val="es-ES" w:eastAsia="en-GB"/>
              </w:rPr>
              <w:t xml:space="preserve"> </w:t>
            </w:r>
            <w:proofErr w:type="spellStart"/>
            <w:r w:rsidRPr="00B33806">
              <w:rPr>
                <w:rFonts w:eastAsiaTheme="minorEastAsia" w:cstheme="minorHAnsi"/>
                <w:b/>
                <w:iCs/>
                <w:lang w:val="es-ES" w:eastAsia="en-GB"/>
              </w:rPr>
              <w:t>Mapping</w:t>
            </w:r>
            <w:proofErr w:type="spellEnd"/>
            <w:r w:rsidRPr="00B33806">
              <w:rPr>
                <w:rFonts w:eastAsiaTheme="minorEastAsia" w:cstheme="minorHAnsi"/>
                <w:b/>
                <w:iCs/>
                <w:lang w:val="es-ES" w:eastAsia="en-GB"/>
              </w:rPr>
              <w:t xml:space="preserve"> </w:t>
            </w:r>
            <w:proofErr w:type="spellStart"/>
            <w:r w:rsidRPr="00B33806">
              <w:rPr>
                <w:rFonts w:eastAsiaTheme="minorEastAsia" w:cstheme="minorHAnsi"/>
                <w:b/>
                <w:iCs/>
                <w:lang w:val="es-ES" w:eastAsia="en-GB"/>
              </w:rPr>
              <w:t>Opportunities</w:t>
            </w:r>
            <w:proofErr w:type="spellEnd"/>
          </w:p>
          <w:p w14:paraId="6928352F" w14:textId="77777777" w:rsidR="009571C4" w:rsidRPr="00B33806" w:rsidRDefault="009571C4" w:rsidP="00A50E2B">
            <w:pPr>
              <w:jc w:val="both"/>
              <w:rPr>
                <w:rFonts w:eastAsia="Times New Roman" w:cstheme="minorHAnsi"/>
                <w:sz w:val="24"/>
                <w:szCs w:val="24"/>
              </w:rPr>
            </w:pPr>
            <w:r w:rsidRPr="00B33806">
              <w:rPr>
                <w:rFonts w:eastAsia="Times New Roman" w:cstheme="minorHAnsi"/>
                <w:noProof/>
              </w:rPr>
              <w:drawing>
                <wp:inline distT="0" distB="0" distL="0" distR="0" wp14:anchorId="3C5168FB" wp14:editId="1A354791">
                  <wp:extent cx="3272650" cy="2987592"/>
                  <wp:effectExtent l="0" t="0" r="4445" b="3810"/>
                  <wp:docPr id="10" name="Picture 10" descr="Entropy 20 00753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tropy 20 00753 g0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2650" cy="2987592"/>
                          </a:xfrm>
                          <a:prstGeom prst="rect">
                            <a:avLst/>
                          </a:prstGeom>
                          <a:noFill/>
                          <a:ln>
                            <a:noFill/>
                          </a:ln>
                        </pic:spPr>
                      </pic:pic>
                    </a:graphicData>
                  </a:graphic>
                </wp:inline>
              </w:drawing>
            </w:r>
          </w:p>
        </w:tc>
      </w:tr>
    </w:tbl>
    <w:p w14:paraId="3507993A" w14:textId="77777777" w:rsidR="009571C4" w:rsidRPr="00B33806" w:rsidRDefault="009571C4" w:rsidP="00A50E2B">
      <w:pPr>
        <w:spacing w:after="0" w:line="240" w:lineRule="auto"/>
        <w:jc w:val="both"/>
        <w:rPr>
          <w:rFonts w:cstheme="minorHAnsi"/>
          <w:sz w:val="24"/>
          <w:szCs w:val="24"/>
        </w:rPr>
      </w:pPr>
    </w:p>
    <w:p w14:paraId="7F8E0A2D" w14:textId="189B2D89" w:rsidR="009571C4" w:rsidRPr="00B33806" w:rsidRDefault="009571C4" w:rsidP="00A50E2B">
      <w:pPr>
        <w:spacing w:after="0" w:line="240" w:lineRule="auto"/>
        <w:jc w:val="both"/>
        <w:rPr>
          <w:rFonts w:cstheme="minorHAnsi"/>
          <w:sz w:val="24"/>
          <w:szCs w:val="24"/>
        </w:rPr>
      </w:pPr>
      <w:r>
        <w:rPr>
          <w:rFonts w:cstheme="minorHAnsi"/>
          <w:sz w:val="24"/>
          <w:szCs w:val="24"/>
        </w:rPr>
        <w:t>Figure 18 presents</w:t>
      </w:r>
      <w:r w:rsidRPr="00B33806">
        <w:rPr>
          <w:rFonts w:cstheme="minorHAnsi"/>
          <w:sz w:val="24"/>
          <w:szCs w:val="24"/>
        </w:rPr>
        <w:t xml:space="preserve"> </w:t>
      </w:r>
      <w:r w:rsidR="002F7F31">
        <w:rPr>
          <w:rFonts w:cstheme="minorHAnsi"/>
          <w:sz w:val="24"/>
          <w:szCs w:val="24"/>
        </w:rPr>
        <w:t xml:space="preserve">Sierra Leone’s </w:t>
      </w:r>
      <w:r w:rsidRPr="00B33806">
        <w:rPr>
          <w:rFonts w:cstheme="minorHAnsi"/>
          <w:sz w:val="24"/>
          <w:szCs w:val="24"/>
        </w:rPr>
        <w:t xml:space="preserve">opportunities in </w:t>
      </w:r>
      <w:r>
        <w:rPr>
          <w:rFonts w:cstheme="minorHAnsi"/>
          <w:sz w:val="24"/>
          <w:szCs w:val="24"/>
        </w:rPr>
        <w:t>a</w:t>
      </w:r>
      <w:r w:rsidRPr="00B33806">
        <w:rPr>
          <w:rFonts w:cstheme="minorHAnsi"/>
          <w:sz w:val="24"/>
          <w:szCs w:val="24"/>
        </w:rPr>
        <w:t>gri</w:t>
      </w:r>
      <w:r>
        <w:rPr>
          <w:rFonts w:cstheme="minorHAnsi"/>
          <w:sz w:val="24"/>
          <w:szCs w:val="24"/>
        </w:rPr>
        <w:t>culture and agri</w:t>
      </w:r>
      <w:r w:rsidRPr="00B33806">
        <w:rPr>
          <w:rFonts w:cstheme="minorHAnsi"/>
          <w:sz w:val="24"/>
          <w:szCs w:val="24"/>
        </w:rPr>
        <w:t xml:space="preserve">business, </w:t>
      </w:r>
      <w:r>
        <w:rPr>
          <w:rFonts w:cstheme="minorHAnsi"/>
          <w:sz w:val="24"/>
          <w:szCs w:val="24"/>
        </w:rPr>
        <w:t>e</w:t>
      </w:r>
      <w:r w:rsidRPr="00B33806">
        <w:rPr>
          <w:rFonts w:cstheme="minorHAnsi"/>
          <w:sz w:val="24"/>
          <w:szCs w:val="24"/>
        </w:rPr>
        <w:t xml:space="preserve">xtractives and processed resources, </w:t>
      </w:r>
      <w:r>
        <w:rPr>
          <w:rFonts w:cstheme="minorHAnsi"/>
          <w:sz w:val="24"/>
          <w:szCs w:val="24"/>
        </w:rPr>
        <w:t>c</w:t>
      </w:r>
      <w:r w:rsidRPr="00B33806">
        <w:rPr>
          <w:rFonts w:cstheme="minorHAnsi"/>
          <w:sz w:val="24"/>
          <w:szCs w:val="24"/>
        </w:rPr>
        <w:t xml:space="preserve">hemicals, </w:t>
      </w:r>
      <w:r>
        <w:rPr>
          <w:rFonts w:cstheme="minorHAnsi"/>
          <w:sz w:val="24"/>
          <w:szCs w:val="24"/>
        </w:rPr>
        <w:t>p</w:t>
      </w:r>
      <w:r w:rsidRPr="00B33806">
        <w:rPr>
          <w:rFonts w:cstheme="minorHAnsi"/>
          <w:sz w:val="24"/>
          <w:szCs w:val="24"/>
        </w:rPr>
        <w:t xml:space="preserve">lastics and rubber, </w:t>
      </w:r>
      <w:r>
        <w:rPr>
          <w:rFonts w:cstheme="minorHAnsi"/>
          <w:sz w:val="24"/>
          <w:szCs w:val="24"/>
        </w:rPr>
        <w:t>t</w:t>
      </w:r>
      <w:r w:rsidRPr="00B33806">
        <w:rPr>
          <w:rFonts w:cstheme="minorHAnsi"/>
          <w:sz w:val="24"/>
          <w:szCs w:val="24"/>
        </w:rPr>
        <w:t xml:space="preserve">extiles, </w:t>
      </w:r>
      <w:r>
        <w:rPr>
          <w:rFonts w:cstheme="minorHAnsi"/>
          <w:sz w:val="24"/>
          <w:szCs w:val="24"/>
        </w:rPr>
        <w:t>w</w:t>
      </w:r>
      <w:r w:rsidRPr="00B33806">
        <w:rPr>
          <w:rFonts w:cstheme="minorHAnsi"/>
          <w:sz w:val="24"/>
          <w:szCs w:val="24"/>
        </w:rPr>
        <w:t xml:space="preserve">ood products, </w:t>
      </w:r>
      <w:r>
        <w:rPr>
          <w:rFonts w:cstheme="minorHAnsi"/>
          <w:sz w:val="24"/>
          <w:szCs w:val="24"/>
        </w:rPr>
        <w:t>m</w:t>
      </w:r>
      <w:r w:rsidRPr="00B33806">
        <w:rPr>
          <w:rFonts w:cstheme="minorHAnsi"/>
          <w:sz w:val="24"/>
          <w:szCs w:val="24"/>
        </w:rPr>
        <w:t>isc</w:t>
      </w:r>
      <w:r>
        <w:rPr>
          <w:rFonts w:cstheme="minorHAnsi"/>
          <w:sz w:val="24"/>
          <w:szCs w:val="24"/>
        </w:rPr>
        <w:t xml:space="preserve">ellaneous </w:t>
      </w:r>
      <w:r w:rsidRPr="00B33806">
        <w:rPr>
          <w:rFonts w:cstheme="minorHAnsi"/>
          <w:sz w:val="24"/>
          <w:szCs w:val="24"/>
        </w:rPr>
        <w:t xml:space="preserve">manufacturing, </w:t>
      </w:r>
      <w:r>
        <w:rPr>
          <w:rFonts w:cstheme="minorHAnsi"/>
          <w:sz w:val="24"/>
          <w:szCs w:val="24"/>
        </w:rPr>
        <w:t>and m</w:t>
      </w:r>
      <w:r w:rsidRPr="00B33806">
        <w:rPr>
          <w:rFonts w:cstheme="minorHAnsi"/>
          <w:sz w:val="24"/>
          <w:szCs w:val="24"/>
        </w:rPr>
        <w:t xml:space="preserve">achinery and </w:t>
      </w:r>
      <w:r>
        <w:rPr>
          <w:rFonts w:cstheme="minorHAnsi"/>
          <w:sz w:val="24"/>
          <w:szCs w:val="24"/>
        </w:rPr>
        <w:t>t</w:t>
      </w:r>
      <w:r w:rsidRPr="00B33806">
        <w:rPr>
          <w:rFonts w:cstheme="minorHAnsi"/>
          <w:sz w:val="24"/>
          <w:szCs w:val="24"/>
        </w:rPr>
        <w:t xml:space="preserve">ransportation equipment. </w:t>
      </w:r>
      <w:r>
        <w:rPr>
          <w:rFonts w:cstheme="minorHAnsi"/>
          <w:sz w:val="24"/>
          <w:szCs w:val="24"/>
        </w:rPr>
        <w:t>In light of the country’s fitness capacity</w:t>
      </w:r>
      <w:r w:rsidR="006950AF">
        <w:rPr>
          <w:rFonts w:cstheme="minorHAnsi"/>
          <w:sz w:val="24"/>
          <w:szCs w:val="24"/>
        </w:rPr>
        <w:t xml:space="preserve">, </w:t>
      </w:r>
      <w:r>
        <w:rPr>
          <w:rFonts w:cstheme="minorHAnsi"/>
          <w:sz w:val="24"/>
          <w:szCs w:val="24"/>
        </w:rPr>
        <w:t>capability in agriculture and agribusiness</w:t>
      </w:r>
      <w:r w:rsidR="006950AF">
        <w:rPr>
          <w:rFonts w:cstheme="minorHAnsi"/>
          <w:sz w:val="24"/>
          <w:szCs w:val="24"/>
        </w:rPr>
        <w:t xml:space="preserve">, </w:t>
      </w:r>
      <w:r w:rsidR="002C0B88">
        <w:rPr>
          <w:rFonts w:cstheme="minorHAnsi"/>
          <w:sz w:val="24"/>
          <w:szCs w:val="24"/>
        </w:rPr>
        <w:t xml:space="preserve">and </w:t>
      </w:r>
      <w:r>
        <w:rPr>
          <w:rFonts w:cstheme="minorHAnsi"/>
          <w:sz w:val="24"/>
          <w:szCs w:val="24"/>
        </w:rPr>
        <w:t>their potential for job creation, the</w:t>
      </w:r>
      <w:r w:rsidR="004F511D">
        <w:rPr>
          <w:rFonts w:cstheme="minorHAnsi"/>
          <w:sz w:val="24"/>
          <w:szCs w:val="24"/>
        </w:rPr>
        <w:t xml:space="preserve">se </w:t>
      </w:r>
      <w:r w:rsidR="00C76865">
        <w:rPr>
          <w:rFonts w:cstheme="minorHAnsi"/>
          <w:sz w:val="24"/>
          <w:szCs w:val="24"/>
        </w:rPr>
        <w:t>sectors</w:t>
      </w:r>
      <w:r>
        <w:rPr>
          <w:rFonts w:cstheme="minorHAnsi"/>
          <w:sz w:val="24"/>
          <w:szCs w:val="24"/>
        </w:rPr>
        <w:t xml:space="preserve"> should be given top priority</w:t>
      </w:r>
      <w:r w:rsidRPr="00934F03">
        <w:rPr>
          <w:rFonts w:cstheme="minorHAnsi"/>
          <w:sz w:val="24"/>
          <w:szCs w:val="24"/>
        </w:rPr>
        <w:t xml:space="preserve">. </w:t>
      </w:r>
      <w:r>
        <w:rPr>
          <w:rFonts w:cstheme="minorHAnsi"/>
          <w:sz w:val="24"/>
          <w:szCs w:val="24"/>
        </w:rPr>
        <w:t>A</w:t>
      </w:r>
      <w:r w:rsidRPr="00934F03">
        <w:rPr>
          <w:rFonts w:cstheme="minorHAnsi"/>
          <w:sz w:val="24"/>
          <w:szCs w:val="24"/>
        </w:rPr>
        <w:t xml:space="preserve">gribusiness </w:t>
      </w:r>
      <w:r>
        <w:rPr>
          <w:rFonts w:cstheme="minorHAnsi"/>
          <w:sz w:val="24"/>
          <w:szCs w:val="24"/>
        </w:rPr>
        <w:t>could be a viable platform for</w:t>
      </w:r>
      <w:r w:rsidRPr="00934F03">
        <w:rPr>
          <w:rFonts w:cstheme="minorHAnsi"/>
          <w:sz w:val="24"/>
          <w:szCs w:val="24"/>
        </w:rPr>
        <w:t xml:space="preserve"> </w:t>
      </w:r>
      <w:r>
        <w:rPr>
          <w:rFonts w:cstheme="minorHAnsi"/>
          <w:sz w:val="24"/>
          <w:szCs w:val="24"/>
        </w:rPr>
        <w:t xml:space="preserve">accelerated </w:t>
      </w:r>
      <w:r w:rsidRPr="00934F03">
        <w:rPr>
          <w:rFonts w:cstheme="minorHAnsi"/>
          <w:sz w:val="24"/>
          <w:szCs w:val="24"/>
        </w:rPr>
        <w:t>diversification in the medium to longer</w:t>
      </w:r>
      <w:r>
        <w:rPr>
          <w:rFonts w:cstheme="minorHAnsi"/>
          <w:sz w:val="24"/>
          <w:szCs w:val="24"/>
        </w:rPr>
        <w:t xml:space="preserve"> </w:t>
      </w:r>
      <w:r w:rsidRPr="00934F03">
        <w:rPr>
          <w:rFonts w:cstheme="minorHAnsi"/>
          <w:sz w:val="24"/>
          <w:szCs w:val="24"/>
        </w:rPr>
        <w:t xml:space="preserve">term. </w:t>
      </w:r>
      <w:r>
        <w:rPr>
          <w:rFonts w:cstheme="minorHAnsi"/>
          <w:sz w:val="24"/>
          <w:szCs w:val="24"/>
        </w:rPr>
        <w:t xml:space="preserve">Extractives and processed resources, chemicals, </w:t>
      </w:r>
      <w:r>
        <w:rPr>
          <w:rFonts w:cstheme="minorHAnsi"/>
          <w:sz w:val="24"/>
          <w:szCs w:val="24"/>
        </w:rPr>
        <w:lastRenderedPageBreak/>
        <w:t>plastic and rubber,</w:t>
      </w:r>
      <w:r w:rsidRPr="00934F03">
        <w:rPr>
          <w:rFonts w:cstheme="minorHAnsi"/>
          <w:sz w:val="24"/>
          <w:szCs w:val="24"/>
        </w:rPr>
        <w:t xml:space="preserve"> and </w:t>
      </w:r>
      <w:r>
        <w:rPr>
          <w:rFonts w:cstheme="minorHAnsi"/>
          <w:sz w:val="24"/>
          <w:szCs w:val="24"/>
        </w:rPr>
        <w:t>t</w:t>
      </w:r>
      <w:r w:rsidRPr="00934F03">
        <w:rPr>
          <w:rFonts w:cstheme="minorHAnsi"/>
          <w:sz w:val="24"/>
          <w:szCs w:val="24"/>
        </w:rPr>
        <w:t xml:space="preserve">extiles </w:t>
      </w:r>
      <w:r>
        <w:rPr>
          <w:rFonts w:cstheme="minorHAnsi"/>
          <w:sz w:val="24"/>
          <w:szCs w:val="24"/>
        </w:rPr>
        <w:t>have much more</w:t>
      </w:r>
      <w:r w:rsidRPr="00934F03">
        <w:rPr>
          <w:rFonts w:cstheme="minorHAnsi"/>
          <w:sz w:val="24"/>
          <w:szCs w:val="24"/>
        </w:rPr>
        <w:t xml:space="preserve"> upgrade</w:t>
      </w:r>
      <w:r>
        <w:rPr>
          <w:rFonts w:cstheme="minorHAnsi"/>
          <w:sz w:val="24"/>
          <w:szCs w:val="24"/>
        </w:rPr>
        <w:t>, rather than diversification,</w:t>
      </w:r>
      <w:r w:rsidRPr="00934F03">
        <w:rPr>
          <w:rFonts w:cstheme="minorHAnsi"/>
          <w:sz w:val="24"/>
          <w:szCs w:val="24"/>
        </w:rPr>
        <w:t xml:space="preserve"> potential. </w:t>
      </w:r>
      <w:r>
        <w:rPr>
          <w:rFonts w:cstheme="minorHAnsi"/>
          <w:sz w:val="24"/>
          <w:szCs w:val="24"/>
        </w:rPr>
        <w:t>There are a</w:t>
      </w:r>
      <w:r w:rsidRPr="001F7B17">
        <w:rPr>
          <w:rFonts w:cstheme="minorHAnsi"/>
          <w:sz w:val="24"/>
          <w:szCs w:val="24"/>
        </w:rPr>
        <w:t xml:space="preserve"> few diversification possibilities for fish fillets and unwrought gold (Figure 1</w:t>
      </w:r>
      <w:r>
        <w:rPr>
          <w:rFonts w:cstheme="minorHAnsi"/>
          <w:sz w:val="24"/>
          <w:szCs w:val="24"/>
        </w:rPr>
        <w:t>9</w:t>
      </w:r>
      <w:r w:rsidRPr="001F7B17">
        <w:rPr>
          <w:rFonts w:cstheme="minorHAnsi"/>
          <w:sz w:val="24"/>
          <w:szCs w:val="24"/>
        </w:rPr>
        <w:t>).</w:t>
      </w:r>
      <w:r w:rsidRPr="00934F03">
        <w:rPr>
          <w:rFonts w:cstheme="minorHAnsi"/>
          <w:sz w:val="24"/>
          <w:szCs w:val="24"/>
        </w:rPr>
        <w:t xml:space="preserve"> </w:t>
      </w:r>
      <w:r>
        <w:rPr>
          <w:rFonts w:cstheme="minorHAnsi"/>
          <w:sz w:val="24"/>
          <w:szCs w:val="24"/>
        </w:rPr>
        <w:t xml:space="preserve">Although extractives and processed products have upgrade potential, </w:t>
      </w:r>
      <w:r w:rsidRPr="00934F03">
        <w:rPr>
          <w:rFonts w:cstheme="minorHAnsi"/>
          <w:sz w:val="24"/>
          <w:szCs w:val="24"/>
        </w:rPr>
        <w:t>maximiz</w:t>
      </w:r>
      <w:r>
        <w:rPr>
          <w:rFonts w:cstheme="minorHAnsi"/>
          <w:sz w:val="24"/>
          <w:szCs w:val="24"/>
        </w:rPr>
        <w:t xml:space="preserve">ing </w:t>
      </w:r>
      <w:r w:rsidRPr="00934F03">
        <w:rPr>
          <w:rFonts w:cstheme="minorHAnsi"/>
          <w:sz w:val="24"/>
          <w:szCs w:val="24"/>
        </w:rPr>
        <w:t>job opportunities</w:t>
      </w:r>
      <w:r>
        <w:rPr>
          <w:rFonts w:cstheme="minorHAnsi"/>
          <w:sz w:val="24"/>
          <w:szCs w:val="24"/>
        </w:rPr>
        <w:t xml:space="preserve"> </w:t>
      </w:r>
      <w:r w:rsidR="00EE3691">
        <w:rPr>
          <w:rFonts w:cstheme="minorHAnsi"/>
          <w:sz w:val="24"/>
          <w:szCs w:val="24"/>
        </w:rPr>
        <w:t xml:space="preserve">in these sectors </w:t>
      </w:r>
      <w:r>
        <w:rPr>
          <w:rFonts w:cstheme="minorHAnsi"/>
          <w:sz w:val="24"/>
          <w:szCs w:val="24"/>
        </w:rPr>
        <w:t xml:space="preserve">would be </w:t>
      </w:r>
      <w:r w:rsidR="00AC0843">
        <w:rPr>
          <w:rFonts w:cstheme="minorHAnsi"/>
          <w:sz w:val="24"/>
          <w:szCs w:val="24"/>
        </w:rPr>
        <w:t xml:space="preserve">more </w:t>
      </w:r>
      <w:r>
        <w:rPr>
          <w:rFonts w:cstheme="minorHAnsi"/>
          <w:sz w:val="24"/>
          <w:szCs w:val="24"/>
        </w:rPr>
        <w:t xml:space="preserve">difficult, </w:t>
      </w:r>
      <w:r w:rsidRPr="00934F03">
        <w:rPr>
          <w:rFonts w:cstheme="minorHAnsi"/>
          <w:sz w:val="24"/>
          <w:szCs w:val="24"/>
        </w:rPr>
        <w:t>given the</w:t>
      </w:r>
      <w:r w:rsidR="006950AF">
        <w:rPr>
          <w:rFonts w:cstheme="minorHAnsi"/>
          <w:sz w:val="24"/>
          <w:szCs w:val="24"/>
        </w:rPr>
        <w:t>ir</w:t>
      </w:r>
      <w:r w:rsidRPr="00934F03">
        <w:rPr>
          <w:rFonts w:cstheme="minorHAnsi"/>
          <w:sz w:val="24"/>
          <w:szCs w:val="24"/>
        </w:rPr>
        <w:t xml:space="preserve"> high capital intensity </w:t>
      </w:r>
    </w:p>
    <w:p w14:paraId="072964D3" w14:textId="77777777" w:rsidR="009571C4" w:rsidRPr="00B33806" w:rsidRDefault="009571C4" w:rsidP="00A50E2B">
      <w:pPr>
        <w:spacing w:after="0" w:line="240" w:lineRule="auto"/>
        <w:jc w:val="both"/>
        <w:rPr>
          <w:rFonts w:cstheme="minorHAnsi"/>
          <w:sz w:val="8"/>
          <w:szCs w:val="8"/>
        </w:rPr>
      </w:pPr>
    </w:p>
    <w:p w14:paraId="5A0DAB86" w14:textId="77777777" w:rsidR="009571C4" w:rsidRDefault="009571C4" w:rsidP="00A50E2B">
      <w:pPr>
        <w:spacing w:after="0" w:line="240" w:lineRule="auto"/>
        <w:jc w:val="both"/>
        <w:rPr>
          <w:rFonts w:eastAsiaTheme="minorEastAsia" w:cstheme="minorHAnsi"/>
          <w:b/>
          <w:iCs/>
          <w:sz w:val="24"/>
          <w:szCs w:val="24"/>
          <w:lang w:val="es-ES" w:eastAsia="en-GB"/>
        </w:rPr>
      </w:pPr>
    </w:p>
    <w:p w14:paraId="6D2CC934" w14:textId="142EA375" w:rsidR="009571C4" w:rsidRPr="00B33806" w:rsidRDefault="009571C4" w:rsidP="00A50E2B">
      <w:pPr>
        <w:spacing w:after="0" w:line="240" w:lineRule="auto"/>
        <w:jc w:val="both"/>
        <w:rPr>
          <w:rFonts w:eastAsiaTheme="minorEastAsia" w:cstheme="minorHAnsi"/>
          <w:b/>
          <w:iCs/>
          <w:sz w:val="24"/>
          <w:szCs w:val="24"/>
          <w:lang w:val="es-ES" w:eastAsia="en-GB"/>
        </w:rPr>
      </w:pPr>
      <w:r w:rsidRPr="00B33806">
        <w:rPr>
          <w:rFonts w:eastAsiaTheme="minorEastAsia" w:cstheme="minorHAnsi"/>
          <w:b/>
          <w:iCs/>
          <w:sz w:val="24"/>
          <w:szCs w:val="24"/>
          <w:lang w:val="es-ES" w:eastAsia="en-GB"/>
        </w:rPr>
        <w:t xml:space="preserve">Figure </w:t>
      </w:r>
      <w:r w:rsidRPr="00425A0F">
        <w:rPr>
          <w:rFonts w:eastAsiaTheme="minorEastAsia" w:cstheme="minorHAnsi"/>
          <w:b/>
          <w:iCs/>
          <w:sz w:val="24"/>
          <w:szCs w:val="24"/>
          <w:lang w:val="es-ES" w:eastAsia="en-GB"/>
        </w:rPr>
        <w:t>1</w:t>
      </w:r>
      <w:r>
        <w:rPr>
          <w:rFonts w:eastAsiaTheme="minorEastAsia" w:cstheme="minorHAnsi"/>
          <w:b/>
          <w:iCs/>
          <w:sz w:val="24"/>
          <w:szCs w:val="24"/>
          <w:lang w:val="es-ES" w:eastAsia="en-GB"/>
        </w:rPr>
        <w:t>9</w:t>
      </w:r>
      <w:r w:rsidR="006950AF">
        <w:rPr>
          <w:rFonts w:eastAsiaTheme="minorEastAsia" w:cstheme="minorHAnsi"/>
          <w:b/>
          <w:iCs/>
          <w:sz w:val="24"/>
          <w:szCs w:val="24"/>
          <w:lang w:val="es-ES" w:eastAsia="en-GB"/>
        </w:rPr>
        <w:t>:</w:t>
      </w:r>
      <w:r w:rsidRPr="00B33806">
        <w:rPr>
          <w:rFonts w:eastAsiaTheme="minorEastAsia" w:cstheme="minorHAnsi"/>
          <w:b/>
          <w:iCs/>
          <w:sz w:val="24"/>
          <w:szCs w:val="24"/>
          <w:lang w:val="es-ES" w:eastAsia="en-GB"/>
        </w:rPr>
        <w:t xml:space="preserve"> </w:t>
      </w:r>
      <w:proofErr w:type="spellStart"/>
      <w:r w:rsidRPr="00B33806">
        <w:rPr>
          <w:rFonts w:eastAsiaTheme="minorEastAsia" w:cstheme="minorHAnsi"/>
          <w:b/>
          <w:iCs/>
          <w:sz w:val="24"/>
          <w:szCs w:val="24"/>
          <w:lang w:val="es-ES" w:eastAsia="en-GB"/>
        </w:rPr>
        <w:t>Opportunities</w:t>
      </w:r>
      <w:proofErr w:type="spellEnd"/>
      <w:r w:rsidR="006950AF">
        <w:rPr>
          <w:rFonts w:eastAsiaTheme="minorEastAsia" w:cstheme="minorHAnsi"/>
          <w:b/>
          <w:iCs/>
          <w:sz w:val="24"/>
          <w:szCs w:val="24"/>
          <w:lang w:val="es-ES" w:eastAsia="en-GB"/>
        </w:rPr>
        <w:t xml:space="preserve"> </w:t>
      </w:r>
      <w:proofErr w:type="spellStart"/>
      <w:r w:rsidR="006950AF">
        <w:rPr>
          <w:rFonts w:eastAsiaTheme="minorEastAsia" w:cstheme="minorHAnsi"/>
          <w:b/>
          <w:iCs/>
          <w:sz w:val="24"/>
          <w:szCs w:val="24"/>
          <w:lang w:val="es-ES" w:eastAsia="en-GB"/>
        </w:rPr>
        <w:t>for</w:t>
      </w:r>
      <w:proofErr w:type="spellEnd"/>
      <w:r w:rsidR="006950AF">
        <w:rPr>
          <w:rFonts w:eastAsiaTheme="minorEastAsia" w:cstheme="minorHAnsi"/>
          <w:b/>
          <w:iCs/>
          <w:sz w:val="24"/>
          <w:szCs w:val="24"/>
          <w:lang w:val="es-ES" w:eastAsia="en-GB"/>
        </w:rPr>
        <w:t xml:space="preserve"> Sierra Leone</w:t>
      </w:r>
    </w:p>
    <w:p w14:paraId="6A2FCED1" w14:textId="77777777" w:rsidR="009571C4" w:rsidRPr="00B33806" w:rsidRDefault="009571C4" w:rsidP="00A50E2B">
      <w:pPr>
        <w:spacing w:line="240" w:lineRule="auto"/>
        <w:jc w:val="both"/>
        <w:rPr>
          <w:lang w:val="es-ES" w:eastAsia="en-GB"/>
        </w:rPr>
      </w:pPr>
      <w:r w:rsidRPr="00B33806">
        <w:rPr>
          <w:noProof/>
        </w:rPr>
        <w:drawing>
          <wp:inline distT="0" distB="0" distL="0" distR="0" wp14:anchorId="09074C1D" wp14:editId="77FF9E1E">
            <wp:extent cx="5897154" cy="34861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7154" cy="3486150"/>
                    </a:xfrm>
                    <a:prstGeom prst="rect">
                      <a:avLst/>
                    </a:prstGeom>
                    <a:noFill/>
                    <a:ln>
                      <a:noFill/>
                    </a:ln>
                  </pic:spPr>
                </pic:pic>
              </a:graphicData>
            </a:graphic>
          </wp:inline>
        </w:drawing>
      </w:r>
    </w:p>
    <w:p w14:paraId="471E1CBD" w14:textId="59B06D24" w:rsidR="009571C4" w:rsidRDefault="009571C4" w:rsidP="00A50E2B">
      <w:pPr>
        <w:spacing w:after="0" w:line="240" w:lineRule="auto"/>
        <w:jc w:val="both"/>
      </w:pPr>
      <w:r w:rsidRPr="007B5F75">
        <w:rPr>
          <w:rFonts w:eastAsia="MS PGothic" w:cstheme="minorHAnsi"/>
          <w:i/>
          <w:iCs/>
          <w:sz w:val="16"/>
          <w:szCs w:val="16"/>
        </w:rPr>
        <w:t>Source</w:t>
      </w:r>
      <w:r w:rsidRPr="00B33806">
        <w:rPr>
          <w:rFonts w:eastAsia="MS PGothic" w:cstheme="minorHAnsi"/>
          <w:iCs/>
          <w:sz w:val="16"/>
          <w:szCs w:val="16"/>
        </w:rPr>
        <w:t>: Roster 2019, WDI dataset and IFC Global Macro &amp; Market Research.</w:t>
      </w:r>
      <w:r w:rsidRPr="00B33806">
        <w:t xml:space="preserve"> </w:t>
      </w:r>
    </w:p>
    <w:p w14:paraId="5BF3098C" w14:textId="64AC068B" w:rsidR="00117078" w:rsidRPr="00DE723A" w:rsidRDefault="00117078" w:rsidP="00DE723A">
      <w:pPr>
        <w:spacing w:after="0" w:line="360" w:lineRule="auto"/>
        <w:jc w:val="both"/>
      </w:pPr>
    </w:p>
    <w:p w14:paraId="69415F51" w14:textId="77777777" w:rsidR="009571C4" w:rsidRDefault="009571C4" w:rsidP="00A50E2B">
      <w:pPr>
        <w:spacing w:line="240" w:lineRule="auto"/>
        <w:jc w:val="both"/>
      </w:pPr>
    </w:p>
    <w:p w14:paraId="0BF28C68" w14:textId="77777777" w:rsidR="009571C4" w:rsidRDefault="009571C4" w:rsidP="00A50E2B">
      <w:pPr>
        <w:spacing w:line="240" w:lineRule="auto"/>
        <w:jc w:val="both"/>
      </w:pPr>
    </w:p>
    <w:p w14:paraId="73012D6C" w14:textId="77777777" w:rsidR="009571C4" w:rsidRDefault="009571C4" w:rsidP="00A50E2B">
      <w:pPr>
        <w:spacing w:line="240" w:lineRule="auto"/>
        <w:jc w:val="both"/>
      </w:pPr>
    </w:p>
    <w:p w14:paraId="0F38788E" w14:textId="77777777" w:rsidR="009571C4" w:rsidRDefault="009571C4" w:rsidP="00A50E2B">
      <w:pPr>
        <w:spacing w:line="240" w:lineRule="auto"/>
        <w:jc w:val="both"/>
      </w:pPr>
    </w:p>
    <w:p w14:paraId="04759DDB" w14:textId="77777777" w:rsidR="009571C4" w:rsidRDefault="009571C4" w:rsidP="00A50E2B">
      <w:pPr>
        <w:spacing w:line="240" w:lineRule="auto"/>
        <w:jc w:val="both"/>
      </w:pPr>
    </w:p>
    <w:p w14:paraId="2F358BDD" w14:textId="77777777" w:rsidR="009571C4" w:rsidRDefault="009571C4" w:rsidP="00A50E2B">
      <w:pPr>
        <w:spacing w:line="240" w:lineRule="auto"/>
        <w:jc w:val="both"/>
      </w:pPr>
    </w:p>
    <w:p w14:paraId="344364B1" w14:textId="77777777" w:rsidR="009571C4" w:rsidRDefault="009571C4" w:rsidP="00A50E2B">
      <w:pPr>
        <w:spacing w:line="240" w:lineRule="auto"/>
        <w:jc w:val="both"/>
      </w:pPr>
    </w:p>
    <w:p w14:paraId="187AB81D" w14:textId="77777777" w:rsidR="009571C4" w:rsidRDefault="009571C4" w:rsidP="00A50E2B">
      <w:pPr>
        <w:spacing w:line="240" w:lineRule="auto"/>
        <w:jc w:val="both"/>
      </w:pPr>
    </w:p>
    <w:p w14:paraId="36F5F3E6" w14:textId="77777777" w:rsidR="009571C4" w:rsidRDefault="009571C4" w:rsidP="00A50E2B">
      <w:pPr>
        <w:spacing w:line="240" w:lineRule="auto"/>
        <w:jc w:val="both"/>
      </w:pPr>
      <w:r>
        <w:rPr>
          <w:noProof/>
        </w:rPr>
        <w:lastRenderedPageBreak/>
        <mc:AlternateContent>
          <mc:Choice Requires="wps">
            <w:drawing>
              <wp:anchor distT="0" distB="0" distL="114300" distR="114300" simplePos="0" relativeHeight="251660288" behindDoc="0" locked="0" layoutInCell="1" allowOverlap="1" wp14:anchorId="2461DDD6" wp14:editId="598814CF">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2291EE5" w14:textId="77777777" w:rsidR="00036891" w:rsidRPr="00A83A3F" w:rsidRDefault="00036891" w:rsidP="009571C4">
                            <w:pPr>
                              <w:rPr>
                                <w:b/>
                                <w:sz w:val="20"/>
                                <w:szCs w:val="20"/>
                              </w:rPr>
                            </w:pPr>
                            <w:r w:rsidRPr="00A83A3F">
                              <w:rPr>
                                <w:b/>
                                <w:sz w:val="20"/>
                                <w:szCs w:val="20"/>
                              </w:rPr>
                              <w:t>Box 3: Mexico: Growth and Productivity Reforms for Economic Diversification</w:t>
                            </w:r>
                          </w:p>
                          <w:p w14:paraId="6E931560" w14:textId="75DE69CB" w:rsidR="00036891" w:rsidRPr="00A83A3F" w:rsidRDefault="00036891" w:rsidP="009571C4">
                            <w:pPr>
                              <w:jc w:val="both"/>
                              <w:rPr>
                                <w:sz w:val="20"/>
                                <w:szCs w:val="20"/>
                              </w:rPr>
                            </w:pPr>
                            <w:r>
                              <w:rPr>
                                <w:sz w:val="20"/>
                                <w:szCs w:val="20"/>
                              </w:rPr>
                              <w:t>B</w:t>
                            </w:r>
                            <w:r w:rsidRPr="00A83A3F">
                              <w:rPr>
                                <w:sz w:val="20"/>
                                <w:szCs w:val="20"/>
                              </w:rPr>
                              <w:t xml:space="preserve">etween 2012 and 2014 Mexico undertook extraordinary structural reforms that stimulated economic growth and development. The reform agenda had three main objectives: (1) </w:t>
                            </w:r>
                            <w:r>
                              <w:rPr>
                                <w:sz w:val="20"/>
                                <w:szCs w:val="20"/>
                              </w:rPr>
                              <w:t>b</w:t>
                            </w:r>
                            <w:r w:rsidRPr="00A83A3F">
                              <w:rPr>
                                <w:sz w:val="20"/>
                                <w:szCs w:val="20"/>
                              </w:rPr>
                              <w:t>oost economic growth through labor and multifactor productivity</w:t>
                            </w:r>
                            <w:r>
                              <w:rPr>
                                <w:sz w:val="20"/>
                                <w:szCs w:val="20"/>
                              </w:rPr>
                              <w:t>;</w:t>
                            </w:r>
                            <w:r w:rsidRPr="00A83A3F">
                              <w:rPr>
                                <w:sz w:val="20"/>
                                <w:szCs w:val="20"/>
                              </w:rPr>
                              <w:t xml:space="preserve"> (2) </w:t>
                            </w:r>
                            <w:r>
                              <w:rPr>
                                <w:sz w:val="20"/>
                                <w:szCs w:val="20"/>
                              </w:rPr>
                              <w:t>g</w:t>
                            </w:r>
                            <w:r w:rsidRPr="00A83A3F">
                              <w:rPr>
                                <w:sz w:val="20"/>
                                <w:szCs w:val="20"/>
                              </w:rPr>
                              <w:t>uarantee the rule of law and the rights of Mexican citizens</w:t>
                            </w:r>
                            <w:r>
                              <w:rPr>
                                <w:sz w:val="20"/>
                                <w:szCs w:val="20"/>
                              </w:rPr>
                              <w:t>;</w:t>
                            </w:r>
                            <w:r w:rsidRPr="00A83A3F">
                              <w:rPr>
                                <w:sz w:val="20"/>
                                <w:szCs w:val="20"/>
                              </w:rPr>
                              <w:t xml:space="preserve"> </w:t>
                            </w:r>
                            <w:r>
                              <w:rPr>
                                <w:sz w:val="20"/>
                                <w:szCs w:val="20"/>
                              </w:rPr>
                              <w:t>a</w:t>
                            </w:r>
                            <w:r w:rsidRPr="00A83A3F">
                              <w:rPr>
                                <w:sz w:val="20"/>
                                <w:szCs w:val="20"/>
                              </w:rPr>
                              <w:t xml:space="preserve">nd (3) </w:t>
                            </w:r>
                            <w:r>
                              <w:rPr>
                                <w:sz w:val="20"/>
                                <w:szCs w:val="20"/>
                              </w:rPr>
                              <w:t>s</w:t>
                            </w:r>
                            <w:r w:rsidRPr="00A83A3F">
                              <w:rPr>
                                <w:sz w:val="20"/>
                                <w:szCs w:val="20"/>
                              </w:rPr>
                              <w:t>hield the roots of the democratic regime. The overarching call for change and the enthusiasm with which the new government of President Enrique Peña Nieto was received led to a broad political consensus on the reform agenda. The 11 reforms—heightening productivity</w:t>
                            </w:r>
                            <w:r>
                              <w:rPr>
                                <w:sz w:val="20"/>
                                <w:szCs w:val="20"/>
                              </w:rPr>
                              <w:t xml:space="preserve">, </w:t>
                            </w:r>
                            <w:r w:rsidRPr="00A83A3F">
                              <w:rPr>
                                <w:sz w:val="20"/>
                                <w:szCs w:val="20"/>
                              </w:rPr>
                              <w:t>improving the performance of markets</w:t>
                            </w:r>
                            <w:r>
                              <w:rPr>
                                <w:sz w:val="20"/>
                                <w:szCs w:val="20"/>
                              </w:rPr>
                              <w:t xml:space="preserve">, </w:t>
                            </w:r>
                            <w:r w:rsidRPr="00A83A3F">
                              <w:rPr>
                                <w:sz w:val="20"/>
                                <w:szCs w:val="20"/>
                              </w:rPr>
                              <w:t xml:space="preserve">and promoting energy sufficiency and efficiency, fiscal governance, financial sector, education, labor, and competition policy—were approved by a coalition of the three main parties. The program addressed many of the structural </w:t>
                            </w:r>
                            <w:r>
                              <w:rPr>
                                <w:sz w:val="20"/>
                                <w:szCs w:val="20"/>
                              </w:rPr>
                              <w:t xml:space="preserve">problems </w:t>
                            </w:r>
                            <w:r w:rsidRPr="00A83A3F">
                              <w:rPr>
                                <w:sz w:val="20"/>
                                <w:szCs w:val="20"/>
                              </w:rPr>
                              <w:t xml:space="preserve">analysts of the Mexican economy had identified and </w:t>
                            </w:r>
                            <w:r>
                              <w:rPr>
                                <w:sz w:val="20"/>
                                <w:szCs w:val="20"/>
                              </w:rPr>
                              <w:t xml:space="preserve">was directed to </w:t>
                            </w:r>
                            <w:r w:rsidRPr="00A83A3F">
                              <w:rPr>
                                <w:sz w:val="20"/>
                                <w:szCs w:val="20"/>
                              </w:rPr>
                              <w:t>modernizing the economy and opening it further, a process that had begun in the 1980s and 1990s.</w:t>
                            </w:r>
                          </w:p>
                          <w:p w14:paraId="1BA7EA14" w14:textId="5CD7A502" w:rsidR="00036891" w:rsidRPr="00A83A3F" w:rsidRDefault="00036891" w:rsidP="009571C4">
                            <w:pPr>
                              <w:jc w:val="both"/>
                              <w:rPr>
                                <w:sz w:val="20"/>
                                <w:szCs w:val="20"/>
                              </w:rPr>
                            </w:pPr>
                            <w:r w:rsidRPr="00A83A3F">
                              <w:rPr>
                                <w:sz w:val="20"/>
                                <w:szCs w:val="20"/>
                              </w:rPr>
                              <w:t xml:space="preserve">Mexico’s National Development Plan (NDP) for 2013–18 made productivity the center of the policy agenda. The cross-cutting NDP productivity strategy required that every federal government </w:t>
                            </w:r>
                            <w:r>
                              <w:rPr>
                                <w:sz w:val="20"/>
                                <w:szCs w:val="20"/>
                              </w:rPr>
                              <w:t xml:space="preserve">unit </w:t>
                            </w:r>
                            <w:r w:rsidRPr="00A83A3F">
                              <w:rPr>
                                <w:sz w:val="20"/>
                                <w:szCs w:val="20"/>
                              </w:rPr>
                              <w:t xml:space="preserve">be dedicated to increasing productivity in a specific sector, region, or population group. An Economic Productivity Unit was established within the Ministry of Finance and Public Credit to monitor evolution of productivity indicators and oversee how the federal government’s productivity strategy was </w:t>
                            </w:r>
                            <w:r>
                              <w:rPr>
                                <w:sz w:val="20"/>
                                <w:szCs w:val="20"/>
                              </w:rPr>
                              <w:t>progressing</w:t>
                            </w:r>
                            <w:r w:rsidRPr="00A83A3F">
                              <w:rPr>
                                <w:sz w:val="20"/>
                                <w:szCs w:val="20"/>
                              </w:rPr>
                              <w:t xml:space="preserve">. The unit facilitated creation of a public-private association in May 2013 to promote labor and multifactor productivity-enhancing policies; this was the National Productivity Commission, which advised the executive and the business sector on matters related to economic growth and productivity. The unit also devised and </w:t>
                            </w:r>
                            <w:r>
                              <w:rPr>
                                <w:sz w:val="20"/>
                                <w:szCs w:val="20"/>
                              </w:rPr>
                              <w:t>implemented</w:t>
                            </w:r>
                            <w:r w:rsidRPr="00A83A3F">
                              <w:rPr>
                                <w:sz w:val="20"/>
                                <w:szCs w:val="20"/>
                              </w:rPr>
                              <w:t xml:space="preserve"> a cross-cutting democratizing productivity strategy based on six indicators with specific targets: (1) the informality rate—the share of informal workers in total employment; (2) labor productivity nationally; (3) investment in research and development as a percentage of GDP; (4) days it takes to start a business; (5) labor productivity in the south-southeastern region; and (6) multifactor productivity.</w:t>
                            </w:r>
                          </w:p>
                          <w:p w14:paraId="13CBD1D1" w14:textId="57E219D0" w:rsidR="00036891" w:rsidRPr="00A83A3F" w:rsidRDefault="00036891" w:rsidP="009571C4">
                            <w:pPr>
                              <w:jc w:val="both"/>
                              <w:rPr>
                                <w:sz w:val="20"/>
                                <w:szCs w:val="20"/>
                              </w:rPr>
                            </w:pPr>
                            <w:r w:rsidRPr="00A83A3F">
                              <w:rPr>
                                <w:sz w:val="20"/>
                                <w:szCs w:val="20"/>
                              </w:rPr>
                              <w:t>Although the results of the structural reforms and productivity-enhancing policies could only be fully visible in the long term, the reforms began to yield positive results</w:t>
                            </w:r>
                            <w:r>
                              <w:rPr>
                                <w:sz w:val="20"/>
                                <w:szCs w:val="20"/>
                              </w:rPr>
                              <w:t xml:space="preserve"> quickly</w:t>
                            </w:r>
                            <w:r w:rsidRPr="00A83A3F">
                              <w:rPr>
                                <w:sz w:val="20"/>
                                <w:szCs w:val="20"/>
                              </w:rPr>
                              <w:t xml:space="preserve">. For instance, the 2014 fiscal reform pushed up tax revenues by 4.6 percent of GDP and the number of taxpayers </w:t>
                            </w:r>
                            <w:r>
                              <w:rPr>
                                <w:sz w:val="20"/>
                                <w:szCs w:val="20"/>
                              </w:rPr>
                              <w:t>rose</w:t>
                            </w:r>
                            <w:r w:rsidRPr="00A83A3F">
                              <w:rPr>
                                <w:sz w:val="20"/>
                                <w:szCs w:val="20"/>
                              </w:rPr>
                              <w:t xml:space="preserve"> by 10.2 million. Increased competition in telecommunications has lowered telecom costs and opened up more opportunities for investment in advanced technologies. The major shift in energy policy led to a 3 percent drop in gasoline and diesel prices—the first price decline in Mexico for this category since 1991. The energy reform has also allowed private oil and electricity companies, domestic and foreign, to participate in different stages of the production process.</w:t>
                            </w:r>
                          </w:p>
                          <w:p w14:paraId="0D3CFC85" w14:textId="18052378" w:rsidR="00036891" w:rsidRDefault="00036891" w:rsidP="009571C4">
                            <w:pPr>
                              <w:jc w:val="both"/>
                              <w:rPr>
                                <w:sz w:val="20"/>
                                <w:szCs w:val="20"/>
                              </w:rPr>
                            </w:pPr>
                            <w:r w:rsidRPr="00A83A3F">
                              <w:rPr>
                                <w:sz w:val="20"/>
                                <w:szCs w:val="20"/>
                              </w:rPr>
                              <w:t>The reforms allowed Mexico to transition from recurring economic crisis, debt repayment problems, and a closed economy primarily directed by the government to an open economy with a flexible exchange rate, inflation control, and solid management of public finances. This new environment has allowed Mexico to become the 15</w:t>
                            </w:r>
                            <w:r w:rsidRPr="00A83A3F">
                              <w:rPr>
                                <w:sz w:val="20"/>
                                <w:szCs w:val="20"/>
                                <w:vertAlign w:val="superscript"/>
                              </w:rPr>
                              <w:t>th</w:t>
                            </w:r>
                            <w:r w:rsidRPr="00A83A3F">
                              <w:rPr>
                                <w:sz w:val="20"/>
                                <w:szCs w:val="20"/>
                              </w:rPr>
                              <w:t xml:space="preserve"> largest economy in the world measured by GDP. Based on the World Economic Forum 2018 Global Competitiveness Survey, Mexico is the 2</w:t>
                            </w:r>
                            <w:r w:rsidRPr="00A83A3F">
                              <w:rPr>
                                <w:sz w:val="20"/>
                                <w:szCs w:val="20"/>
                                <w:vertAlign w:val="superscript"/>
                              </w:rPr>
                              <w:t>nd</w:t>
                            </w:r>
                            <w:r w:rsidRPr="00A83A3F">
                              <w:rPr>
                                <w:sz w:val="20"/>
                                <w:szCs w:val="20"/>
                              </w:rPr>
                              <w:t xml:space="preserve"> most competitive economy in Latin America and the Caribbean. The country also ranks 54</w:t>
                            </w:r>
                            <w:r w:rsidRPr="00A83A3F">
                              <w:rPr>
                                <w:sz w:val="20"/>
                                <w:szCs w:val="20"/>
                                <w:vertAlign w:val="superscript"/>
                              </w:rPr>
                              <w:t>th</w:t>
                            </w:r>
                            <w:r w:rsidRPr="00A83A3F">
                              <w:rPr>
                                <w:sz w:val="20"/>
                                <w:szCs w:val="20"/>
                              </w:rPr>
                              <w:t xml:space="preserve"> of 190 on the 2019 World Bank’s ease of doing business ratings. </w:t>
                            </w:r>
                          </w:p>
                          <w:p w14:paraId="194AA037" w14:textId="0B45F725" w:rsidR="00036891" w:rsidRPr="004A643C" w:rsidRDefault="00036891" w:rsidP="009571C4">
                            <w:pPr>
                              <w:jc w:val="both"/>
                            </w:pPr>
                            <w:r w:rsidRPr="00DE723A">
                              <w:rPr>
                                <w:i/>
                                <w:iCs/>
                                <w:sz w:val="20"/>
                                <w:szCs w:val="20"/>
                              </w:rPr>
                              <w:t>Source</w:t>
                            </w:r>
                            <w:r>
                              <w:rPr>
                                <w:sz w:val="20"/>
                                <w:szCs w:val="20"/>
                              </w:rPr>
                              <w:t>: Mexico Institute, Wilson Center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461DDD6" id="Text Box 12" o:spid="_x0000_s1028" type="#_x0000_t202" style="position:absolute;left:0;text-align:left;margin-left:0;margin-top:0;width:2in;height:2in;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DHJ/eFPgIAAIEEAAAOAAAAAAAAAAAA&#10;AAAAAC4CAABkcnMvZTJvRG9jLnhtbFBLAQItABQABgAIAAAAIQC3DAMI1wAAAAUBAAAPAAAAAAAA&#10;AAAAAAAAAJgEAABkcnMvZG93bnJldi54bWxQSwUGAAAAAAQABADzAAAAnAUAAAAA&#10;" filled="f" strokeweight=".5pt">
                <v:textbox style="mso-fit-shape-to-text:t">
                  <w:txbxContent>
                    <w:p w14:paraId="32291EE5" w14:textId="77777777" w:rsidR="00036891" w:rsidRPr="00A83A3F" w:rsidRDefault="00036891" w:rsidP="009571C4">
                      <w:pPr>
                        <w:rPr>
                          <w:b/>
                          <w:sz w:val="20"/>
                          <w:szCs w:val="20"/>
                        </w:rPr>
                      </w:pPr>
                      <w:r w:rsidRPr="00A83A3F">
                        <w:rPr>
                          <w:b/>
                          <w:sz w:val="20"/>
                          <w:szCs w:val="20"/>
                        </w:rPr>
                        <w:t>Box 3: Mexico: Growth and Productivity Reforms for Economic Diversification</w:t>
                      </w:r>
                    </w:p>
                    <w:p w14:paraId="6E931560" w14:textId="75DE69CB" w:rsidR="00036891" w:rsidRPr="00A83A3F" w:rsidRDefault="00036891" w:rsidP="009571C4">
                      <w:pPr>
                        <w:jc w:val="both"/>
                        <w:rPr>
                          <w:sz w:val="20"/>
                          <w:szCs w:val="20"/>
                        </w:rPr>
                      </w:pPr>
                      <w:r>
                        <w:rPr>
                          <w:sz w:val="20"/>
                          <w:szCs w:val="20"/>
                        </w:rPr>
                        <w:t>B</w:t>
                      </w:r>
                      <w:r w:rsidRPr="00A83A3F">
                        <w:rPr>
                          <w:sz w:val="20"/>
                          <w:szCs w:val="20"/>
                        </w:rPr>
                        <w:t xml:space="preserve">etween 2012 and 2014 Mexico undertook extraordinary structural reforms that stimulated economic growth and development. The reform agenda had three main objectives: (1) </w:t>
                      </w:r>
                      <w:r>
                        <w:rPr>
                          <w:sz w:val="20"/>
                          <w:szCs w:val="20"/>
                        </w:rPr>
                        <w:t>b</w:t>
                      </w:r>
                      <w:r w:rsidRPr="00A83A3F">
                        <w:rPr>
                          <w:sz w:val="20"/>
                          <w:szCs w:val="20"/>
                        </w:rPr>
                        <w:t>oost economic growth through labor and multifactor productivity</w:t>
                      </w:r>
                      <w:r>
                        <w:rPr>
                          <w:sz w:val="20"/>
                          <w:szCs w:val="20"/>
                        </w:rPr>
                        <w:t>;</w:t>
                      </w:r>
                      <w:r w:rsidRPr="00A83A3F">
                        <w:rPr>
                          <w:sz w:val="20"/>
                          <w:szCs w:val="20"/>
                        </w:rPr>
                        <w:t xml:space="preserve"> (2) </w:t>
                      </w:r>
                      <w:r>
                        <w:rPr>
                          <w:sz w:val="20"/>
                          <w:szCs w:val="20"/>
                        </w:rPr>
                        <w:t>g</w:t>
                      </w:r>
                      <w:r w:rsidRPr="00A83A3F">
                        <w:rPr>
                          <w:sz w:val="20"/>
                          <w:szCs w:val="20"/>
                        </w:rPr>
                        <w:t>uarantee the rule of law and the rights of Mexican citizens</w:t>
                      </w:r>
                      <w:r>
                        <w:rPr>
                          <w:sz w:val="20"/>
                          <w:szCs w:val="20"/>
                        </w:rPr>
                        <w:t>;</w:t>
                      </w:r>
                      <w:r w:rsidRPr="00A83A3F">
                        <w:rPr>
                          <w:sz w:val="20"/>
                          <w:szCs w:val="20"/>
                        </w:rPr>
                        <w:t xml:space="preserve"> </w:t>
                      </w:r>
                      <w:r>
                        <w:rPr>
                          <w:sz w:val="20"/>
                          <w:szCs w:val="20"/>
                        </w:rPr>
                        <w:t>a</w:t>
                      </w:r>
                      <w:r w:rsidRPr="00A83A3F">
                        <w:rPr>
                          <w:sz w:val="20"/>
                          <w:szCs w:val="20"/>
                        </w:rPr>
                        <w:t xml:space="preserve">nd (3) </w:t>
                      </w:r>
                      <w:r>
                        <w:rPr>
                          <w:sz w:val="20"/>
                          <w:szCs w:val="20"/>
                        </w:rPr>
                        <w:t>s</w:t>
                      </w:r>
                      <w:r w:rsidRPr="00A83A3F">
                        <w:rPr>
                          <w:sz w:val="20"/>
                          <w:szCs w:val="20"/>
                        </w:rPr>
                        <w:t>hield the roots of the democratic regime. The overarching call for change and the enthusiasm with which the new government of President Enrique Peña Nieto was received led to a broad political consensus on the reform agenda. The 11 reforms—heightening productivity</w:t>
                      </w:r>
                      <w:r>
                        <w:rPr>
                          <w:sz w:val="20"/>
                          <w:szCs w:val="20"/>
                        </w:rPr>
                        <w:t xml:space="preserve">, </w:t>
                      </w:r>
                      <w:r w:rsidRPr="00A83A3F">
                        <w:rPr>
                          <w:sz w:val="20"/>
                          <w:szCs w:val="20"/>
                        </w:rPr>
                        <w:t>improving the performance of markets</w:t>
                      </w:r>
                      <w:r>
                        <w:rPr>
                          <w:sz w:val="20"/>
                          <w:szCs w:val="20"/>
                        </w:rPr>
                        <w:t xml:space="preserve">, </w:t>
                      </w:r>
                      <w:r w:rsidRPr="00A83A3F">
                        <w:rPr>
                          <w:sz w:val="20"/>
                          <w:szCs w:val="20"/>
                        </w:rPr>
                        <w:t xml:space="preserve">and promoting energy sufficiency and efficiency, fiscal governance, financial sector, education, labor, and competition policy—were approved by a coalition of the three main parties. The program addressed many of the structural </w:t>
                      </w:r>
                      <w:r>
                        <w:rPr>
                          <w:sz w:val="20"/>
                          <w:szCs w:val="20"/>
                        </w:rPr>
                        <w:t xml:space="preserve">problems </w:t>
                      </w:r>
                      <w:r w:rsidRPr="00A83A3F">
                        <w:rPr>
                          <w:sz w:val="20"/>
                          <w:szCs w:val="20"/>
                        </w:rPr>
                        <w:t xml:space="preserve">analysts of the Mexican economy had identified and </w:t>
                      </w:r>
                      <w:r>
                        <w:rPr>
                          <w:sz w:val="20"/>
                          <w:szCs w:val="20"/>
                        </w:rPr>
                        <w:t xml:space="preserve">was directed to </w:t>
                      </w:r>
                      <w:r w:rsidRPr="00A83A3F">
                        <w:rPr>
                          <w:sz w:val="20"/>
                          <w:szCs w:val="20"/>
                        </w:rPr>
                        <w:t>modernizing the economy and opening it further, a process that had begun in the 1980s and 1990s.</w:t>
                      </w:r>
                    </w:p>
                    <w:p w14:paraId="1BA7EA14" w14:textId="5CD7A502" w:rsidR="00036891" w:rsidRPr="00A83A3F" w:rsidRDefault="00036891" w:rsidP="009571C4">
                      <w:pPr>
                        <w:jc w:val="both"/>
                        <w:rPr>
                          <w:sz w:val="20"/>
                          <w:szCs w:val="20"/>
                        </w:rPr>
                      </w:pPr>
                      <w:r w:rsidRPr="00A83A3F">
                        <w:rPr>
                          <w:sz w:val="20"/>
                          <w:szCs w:val="20"/>
                        </w:rPr>
                        <w:t xml:space="preserve">Mexico’s National Development Plan (NDP) for 2013–18 made productivity the center of the policy agenda. The cross-cutting NDP productivity strategy required that every federal government </w:t>
                      </w:r>
                      <w:r>
                        <w:rPr>
                          <w:sz w:val="20"/>
                          <w:szCs w:val="20"/>
                        </w:rPr>
                        <w:t xml:space="preserve">unit </w:t>
                      </w:r>
                      <w:r w:rsidRPr="00A83A3F">
                        <w:rPr>
                          <w:sz w:val="20"/>
                          <w:szCs w:val="20"/>
                        </w:rPr>
                        <w:t xml:space="preserve">be dedicated to increasing productivity in a specific sector, region, or population group. An Economic Productivity Unit was established within the Ministry of Finance and Public Credit to monitor evolution of productivity indicators and oversee how the federal government’s productivity strategy was </w:t>
                      </w:r>
                      <w:r>
                        <w:rPr>
                          <w:sz w:val="20"/>
                          <w:szCs w:val="20"/>
                        </w:rPr>
                        <w:t>progressing</w:t>
                      </w:r>
                      <w:r w:rsidRPr="00A83A3F">
                        <w:rPr>
                          <w:sz w:val="20"/>
                          <w:szCs w:val="20"/>
                        </w:rPr>
                        <w:t xml:space="preserve">. The unit facilitated creation of a public-private association in May 2013 to promote labor and multifactor productivity-enhancing policies; this was the National Productivity Commission, which advised the executive and the business sector on matters related to economic growth and productivity. The unit also devised and </w:t>
                      </w:r>
                      <w:r>
                        <w:rPr>
                          <w:sz w:val="20"/>
                          <w:szCs w:val="20"/>
                        </w:rPr>
                        <w:t>implemented</w:t>
                      </w:r>
                      <w:r w:rsidRPr="00A83A3F">
                        <w:rPr>
                          <w:sz w:val="20"/>
                          <w:szCs w:val="20"/>
                        </w:rPr>
                        <w:t xml:space="preserve"> a cross-cutting democratizing productivity strategy based on six indicators with specific targets: (1) the informality rate—the share of informal workers in total employment; (2) labor productivity nationally; (3) investment in research and development as a percentage of GDP; (4) days it takes to start a business; (5) labor productivity in the south-southeastern region; and (6) multifactor productivity.</w:t>
                      </w:r>
                    </w:p>
                    <w:p w14:paraId="13CBD1D1" w14:textId="57E219D0" w:rsidR="00036891" w:rsidRPr="00A83A3F" w:rsidRDefault="00036891" w:rsidP="009571C4">
                      <w:pPr>
                        <w:jc w:val="both"/>
                        <w:rPr>
                          <w:sz w:val="20"/>
                          <w:szCs w:val="20"/>
                        </w:rPr>
                      </w:pPr>
                      <w:r w:rsidRPr="00A83A3F">
                        <w:rPr>
                          <w:sz w:val="20"/>
                          <w:szCs w:val="20"/>
                        </w:rPr>
                        <w:t>Although the results of the structural reforms and productivity-enhancing policies could only be fully visible in the long term, the reforms began to yield positive results</w:t>
                      </w:r>
                      <w:r>
                        <w:rPr>
                          <w:sz w:val="20"/>
                          <w:szCs w:val="20"/>
                        </w:rPr>
                        <w:t xml:space="preserve"> quickly</w:t>
                      </w:r>
                      <w:r w:rsidRPr="00A83A3F">
                        <w:rPr>
                          <w:sz w:val="20"/>
                          <w:szCs w:val="20"/>
                        </w:rPr>
                        <w:t xml:space="preserve">. For instance, the 2014 fiscal reform pushed up tax revenues by 4.6 percent of GDP and the number of taxpayers </w:t>
                      </w:r>
                      <w:r>
                        <w:rPr>
                          <w:sz w:val="20"/>
                          <w:szCs w:val="20"/>
                        </w:rPr>
                        <w:t>rose</w:t>
                      </w:r>
                      <w:r w:rsidRPr="00A83A3F">
                        <w:rPr>
                          <w:sz w:val="20"/>
                          <w:szCs w:val="20"/>
                        </w:rPr>
                        <w:t xml:space="preserve"> by 10.2 million. Increased competition in telecommunications has lowered telecom costs and opened up more opportunities for investment in advanced technologies. The major shift in energy policy led to a 3 percent drop in gasoline and diesel prices—the first price decline in Mexico for this category since 1991. The energy reform has also allowed private oil and electricity companies, domestic and foreign, to participate in different stages of the production process.</w:t>
                      </w:r>
                    </w:p>
                    <w:p w14:paraId="0D3CFC85" w14:textId="18052378" w:rsidR="00036891" w:rsidRDefault="00036891" w:rsidP="009571C4">
                      <w:pPr>
                        <w:jc w:val="both"/>
                        <w:rPr>
                          <w:sz w:val="20"/>
                          <w:szCs w:val="20"/>
                        </w:rPr>
                      </w:pPr>
                      <w:r w:rsidRPr="00A83A3F">
                        <w:rPr>
                          <w:sz w:val="20"/>
                          <w:szCs w:val="20"/>
                        </w:rPr>
                        <w:t>The reforms allowed Mexico to transition from recurring economic crisis, debt repayment problems, and a closed economy primarily directed by the government to an open economy with a flexible exchange rate, inflation control, and solid management of public finances. This new environment has allowed Mexico to become the 15</w:t>
                      </w:r>
                      <w:r w:rsidRPr="00A83A3F">
                        <w:rPr>
                          <w:sz w:val="20"/>
                          <w:szCs w:val="20"/>
                          <w:vertAlign w:val="superscript"/>
                        </w:rPr>
                        <w:t>th</w:t>
                      </w:r>
                      <w:r w:rsidRPr="00A83A3F">
                        <w:rPr>
                          <w:sz w:val="20"/>
                          <w:szCs w:val="20"/>
                        </w:rPr>
                        <w:t xml:space="preserve"> largest economy in the world measured by GDP. Based on the World Economic Forum 2018 Global Competitiveness Survey, Mexico is the 2</w:t>
                      </w:r>
                      <w:r w:rsidRPr="00A83A3F">
                        <w:rPr>
                          <w:sz w:val="20"/>
                          <w:szCs w:val="20"/>
                          <w:vertAlign w:val="superscript"/>
                        </w:rPr>
                        <w:t>nd</w:t>
                      </w:r>
                      <w:r w:rsidRPr="00A83A3F">
                        <w:rPr>
                          <w:sz w:val="20"/>
                          <w:szCs w:val="20"/>
                        </w:rPr>
                        <w:t xml:space="preserve"> most competitive economy in Latin America and the Caribbean. The country also ranks 54</w:t>
                      </w:r>
                      <w:r w:rsidRPr="00A83A3F">
                        <w:rPr>
                          <w:sz w:val="20"/>
                          <w:szCs w:val="20"/>
                          <w:vertAlign w:val="superscript"/>
                        </w:rPr>
                        <w:t>th</w:t>
                      </w:r>
                      <w:r w:rsidRPr="00A83A3F">
                        <w:rPr>
                          <w:sz w:val="20"/>
                          <w:szCs w:val="20"/>
                        </w:rPr>
                        <w:t xml:space="preserve"> of 190 on the 2019 World Bank’s ease of doing business ratings. </w:t>
                      </w:r>
                    </w:p>
                    <w:p w14:paraId="194AA037" w14:textId="0B45F725" w:rsidR="00036891" w:rsidRPr="004A643C" w:rsidRDefault="00036891" w:rsidP="009571C4">
                      <w:pPr>
                        <w:jc w:val="both"/>
                      </w:pPr>
                      <w:r w:rsidRPr="00DE723A">
                        <w:rPr>
                          <w:i/>
                          <w:iCs/>
                          <w:sz w:val="20"/>
                          <w:szCs w:val="20"/>
                        </w:rPr>
                        <w:t>Source</w:t>
                      </w:r>
                      <w:r>
                        <w:rPr>
                          <w:sz w:val="20"/>
                          <w:szCs w:val="20"/>
                        </w:rPr>
                        <w:t>: Mexico Institute, Wilson Center 2016</w:t>
                      </w:r>
                    </w:p>
                  </w:txbxContent>
                </v:textbox>
                <w10:wrap type="square"/>
              </v:shape>
            </w:pict>
          </mc:Fallback>
        </mc:AlternateContent>
      </w:r>
    </w:p>
    <w:p w14:paraId="149A7D59" w14:textId="77777777" w:rsidR="009571C4" w:rsidRPr="00855EB0" w:rsidRDefault="009571C4" w:rsidP="00A50E2B">
      <w:pPr>
        <w:pStyle w:val="Heading2"/>
        <w:spacing w:before="0" w:after="120" w:line="240" w:lineRule="auto"/>
        <w:jc w:val="both"/>
        <w:rPr>
          <w:b/>
        </w:rPr>
      </w:pPr>
      <w:bookmarkStart w:id="55" w:name="_Toc13533132"/>
      <w:bookmarkStart w:id="56" w:name="_Toc27389289"/>
      <w:r w:rsidRPr="00855EB0">
        <w:rPr>
          <w:b/>
        </w:rPr>
        <w:t>2.4 Summary of Findings and Policy Implications</w:t>
      </w:r>
      <w:bookmarkEnd w:id="55"/>
      <w:bookmarkEnd w:id="56"/>
    </w:p>
    <w:p w14:paraId="05C77B0E" w14:textId="2AD0AA0B" w:rsidR="009571C4" w:rsidRDefault="009571C4" w:rsidP="00A50E2B">
      <w:pPr>
        <w:spacing w:line="240" w:lineRule="auto"/>
        <w:jc w:val="both"/>
        <w:rPr>
          <w:sz w:val="24"/>
          <w:szCs w:val="24"/>
        </w:rPr>
      </w:pPr>
      <w:r>
        <w:rPr>
          <w:sz w:val="24"/>
          <w:szCs w:val="24"/>
        </w:rPr>
        <w:t xml:space="preserve">The analysis in this section, and the lessons drawn from the experiences of other countries on ease of doing </w:t>
      </w:r>
      <w:r w:rsidRPr="00871339">
        <w:rPr>
          <w:sz w:val="24"/>
          <w:szCs w:val="24"/>
        </w:rPr>
        <w:t>business</w:t>
      </w:r>
      <w:r>
        <w:rPr>
          <w:sz w:val="24"/>
          <w:szCs w:val="24"/>
        </w:rPr>
        <w:t>, firm competitiveness, and pathways to economic diversification</w:t>
      </w:r>
      <w:r w:rsidR="002D11FA">
        <w:rPr>
          <w:sz w:val="24"/>
          <w:szCs w:val="24"/>
        </w:rPr>
        <w:t xml:space="preserve"> </w:t>
      </w:r>
      <w:r w:rsidR="00C20D89">
        <w:rPr>
          <w:sz w:val="24"/>
          <w:szCs w:val="24"/>
        </w:rPr>
        <w:t>lead</w:t>
      </w:r>
      <w:r>
        <w:rPr>
          <w:sz w:val="24"/>
          <w:szCs w:val="24"/>
        </w:rPr>
        <w:t xml:space="preserve"> to four main conclusions for Sierra Leone: </w:t>
      </w:r>
    </w:p>
    <w:p w14:paraId="50C872A5" w14:textId="77777777" w:rsidR="009571C4" w:rsidRPr="00980A3E" w:rsidRDefault="009571C4" w:rsidP="00A50E2B">
      <w:pPr>
        <w:pStyle w:val="ListParagraph"/>
        <w:numPr>
          <w:ilvl w:val="0"/>
          <w:numId w:val="6"/>
        </w:numPr>
        <w:spacing w:line="240" w:lineRule="auto"/>
        <w:ind w:left="0" w:firstLine="0"/>
        <w:jc w:val="both"/>
        <w:rPr>
          <w:sz w:val="24"/>
          <w:szCs w:val="24"/>
        </w:rPr>
      </w:pPr>
      <w:r w:rsidRPr="00980A3E">
        <w:rPr>
          <w:sz w:val="24"/>
          <w:szCs w:val="24"/>
        </w:rPr>
        <w:lastRenderedPageBreak/>
        <w:t>Sierra Leonean firms rank low on within</w:t>
      </w:r>
      <w:r>
        <w:rPr>
          <w:sz w:val="24"/>
          <w:szCs w:val="24"/>
        </w:rPr>
        <w:t>-</w:t>
      </w:r>
      <w:r w:rsidRPr="00980A3E">
        <w:rPr>
          <w:sz w:val="24"/>
          <w:szCs w:val="24"/>
        </w:rPr>
        <w:t>firm determinants of productivity</w:t>
      </w:r>
      <w:r>
        <w:rPr>
          <w:sz w:val="24"/>
          <w:szCs w:val="24"/>
        </w:rPr>
        <w:t>,</w:t>
      </w:r>
      <w:r w:rsidRPr="00980A3E">
        <w:rPr>
          <w:sz w:val="24"/>
          <w:szCs w:val="24"/>
        </w:rPr>
        <w:t xml:space="preserve"> </w:t>
      </w:r>
      <w:r>
        <w:rPr>
          <w:sz w:val="24"/>
          <w:szCs w:val="24"/>
        </w:rPr>
        <w:t xml:space="preserve">which helps explain </w:t>
      </w:r>
      <w:r w:rsidRPr="00980A3E">
        <w:rPr>
          <w:sz w:val="24"/>
          <w:szCs w:val="24"/>
        </w:rPr>
        <w:t>why their productivity is lower than regional peers:</w:t>
      </w:r>
    </w:p>
    <w:p w14:paraId="34E30460" w14:textId="1269DC8E" w:rsidR="009571C4" w:rsidRPr="00980A3E" w:rsidRDefault="009571C4" w:rsidP="00DE723A">
      <w:pPr>
        <w:pStyle w:val="ListParagraph"/>
        <w:numPr>
          <w:ilvl w:val="0"/>
          <w:numId w:val="31"/>
        </w:numPr>
        <w:spacing w:line="240" w:lineRule="auto"/>
        <w:jc w:val="both"/>
        <w:rPr>
          <w:sz w:val="24"/>
          <w:szCs w:val="24"/>
        </w:rPr>
      </w:pPr>
      <w:r w:rsidRPr="007B5F75">
        <w:rPr>
          <w:i/>
          <w:sz w:val="24"/>
          <w:szCs w:val="24"/>
        </w:rPr>
        <w:t>Structure</w:t>
      </w:r>
      <w:r w:rsidRPr="00980A3E">
        <w:rPr>
          <w:sz w:val="24"/>
          <w:szCs w:val="24"/>
        </w:rPr>
        <w:t>: (</w:t>
      </w:r>
      <w:r>
        <w:rPr>
          <w:sz w:val="24"/>
          <w:szCs w:val="24"/>
        </w:rPr>
        <w:t>1</w:t>
      </w:r>
      <w:r w:rsidRPr="00980A3E">
        <w:rPr>
          <w:sz w:val="24"/>
          <w:szCs w:val="24"/>
        </w:rPr>
        <w:t xml:space="preserve">) </w:t>
      </w:r>
      <w:r>
        <w:rPr>
          <w:sz w:val="24"/>
          <w:szCs w:val="24"/>
        </w:rPr>
        <w:t>T</w:t>
      </w:r>
      <w:r w:rsidRPr="00980A3E">
        <w:rPr>
          <w:sz w:val="24"/>
          <w:szCs w:val="24"/>
        </w:rPr>
        <w:t>he size of firms increases with age in all countries except Sierra Leone</w:t>
      </w:r>
      <w:r>
        <w:rPr>
          <w:sz w:val="24"/>
          <w:szCs w:val="24"/>
        </w:rPr>
        <w:t>,</w:t>
      </w:r>
      <w:r w:rsidRPr="00980A3E">
        <w:rPr>
          <w:sz w:val="24"/>
          <w:szCs w:val="24"/>
        </w:rPr>
        <w:t xml:space="preserve"> where medium-size </w:t>
      </w:r>
      <w:r>
        <w:rPr>
          <w:sz w:val="24"/>
          <w:szCs w:val="24"/>
        </w:rPr>
        <w:t xml:space="preserve">firms </w:t>
      </w:r>
      <w:r w:rsidRPr="00980A3E">
        <w:rPr>
          <w:sz w:val="24"/>
          <w:szCs w:val="24"/>
        </w:rPr>
        <w:t>are younger than small</w:t>
      </w:r>
      <w:r w:rsidRPr="00846A42">
        <w:t xml:space="preserve"> </w:t>
      </w:r>
      <w:r>
        <w:t xml:space="preserve">firms, </w:t>
      </w:r>
      <w:r w:rsidR="00695255">
        <w:rPr>
          <w:sz w:val="24"/>
          <w:szCs w:val="24"/>
        </w:rPr>
        <w:t xml:space="preserve">which suggests </w:t>
      </w:r>
      <w:r>
        <w:rPr>
          <w:sz w:val="24"/>
          <w:szCs w:val="24"/>
        </w:rPr>
        <w:t>that small</w:t>
      </w:r>
      <w:r w:rsidRPr="00846A42">
        <w:rPr>
          <w:sz w:val="24"/>
          <w:szCs w:val="24"/>
        </w:rPr>
        <w:t xml:space="preserve"> firms face difficulties in </w:t>
      </w:r>
      <w:r>
        <w:rPr>
          <w:sz w:val="24"/>
          <w:szCs w:val="24"/>
        </w:rPr>
        <w:t>growing to medium size</w:t>
      </w:r>
      <w:r w:rsidRPr="00980A3E">
        <w:rPr>
          <w:sz w:val="24"/>
          <w:szCs w:val="24"/>
        </w:rPr>
        <w:t>. Large firms in Sierra Leone tend to produce more value-added per worker than small o</w:t>
      </w:r>
      <w:r>
        <w:rPr>
          <w:sz w:val="24"/>
          <w:szCs w:val="24"/>
        </w:rPr>
        <w:t>r</w:t>
      </w:r>
      <w:r w:rsidRPr="00980A3E">
        <w:rPr>
          <w:sz w:val="24"/>
          <w:szCs w:val="24"/>
        </w:rPr>
        <w:t xml:space="preserve"> medium-sized firms</w:t>
      </w:r>
      <w:r>
        <w:rPr>
          <w:sz w:val="24"/>
          <w:szCs w:val="24"/>
        </w:rPr>
        <w:t>.</w:t>
      </w:r>
      <w:r w:rsidRPr="00980A3E">
        <w:rPr>
          <w:sz w:val="24"/>
          <w:szCs w:val="24"/>
        </w:rPr>
        <w:t xml:space="preserve"> (</w:t>
      </w:r>
      <w:r>
        <w:rPr>
          <w:sz w:val="24"/>
          <w:szCs w:val="24"/>
        </w:rPr>
        <w:t>2</w:t>
      </w:r>
      <w:r w:rsidRPr="00980A3E">
        <w:rPr>
          <w:sz w:val="24"/>
          <w:szCs w:val="24"/>
        </w:rPr>
        <w:t xml:space="preserve">) </w:t>
      </w:r>
      <w:r>
        <w:rPr>
          <w:sz w:val="24"/>
          <w:szCs w:val="24"/>
        </w:rPr>
        <w:t xml:space="preserve">Comparator </w:t>
      </w:r>
      <w:r w:rsidRPr="00980A3E">
        <w:rPr>
          <w:sz w:val="24"/>
          <w:szCs w:val="24"/>
        </w:rPr>
        <w:t xml:space="preserve">countries face similar competition from the large number of informal </w:t>
      </w:r>
      <w:r>
        <w:rPr>
          <w:sz w:val="24"/>
          <w:szCs w:val="24"/>
        </w:rPr>
        <w:t>firms.</w:t>
      </w:r>
    </w:p>
    <w:p w14:paraId="042BA7F4" w14:textId="77777777" w:rsidR="009571C4" w:rsidRPr="00846A42" w:rsidRDefault="009571C4" w:rsidP="00DE723A">
      <w:pPr>
        <w:pStyle w:val="ListParagraph"/>
        <w:numPr>
          <w:ilvl w:val="0"/>
          <w:numId w:val="31"/>
        </w:numPr>
        <w:spacing w:line="240" w:lineRule="auto"/>
        <w:jc w:val="both"/>
        <w:rPr>
          <w:sz w:val="24"/>
          <w:szCs w:val="24"/>
        </w:rPr>
      </w:pPr>
      <w:r w:rsidRPr="007B5F75">
        <w:rPr>
          <w:i/>
          <w:sz w:val="24"/>
          <w:szCs w:val="24"/>
        </w:rPr>
        <w:t>Technology:</w:t>
      </w:r>
      <w:r w:rsidRPr="00846A42">
        <w:rPr>
          <w:sz w:val="24"/>
          <w:szCs w:val="24"/>
        </w:rPr>
        <w:t xml:space="preserve"> </w:t>
      </w:r>
      <w:r>
        <w:rPr>
          <w:sz w:val="24"/>
          <w:szCs w:val="24"/>
        </w:rPr>
        <w:t>L</w:t>
      </w:r>
      <w:r w:rsidRPr="00846A42">
        <w:rPr>
          <w:sz w:val="24"/>
          <w:szCs w:val="24"/>
        </w:rPr>
        <w:t xml:space="preserve">ow usage of technology by Sierra Leonean firms may explain why their productivity is below </w:t>
      </w:r>
      <w:r>
        <w:rPr>
          <w:sz w:val="24"/>
          <w:szCs w:val="24"/>
        </w:rPr>
        <w:t xml:space="preserve">that of </w:t>
      </w:r>
      <w:r w:rsidRPr="00846A42">
        <w:rPr>
          <w:sz w:val="24"/>
          <w:szCs w:val="24"/>
        </w:rPr>
        <w:t>regional peers.</w:t>
      </w:r>
    </w:p>
    <w:p w14:paraId="19D6DD49" w14:textId="3E9F947C" w:rsidR="009571C4" w:rsidRPr="00297E0E" w:rsidRDefault="009571C4" w:rsidP="00DE723A">
      <w:pPr>
        <w:pStyle w:val="ListParagraph"/>
        <w:numPr>
          <w:ilvl w:val="0"/>
          <w:numId w:val="31"/>
        </w:numPr>
        <w:spacing w:line="240" w:lineRule="auto"/>
        <w:jc w:val="both"/>
        <w:rPr>
          <w:sz w:val="24"/>
          <w:szCs w:val="24"/>
        </w:rPr>
      </w:pPr>
      <w:r w:rsidRPr="007B5F75">
        <w:rPr>
          <w:i/>
          <w:sz w:val="24"/>
          <w:szCs w:val="24"/>
        </w:rPr>
        <w:t>Learning-by-doing (Export</w:t>
      </w:r>
      <w:r w:rsidR="00BC7F29">
        <w:rPr>
          <w:i/>
          <w:sz w:val="24"/>
          <w:szCs w:val="24"/>
        </w:rPr>
        <w:t xml:space="preserve"> </w:t>
      </w:r>
      <w:r w:rsidRPr="007B5F75">
        <w:rPr>
          <w:i/>
          <w:sz w:val="24"/>
          <w:szCs w:val="24"/>
        </w:rPr>
        <w:t>status):</w:t>
      </w:r>
      <w:r w:rsidRPr="00297E0E">
        <w:rPr>
          <w:sz w:val="24"/>
          <w:szCs w:val="24"/>
        </w:rPr>
        <w:t xml:space="preserve"> (</w:t>
      </w:r>
      <w:r>
        <w:rPr>
          <w:sz w:val="24"/>
          <w:szCs w:val="24"/>
        </w:rPr>
        <w:t>1</w:t>
      </w:r>
      <w:r w:rsidRPr="00297E0E">
        <w:rPr>
          <w:sz w:val="24"/>
          <w:szCs w:val="24"/>
        </w:rPr>
        <w:t xml:space="preserve">) Sierra Leone </w:t>
      </w:r>
      <w:r>
        <w:rPr>
          <w:sz w:val="24"/>
          <w:szCs w:val="24"/>
        </w:rPr>
        <w:t>has fewer</w:t>
      </w:r>
      <w:r w:rsidRPr="00297E0E">
        <w:rPr>
          <w:sz w:val="24"/>
          <w:szCs w:val="24"/>
        </w:rPr>
        <w:t xml:space="preserve"> export</w:t>
      </w:r>
      <w:r>
        <w:rPr>
          <w:sz w:val="24"/>
          <w:szCs w:val="24"/>
        </w:rPr>
        <w:t>ing</w:t>
      </w:r>
      <w:r w:rsidRPr="00297E0E">
        <w:rPr>
          <w:sz w:val="24"/>
          <w:szCs w:val="24"/>
        </w:rPr>
        <w:t xml:space="preserve"> firms </w:t>
      </w:r>
      <w:r>
        <w:rPr>
          <w:sz w:val="24"/>
          <w:szCs w:val="24"/>
        </w:rPr>
        <w:t xml:space="preserve">than </w:t>
      </w:r>
      <w:r w:rsidRPr="00297E0E">
        <w:rPr>
          <w:sz w:val="24"/>
          <w:szCs w:val="24"/>
        </w:rPr>
        <w:t>regional peers</w:t>
      </w:r>
      <w:r>
        <w:rPr>
          <w:sz w:val="24"/>
          <w:szCs w:val="24"/>
        </w:rPr>
        <w:t>,</w:t>
      </w:r>
      <w:r w:rsidRPr="00297E0E">
        <w:rPr>
          <w:sz w:val="24"/>
          <w:szCs w:val="24"/>
        </w:rPr>
        <w:t xml:space="preserve"> suggesting</w:t>
      </w:r>
      <w:r w:rsidRPr="00297E0E">
        <w:t xml:space="preserve"> </w:t>
      </w:r>
      <w:r w:rsidRPr="00297E0E">
        <w:rPr>
          <w:sz w:val="24"/>
          <w:szCs w:val="24"/>
        </w:rPr>
        <w:t xml:space="preserve">that </w:t>
      </w:r>
      <w:r>
        <w:rPr>
          <w:sz w:val="24"/>
          <w:szCs w:val="24"/>
        </w:rPr>
        <w:t xml:space="preserve">its </w:t>
      </w:r>
      <w:r w:rsidRPr="00297E0E">
        <w:rPr>
          <w:sz w:val="24"/>
          <w:szCs w:val="24"/>
        </w:rPr>
        <w:t xml:space="preserve">firms </w:t>
      </w:r>
      <w:r w:rsidR="00695255">
        <w:rPr>
          <w:sz w:val="24"/>
          <w:szCs w:val="24"/>
        </w:rPr>
        <w:t>may be</w:t>
      </w:r>
      <w:r w:rsidRPr="00297E0E">
        <w:rPr>
          <w:sz w:val="24"/>
          <w:szCs w:val="24"/>
        </w:rPr>
        <w:t xml:space="preserve"> less competitive and face barriers to exporting</w:t>
      </w:r>
      <w:r>
        <w:rPr>
          <w:sz w:val="24"/>
          <w:szCs w:val="24"/>
        </w:rPr>
        <w:t xml:space="preserve">. </w:t>
      </w:r>
      <w:r w:rsidRPr="00297E0E">
        <w:rPr>
          <w:sz w:val="24"/>
          <w:szCs w:val="24"/>
        </w:rPr>
        <w:t>(</w:t>
      </w:r>
      <w:r>
        <w:rPr>
          <w:sz w:val="24"/>
          <w:szCs w:val="24"/>
        </w:rPr>
        <w:t>2</w:t>
      </w:r>
      <w:r w:rsidRPr="00297E0E">
        <w:rPr>
          <w:sz w:val="24"/>
          <w:szCs w:val="24"/>
        </w:rPr>
        <w:t>) Export</w:t>
      </w:r>
      <w:r>
        <w:rPr>
          <w:sz w:val="24"/>
          <w:szCs w:val="24"/>
        </w:rPr>
        <w:t>ing</w:t>
      </w:r>
      <w:r w:rsidRPr="00297E0E">
        <w:rPr>
          <w:sz w:val="24"/>
          <w:szCs w:val="24"/>
        </w:rPr>
        <w:t xml:space="preserve"> firms in Sierra Leone </w:t>
      </w:r>
      <w:r>
        <w:rPr>
          <w:sz w:val="24"/>
          <w:szCs w:val="24"/>
        </w:rPr>
        <w:t xml:space="preserve">are more </w:t>
      </w:r>
      <w:r w:rsidRPr="00297E0E">
        <w:rPr>
          <w:sz w:val="24"/>
          <w:szCs w:val="24"/>
        </w:rPr>
        <w:t>productiv</w:t>
      </w:r>
      <w:r>
        <w:rPr>
          <w:sz w:val="24"/>
          <w:szCs w:val="24"/>
        </w:rPr>
        <w:t>e</w:t>
      </w:r>
      <w:r w:rsidRPr="00297E0E">
        <w:rPr>
          <w:sz w:val="24"/>
          <w:szCs w:val="24"/>
        </w:rPr>
        <w:t xml:space="preserve"> than non</w:t>
      </w:r>
      <w:r w:rsidR="00080353">
        <w:rPr>
          <w:sz w:val="24"/>
          <w:szCs w:val="24"/>
        </w:rPr>
        <w:t>-</w:t>
      </w:r>
      <w:r w:rsidRPr="00297E0E">
        <w:rPr>
          <w:sz w:val="24"/>
          <w:szCs w:val="24"/>
        </w:rPr>
        <w:t>export</w:t>
      </w:r>
      <w:r w:rsidR="00BC7F29">
        <w:rPr>
          <w:sz w:val="24"/>
          <w:szCs w:val="24"/>
        </w:rPr>
        <w:t>ers</w:t>
      </w:r>
      <w:r>
        <w:rPr>
          <w:sz w:val="24"/>
          <w:szCs w:val="24"/>
        </w:rPr>
        <w:t>,</w:t>
      </w:r>
      <w:r w:rsidRPr="00297E0E">
        <w:rPr>
          <w:sz w:val="24"/>
          <w:szCs w:val="24"/>
        </w:rPr>
        <w:t xml:space="preserve"> suggesting that exporting firms enjoy efficiency gains through access to international markets that allows for knowledge spillovers</w:t>
      </w:r>
      <w:r>
        <w:rPr>
          <w:sz w:val="24"/>
          <w:szCs w:val="24"/>
        </w:rPr>
        <w:t>.</w:t>
      </w:r>
    </w:p>
    <w:p w14:paraId="62F40259" w14:textId="77777777" w:rsidR="009571C4" w:rsidRPr="00297E0E" w:rsidRDefault="009571C4" w:rsidP="00DE723A">
      <w:pPr>
        <w:pStyle w:val="ListParagraph"/>
        <w:numPr>
          <w:ilvl w:val="0"/>
          <w:numId w:val="31"/>
        </w:numPr>
        <w:spacing w:line="240" w:lineRule="auto"/>
        <w:jc w:val="both"/>
        <w:rPr>
          <w:sz w:val="24"/>
          <w:szCs w:val="24"/>
        </w:rPr>
      </w:pPr>
      <w:r w:rsidRPr="007B5F75">
        <w:rPr>
          <w:i/>
          <w:sz w:val="24"/>
          <w:szCs w:val="24"/>
        </w:rPr>
        <w:t>Management</w:t>
      </w:r>
      <w:r w:rsidRPr="00297E0E">
        <w:rPr>
          <w:sz w:val="24"/>
          <w:szCs w:val="24"/>
        </w:rPr>
        <w:t>: Sierra Leonean firms perform poorly on management quality indicators</w:t>
      </w:r>
      <w:r>
        <w:rPr>
          <w:sz w:val="24"/>
          <w:szCs w:val="24"/>
        </w:rPr>
        <w:t>,</w:t>
      </w:r>
      <w:r w:rsidRPr="00297E0E">
        <w:rPr>
          <w:sz w:val="24"/>
          <w:szCs w:val="24"/>
        </w:rPr>
        <w:t xml:space="preserve"> which partly explains why their productivity is lower than firms in comparator countries</w:t>
      </w:r>
      <w:r>
        <w:rPr>
          <w:sz w:val="24"/>
          <w:szCs w:val="24"/>
        </w:rPr>
        <w:t>.</w:t>
      </w:r>
    </w:p>
    <w:p w14:paraId="460AFF73" w14:textId="77777777" w:rsidR="009571C4" w:rsidRPr="00297E0E" w:rsidRDefault="009571C4" w:rsidP="00A50E2B">
      <w:pPr>
        <w:pStyle w:val="ListParagraph"/>
        <w:spacing w:line="240" w:lineRule="auto"/>
        <w:jc w:val="both"/>
        <w:rPr>
          <w:sz w:val="24"/>
          <w:szCs w:val="24"/>
        </w:rPr>
      </w:pPr>
    </w:p>
    <w:p w14:paraId="2EF6C6EE" w14:textId="58058245" w:rsidR="009571C4" w:rsidRPr="00303739" w:rsidRDefault="009571C4" w:rsidP="00A50E2B">
      <w:pPr>
        <w:pStyle w:val="ListParagraph"/>
        <w:numPr>
          <w:ilvl w:val="0"/>
          <w:numId w:val="6"/>
        </w:numPr>
        <w:spacing w:line="240" w:lineRule="auto"/>
        <w:ind w:left="0" w:firstLine="0"/>
        <w:jc w:val="both"/>
        <w:rPr>
          <w:sz w:val="24"/>
          <w:szCs w:val="24"/>
        </w:rPr>
      </w:pPr>
      <w:r>
        <w:rPr>
          <w:sz w:val="24"/>
          <w:szCs w:val="24"/>
        </w:rPr>
        <w:t xml:space="preserve">The indicators on the external environment for firms show that infrastructure and the regulatory environment are inadequate in Sierra Leone, but this is also </w:t>
      </w:r>
      <w:r w:rsidR="00481D39">
        <w:rPr>
          <w:sz w:val="24"/>
          <w:szCs w:val="24"/>
        </w:rPr>
        <w:t>true</w:t>
      </w:r>
      <w:r>
        <w:rPr>
          <w:sz w:val="24"/>
          <w:szCs w:val="24"/>
        </w:rPr>
        <w:t xml:space="preserve"> for comparator</w:t>
      </w:r>
      <w:r w:rsidR="00481D39">
        <w:rPr>
          <w:sz w:val="24"/>
          <w:szCs w:val="24"/>
        </w:rPr>
        <w:t>s</w:t>
      </w:r>
      <w:r>
        <w:rPr>
          <w:sz w:val="24"/>
          <w:szCs w:val="24"/>
        </w:rPr>
        <w:t>:</w:t>
      </w:r>
      <w:r w:rsidR="00411A3C">
        <w:rPr>
          <w:sz w:val="24"/>
          <w:szCs w:val="24"/>
        </w:rPr>
        <w:t xml:space="preserve"> </w:t>
      </w:r>
    </w:p>
    <w:p w14:paraId="4C3A5E5E" w14:textId="70D2052E" w:rsidR="009571C4" w:rsidRDefault="009571C4" w:rsidP="00DE723A">
      <w:pPr>
        <w:pStyle w:val="ListParagraph"/>
        <w:numPr>
          <w:ilvl w:val="0"/>
          <w:numId w:val="32"/>
        </w:numPr>
        <w:spacing w:line="240" w:lineRule="auto"/>
        <w:jc w:val="both"/>
        <w:rPr>
          <w:sz w:val="24"/>
          <w:szCs w:val="24"/>
        </w:rPr>
      </w:pPr>
      <w:r w:rsidRPr="007B5F75">
        <w:rPr>
          <w:i/>
          <w:sz w:val="24"/>
          <w:szCs w:val="24"/>
        </w:rPr>
        <w:t>Regulation</w:t>
      </w:r>
      <w:r w:rsidRPr="006431F7">
        <w:rPr>
          <w:sz w:val="24"/>
          <w:szCs w:val="24"/>
        </w:rPr>
        <w:t>: (</w:t>
      </w:r>
      <w:r>
        <w:rPr>
          <w:sz w:val="24"/>
          <w:szCs w:val="24"/>
        </w:rPr>
        <w:t>1</w:t>
      </w:r>
      <w:r w:rsidRPr="006431F7">
        <w:rPr>
          <w:sz w:val="24"/>
          <w:szCs w:val="24"/>
        </w:rPr>
        <w:t xml:space="preserve">) </w:t>
      </w:r>
      <w:r>
        <w:rPr>
          <w:sz w:val="24"/>
          <w:szCs w:val="24"/>
        </w:rPr>
        <w:t xml:space="preserve">Despite the low productivity of </w:t>
      </w:r>
      <w:r w:rsidRPr="006431F7">
        <w:rPr>
          <w:sz w:val="24"/>
          <w:szCs w:val="24"/>
        </w:rPr>
        <w:t>Sierra Leone</w:t>
      </w:r>
      <w:r>
        <w:rPr>
          <w:sz w:val="24"/>
          <w:szCs w:val="24"/>
        </w:rPr>
        <w:t>an</w:t>
      </w:r>
      <w:r w:rsidRPr="006431F7">
        <w:rPr>
          <w:sz w:val="24"/>
          <w:szCs w:val="24"/>
        </w:rPr>
        <w:t xml:space="preserve"> firms</w:t>
      </w:r>
      <w:r>
        <w:rPr>
          <w:sz w:val="24"/>
          <w:szCs w:val="24"/>
        </w:rPr>
        <w:t xml:space="preserve"> they fared better than firms in comparator countries in terms of</w:t>
      </w:r>
      <w:r w:rsidRPr="006431F7">
        <w:rPr>
          <w:sz w:val="24"/>
          <w:szCs w:val="24"/>
        </w:rPr>
        <w:t xml:space="preserve"> </w:t>
      </w:r>
      <w:r>
        <w:rPr>
          <w:sz w:val="24"/>
          <w:szCs w:val="24"/>
        </w:rPr>
        <w:t>how long it takes</w:t>
      </w:r>
      <w:r w:rsidRPr="006431F7">
        <w:rPr>
          <w:sz w:val="24"/>
          <w:szCs w:val="24"/>
        </w:rPr>
        <w:t xml:space="preserve"> to obtain both import and construction licenses</w:t>
      </w:r>
      <w:r w:rsidR="00AB62F8">
        <w:rPr>
          <w:sz w:val="24"/>
          <w:szCs w:val="24"/>
        </w:rPr>
        <w:t>—</w:t>
      </w:r>
      <w:r w:rsidR="00481D39">
        <w:rPr>
          <w:sz w:val="24"/>
          <w:szCs w:val="24"/>
        </w:rPr>
        <w:t xml:space="preserve">but this </w:t>
      </w:r>
      <w:r w:rsidR="00C72898">
        <w:rPr>
          <w:sz w:val="24"/>
          <w:szCs w:val="24"/>
        </w:rPr>
        <w:t>rais</w:t>
      </w:r>
      <w:r w:rsidR="00481D39">
        <w:rPr>
          <w:sz w:val="24"/>
          <w:szCs w:val="24"/>
        </w:rPr>
        <w:t>es other</w:t>
      </w:r>
      <w:r w:rsidR="00C72898">
        <w:rPr>
          <w:sz w:val="24"/>
          <w:szCs w:val="24"/>
        </w:rPr>
        <w:t xml:space="preserve"> concerns about</w:t>
      </w:r>
      <w:r w:rsidR="005E427A">
        <w:rPr>
          <w:sz w:val="24"/>
          <w:szCs w:val="24"/>
        </w:rPr>
        <w:t xml:space="preserve"> </w:t>
      </w:r>
      <w:r w:rsidR="00481D39">
        <w:rPr>
          <w:sz w:val="24"/>
          <w:szCs w:val="24"/>
        </w:rPr>
        <w:t>how</w:t>
      </w:r>
      <w:r w:rsidR="005E427A">
        <w:rPr>
          <w:sz w:val="24"/>
          <w:szCs w:val="24"/>
        </w:rPr>
        <w:t xml:space="preserve"> firms</w:t>
      </w:r>
      <w:r w:rsidR="0062728D">
        <w:rPr>
          <w:sz w:val="24"/>
          <w:szCs w:val="24"/>
        </w:rPr>
        <w:t xml:space="preserve"> are regulated</w:t>
      </w:r>
      <w:r>
        <w:rPr>
          <w:sz w:val="24"/>
          <w:szCs w:val="24"/>
        </w:rPr>
        <w:t>.</w:t>
      </w:r>
      <w:r w:rsidRPr="006431F7">
        <w:rPr>
          <w:sz w:val="24"/>
          <w:szCs w:val="24"/>
        </w:rPr>
        <w:t xml:space="preserve"> (</w:t>
      </w:r>
      <w:r>
        <w:rPr>
          <w:sz w:val="24"/>
          <w:szCs w:val="24"/>
        </w:rPr>
        <w:t>2</w:t>
      </w:r>
      <w:r w:rsidRPr="006431F7">
        <w:rPr>
          <w:sz w:val="24"/>
          <w:szCs w:val="24"/>
        </w:rPr>
        <w:t xml:space="preserve">) </w:t>
      </w:r>
      <w:r>
        <w:rPr>
          <w:sz w:val="24"/>
          <w:szCs w:val="24"/>
        </w:rPr>
        <w:t>T</w:t>
      </w:r>
      <w:r w:rsidRPr="006431F7">
        <w:rPr>
          <w:sz w:val="24"/>
          <w:szCs w:val="24"/>
        </w:rPr>
        <w:t xml:space="preserve">op management in Sierra Leonean firms </w:t>
      </w:r>
      <w:r>
        <w:rPr>
          <w:sz w:val="24"/>
          <w:szCs w:val="24"/>
        </w:rPr>
        <w:t xml:space="preserve">nonetheless </w:t>
      </w:r>
      <w:r w:rsidRPr="006431F7">
        <w:rPr>
          <w:sz w:val="24"/>
          <w:szCs w:val="24"/>
        </w:rPr>
        <w:t xml:space="preserve">devote a significant amount of time </w:t>
      </w:r>
      <w:r>
        <w:rPr>
          <w:sz w:val="24"/>
          <w:szCs w:val="24"/>
        </w:rPr>
        <w:t xml:space="preserve">to </w:t>
      </w:r>
      <w:r w:rsidRPr="006431F7">
        <w:rPr>
          <w:sz w:val="24"/>
          <w:szCs w:val="24"/>
        </w:rPr>
        <w:t>dealing with regulatory requirements</w:t>
      </w:r>
      <w:r>
        <w:rPr>
          <w:sz w:val="24"/>
          <w:szCs w:val="24"/>
        </w:rPr>
        <w:t>, as do</w:t>
      </w:r>
      <w:r w:rsidR="00BE00ED">
        <w:rPr>
          <w:sz w:val="24"/>
          <w:szCs w:val="24"/>
        </w:rPr>
        <w:t xml:space="preserve"> </w:t>
      </w:r>
      <w:r w:rsidRPr="006431F7">
        <w:rPr>
          <w:sz w:val="24"/>
          <w:szCs w:val="24"/>
        </w:rPr>
        <w:t>firms in Cameroon and C</w:t>
      </w:r>
      <w:r>
        <w:rPr>
          <w:sz w:val="24"/>
          <w:szCs w:val="24"/>
        </w:rPr>
        <w:t>ô</w:t>
      </w:r>
      <w:r w:rsidRPr="006431F7">
        <w:rPr>
          <w:sz w:val="24"/>
          <w:szCs w:val="24"/>
        </w:rPr>
        <w:t>te d’Ivoire</w:t>
      </w:r>
      <w:r>
        <w:rPr>
          <w:sz w:val="24"/>
          <w:szCs w:val="24"/>
        </w:rPr>
        <w:t>.</w:t>
      </w:r>
    </w:p>
    <w:p w14:paraId="7643280B" w14:textId="441DB1A4" w:rsidR="009571C4" w:rsidRDefault="009571C4" w:rsidP="00DE723A">
      <w:pPr>
        <w:pStyle w:val="ListParagraph"/>
        <w:numPr>
          <w:ilvl w:val="0"/>
          <w:numId w:val="32"/>
        </w:numPr>
        <w:spacing w:line="240" w:lineRule="auto"/>
        <w:jc w:val="both"/>
        <w:rPr>
          <w:sz w:val="24"/>
          <w:szCs w:val="24"/>
        </w:rPr>
      </w:pPr>
      <w:r w:rsidRPr="007B5F75">
        <w:rPr>
          <w:i/>
          <w:sz w:val="24"/>
          <w:szCs w:val="24"/>
        </w:rPr>
        <w:t>Infrastructure</w:t>
      </w:r>
      <w:r w:rsidRPr="006431F7">
        <w:rPr>
          <w:sz w:val="24"/>
          <w:szCs w:val="24"/>
        </w:rPr>
        <w:t xml:space="preserve">: </w:t>
      </w:r>
      <w:r>
        <w:rPr>
          <w:sz w:val="24"/>
          <w:szCs w:val="24"/>
        </w:rPr>
        <w:t>(1) P</w:t>
      </w:r>
      <w:r w:rsidRPr="006431F7">
        <w:rPr>
          <w:sz w:val="24"/>
          <w:szCs w:val="24"/>
        </w:rPr>
        <w:t xml:space="preserve">ower outages and the </w:t>
      </w:r>
      <w:r>
        <w:rPr>
          <w:sz w:val="24"/>
          <w:szCs w:val="24"/>
        </w:rPr>
        <w:t xml:space="preserve">resultant </w:t>
      </w:r>
      <w:r w:rsidRPr="006431F7">
        <w:rPr>
          <w:sz w:val="24"/>
          <w:szCs w:val="24"/>
        </w:rPr>
        <w:t xml:space="preserve">losses are </w:t>
      </w:r>
      <w:r>
        <w:rPr>
          <w:sz w:val="24"/>
          <w:szCs w:val="24"/>
        </w:rPr>
        <w:t>a severe</w:t>
      </w:r>
      <w:r w:rsidRPr="006431F7">
        <w:rPr>
          <w:sz w:val="24"/>
          <w:szCs w:val="24"/>
        </w:rPr>
        <w:t xml:space="preserve"> impediment to </w:t>
      </w:r>
      <w:r>
        <w:rPr>
          <w:sz w:val="24"/>
          <w:szCs w:val="24"/>
        </w:rPr>
        <w:t xml:space="preserve">productivity growth </w:t>
      </w:r>
      <w:r w:rsidR="0062728D">
        <w:rPr>
          <w:sz w:val="24"/>
          <w:szCs w:val="24"/>
        </w:rPr>
        <w:t xml:space="preserve">for </w:t>
      </w:r>
      <w:r>
        <w:rPr>
          <w:sz w:val="24"/>
          <w:szCs w:val="24"/>
        </w:rPr>
        <w:t xml:space="preserve">firms in </w:t>
      </w:r>
      <w:r w:rsidRPr="006431F7">
        <w:rPr>
          <w:sz w:val="24"/>
          <w:szCs w:val="24"/>
        </w:rPr>
        <w:t>Sierra Leone</w:t>
      </w:r>
      <w:r>
        <w:rPr>
          <w:sz w:val="24"/>
          <w:szCs w:val="24"/>
        </w:rPr>
        <w:t>. (2)</w:t>
      </w:r>
      <w:r w:rsidRPr="006431F7">
        <w:t xml:space="preserve"> </w:t>
      </w:r>
      <w:r>
        <w:rPr>
          <w:sz w:val="24"/>
          <w:szCs w:val="24"/>
        </w:rPr>
        <w:t>A</w:t>
      </w:r>
      <w:r w:rsidRPr="006431F7">
        <w:rPr>
          <w:sz w:val="24"/>
          <w:szCs w:val="24"/>
        </w:rPr>
        <w:t xml:space="preserve">ccess to </w:t>
      </w:r>
      <w:r>
        <w:rPr>
          <w:sz w:val="24"/>
          <w:szCs w:val="24"/>
        </w:rPr>
        <w:t xml:space="preserve">a </w:t>
      </w:r>
      <w:r w:rsidRPr="006431F7">
        <w:rPr>
          <w:sz w:val="24"/>
          <w:szCs w:val="24"/>
        </w:rPr>
        <w:t xml:space="preserve">reliable water supply is also a </w:t>
      </w:r>
      <w:r>
        <w:rPr>
          <w:sz w:val="24"/>
          <w:szCs w:val="24"/>
        </w:rPr>
        <w:t xml:space="preserve">critical </w:t>
      </w:r>
      <w:r w:rsidRPr="006431F7">
        <w:rPr>
          <w:sz w:val="24"/>
          <w:szCs w:val="24"/>
        </w:rPr>
        <w:t>concern</w:t>
      </w:r>
      <w:r>
        <w:rPr>
          <w:sz w:val="24"/>
          <w:szCs w:val="24"/>
        </w:rPr>
        <w:t>.</w:t>
      </w:r>
    </w:p>
    <w:p w14:paraId="09641D6B" w14:textId="77777777" w:rsidR="009571C4" w:rsidRDefault="009571C4" w:rsidP="00A50E2B">
      <w:pPr>
        <w:pStyle w:val="ListParagraph"/>
        <w:spacing w:line="240" w:lineRule="auto"/>
        <w:jc w:val="both"/>
        <w:rPr>
          <w:sz w:val="24"/>
          <w:szCs w:val="24"/>
        </w:rPr>
      </w:pPr>
    </w:p>
    <w:p w14:paraId="60C9493E" w14:textId="7E644F92" w:rsidR="009571C4" w:rsidRDefault="009571C4" w:rsidP="00A50E2B">
      <w:pPr>
        <w:pStyle w:val="ListParagraph"/>
        <w:numPr>
          <w:ilvl w:val="0"/>
          <w:numId w:val="6"/>
        </w:numPr>
        <w:spacing w:line="240" w:lineRule="auto"/>
        <w:ind w:left="0" w:firstLine="0"/>
        <w:jc w:val="both"/>
        <w:rPr>
          <w:sz w:val="24"/>
          <w:szCs w:val="24"/>
        </w:rPr>
      </w:pPr>
      <w:r w:rsidRPr="00D13891">
        <w:rPr>
          <w:sz w:val="24"/>
          <w:szCs w:val="24"/>
        </w:rPr>
        <w:t>Compare</w:t>
      </w:r>
      <w:r>
        <w:rPr>
          <w:sz w:val="24"/>
          <w:szCs w:val="24"/>
        </w:rPr>
        <w:t>d</w:t>
      </w:r>
      <w:r w:rsidRPr="00D13891">
        <w:rPr>
          <w:sz w:val="24"/>
          <w:szCs w:val="24"/>
        </w:rPr>
        <w:t xml:space="preserve"> to </w:t>
      </w:r>
      <w:r>
        <w:rPr>
          <w:sz w:val="24"/>
          <w:szCs w:val="24"/>
        </w:rPr>
        <w:t xml:space="preserve">countries in </w:t>
      </w:r>
      <w:r w:rsidRPr="00D13891">
        <w:rPr>
          <w:sz w:val="24"/>
          <w:szCs w:val="24"/>
        </w:rPr>
        <w:t xml:space="preserve">SSA and </w:t>
      </w:r>
      <w:r w:rsidR="00C42D68">
        <w:rPr>
          <w:sz w:val="24"/>
          <w:szCs w:val="24"/>
        </w:rPr>
        <w:t>EAP</w:t>
      </w:r>
      <w:r w:rsidRPr="00D13891">
        <w:rPr>
          <w:sz w:val="24"/>
          <w:szCs w:val="24"/>
        </w:rPr>
        <w:t xml:space="preserve">, Sierra Leone </w:t>
      </w:r>
      <w:r>
        <w:rPr>
          <w:sz w:val="24"/>
          <w:szCs w:val="24"/>
        </w:rPr>
        <w:t xml:space="preserve">has much lower </w:t>
      </w:r>
      <w:r w:rsidRPr="00D13891">
        <w:rPr>
          <w:sz w:val="24"/>
          <w:szCs w:val="24"/>
        </w:rPr>
        <w:t xml:space="preserve">competitiveness rankings on the majority of </w:t>
      </w:r>
      <w:r>
        <w:rPr>
          <w:sz w:val="24"/>
          <w:szCs w:val="24"/>
        </w:rPr>
        <w:t>the 12</w:t>
      </w:r>
      <w:r w:rsidRPr="00D13891">
        <w:rPr>
          <w:sz w:val="24"/>
          <w:szCs w:val="24"/>
        </w:rPr>
        <w:t xml:space="preserve"> drivers of competitiveness. </w:t>
      </w:r>
      <w:r>
        <w:rPr>
          <w:sz w:val="24"/>
          <w:szCs w:val="24"/>
        </w:rPr>
        <w:t xml:space="preserve">Moreover, </w:t>
      </w:r>
      <w:r w:rsidRPr="00D13891">
        <w:rPr>
          <w:sz w:val="24"/>
          <w:szCs w:val="24"/>
        </w:rPr>
        <w:t xml:space="preserve">comparator countries </w:t>
      </w:r>
      <w:r w:rsidR="00FC0C84">
        <w:rPr>
          <w:sz w:val="24"/>
          <w:szCs w:val="24"/>
        </w:rPr>
        <w:t xml:space="preserve">with </w:t>
      </w:r>
      <w:r w:rsidRPr="00D13891">
        <w:rPr>
          <w:sz w:val="24"/>
          <w:szCs w:val="24"/>
        </w:rPr>
        <w:t xml:space="preserve">relatively higher firm productivity have </w:t>
      </w:r>
      <w:r w:rsidR="003E02D0">
        <w:rPr>
          <w:sz w:val="24"/>
          <w:szCs w:val="24"/>
        </w:rPr>
        <w:t>better</w:t>
      </w:r>
      <w:r w:rsidR="00FC0C84">
        <w:rPr>
          <w:sz w:val="24"/>
          <w:szCs w:val="24"/>
        </w:rPr>
        <w:t xml:space="preserve"> </w:t>
      </w:r>
      <w:r w:rsidRPr="00D13891">
        <w:rPr>
          <w:sz w:val="24"/>
          <w:szCs w:val="24"/>
        </w:rPr>
        <w:t>Doing Business rankings.</w:t>
      </w:r>
    </w:p>
    <w:p w14:paraId="250BB248" w14:textId="77777777" w:rsidR="009571C4" w:rsidRPr="00D13891" w:rsidRDefault="009571C4" w:rsidP="00A50E2B">
      <w:pPr>
        <w:pStyle w:val="ListParagraph"/>
        <w:spacing w:line="240" w:lineRule="auto"/>
        <w:jc w:val="both"/>
        <w:rPr>
          <w:sz w:val="24"/>
          <w:szCs w:val="24"/>
        </w:rPr>
      </w:pPr>
    </w:p>
    <w:p w14:paraId="4CC33711" w14:textId="55BCE019" w:rsidR="009571C4" w:rsidRDefault="009571C4" w:rsidP="00A50E2B">
      <w:pPr>
        <w:pStyle w:val="ListParagraph"/>
        <w:numPr>
          <w:ilvl w:val="0"/>
          <w:numId w:val="6"/>
        </w:numPr>
        <w:spacing w:line="240" w:lineRule="auto"/>
        <w:ind w:left="0" w:firstLine="0"/>
        <w:jc w:val="both"/>
        <w:rPr>
          <w:sz w:val="24"/>
          <w:szCs w:val="24"/>
        </w:rPr>
      </w:pPr>
      <w:r w:rsidRPr="00FF0E01">
        <w:rPr>
          <w:sz w:val="24"/>
          <w:szCs w:val="24"/>
        </w:rPr>
        <w:t xml:space="preserve">Sierra Leone </w:t>
      </w:r>
      <w:r w:rsidR="00095F7B">
        <w:rPr>
          <w:sz w:val="24"/>
          <w:szCs w:val="24"/>
        </w:rPr>
        <w:t>is resident in</w:t>
      </w:r>
      <w:r w:rsidR="00095F7B" w:rsidRPr="00FF0E01">
        <w:rPr>
          <w:sz w:val="24"/>
          <w:szCs w:val="24"/>
        </w:rPr>
        <w:t xml:space="preserve"> </w:t>
      </w:r>
      <w:r w:rsidRPr="00FF0E01">
        <w:rPr>
          <w:sz w:val="24"/>
          <w:szCs w:val="24"/>
        </w:rPr>
        <w:t xml:space="preserve">the poverty trap </w:t>
      </w:r>
      <w:r w:rsidR="00247A35">
        <w:rPr>
          <w:sz w:val="24"/>
          <w:szCs w:val="24"/>
        </w:rPr>
        <w:t>in</w:t>
      </w:r>
      <w:r w:rsidRPr="00FF0E01">
        <w:rPr>
          <w:sz w:val="24"/>
          <w:szCs w:val="24"/>
        </w:rPr>
        <w:t xml:space="preserve"> the </w:t>
      </w:r>
      <w:r w:rsidR="00247A35">
        <w:rPr>
          <w:sz w:val="24"/>
          <w:szCs w:val="24"/>
        </w:rPr>
        <w:t>f</w:t>
      </w:r>
      <w:r w:rsidRPr="00FF0E01">
        <w:rPr>
          <w:sz w:val="24"/>
          <w:szCs w:val="24"/>
        </w:rPr>
        <w:t>itness</w:t>
      </w:r>
      <w:r w:rsidR="00247A35">
        <w:rPr>
          <w:rFonts w:cstheme="minorHAnsi"/>
          <w:sz w:val="24"/>
          <w:szCs w:val="24"/>
        </w:rPr>
        <w:t>–</w:t>
      </w:r>
      <w:r w:rsidRPr="00FF0E01">
        <w:rPr>
          <w:sz w:val="24"/>
          <w:szCs w:val="24"/>
        </w:rPr>
        <w:t>GDP</w:t>
      </w:r>
      <w:r w:rsidR="00095F7B">
        <w:rPr>
          <w:sz w:val="24"/>
          <w:szCs w:val="24"/>
        </w:rPr>
        <w:t xml:space="preserve"> </w:t>
      </w:r>
      <w:r>
        <w:rPr>
          <w:sz w:val="24"/>
          <w:szCs w:val="24"/>
        </w:rPr>
        <w:t>PC</w:t>
      </w:r>
      <w:r w:rsidRPr="00FF0E01">
        <w:rPr>
          <w:sz w:val="24"/>
          <w:szCs w:val="24"/>
        </w:rPr>
        <w:t xml:space="preserve"> plane. This region is characterized by erratic trajectories with unstable growth in</w:t>
      </w:r>
      <w:r>
        <w:rPr>
          <w:sz w:val="24"/>
          <w:szCs w:val="24"/>
        </w:rPr>
        <w:t xml:space="preserve"> GDP per capita and poor product fitness. However, the country is close enough to the boundary that it could </w:t>
      </w:r>
      <w:r w:rsidR="00095F7B">
        <w:rPr>
          <w:sz w:val="24"/>
          <w:szCs w:val="24"/>
        </w:rPr>
        <w:t xml:space="preserve">break out of </w:t>
      </w:r>
      <w:r>
        <w:rPr>
          <w:sz w:val="24"/>
          <w:szCs w:val="24"/>
        </w:rPr>
        <w:t xml:space="preserve">the </w:t>
      </w:r>
      <w:r w:rsidR="00095F7B">
        <w:rPr>
          <w:sz w:val="24"/>
          <w:szCs w:val="24"/>
        </w:rPr>
        <w:t xml:space="preserve">trap </w:t>
      </w:r>
      <w:r>
        <w:rPr>
          <w:sz w:val="24"/>
          <w:szCs w:val="24"/>
        </w:rPr>
        <w:t xml:space="preserve">by harnessing </w:t>
      </w:r>
      <w:r w:rsidRPr="00C5200F">
        <w:rPr>
          <w:rFonts w:cstheme="minorHAnsi"/>
          <w:sz w:val="24"/>
          <w:szCs w:val="24"/>
        </w:rPr>
        <w:t xml:space="preserve">capabilities </w:t>
      </w:r>
      <w:r>
        <w:rPr>
          <w:rFonts w:cstheme="minorHAnsi"/>
          <w:sz w:val="24"/>
          <w:szCs w:val="24"/>
        </w:rPr>
        <w:t>in</w:t>
      </w:r>
      <w:r w:rsidRPr="00C5200F">
        <w:rPr>
          <w:rFonts w:cstheme="minorHAnsi"/>
          <w:sz w:val="24"/>
          <w:szCs w:val="24"/>
        </w:rPr>
        <w:t xml:space="preserve"> </w:t>
      </w:r>
      <w:r w:rsidR="00247A35">
        <w:rPr>
          <w:rFonts w:cstheme="minorHAnsi"/>
          <w:sz w:val="24"/>
          <w:szCs w:val="24"/>
        </w:rPr>
        <w:t xml:space="preserve">a number of </w:t>
      </w:r>
      <w:r w:rsidRPr="00C5200F">
        <w:rPr>
          <w:rFonts w:cstheme="minorHAnsi"/>
          <w:sz w:val="24"/>
          <w:szCs w:val="24"/>
        </w:rPr>
        <w:t xml:space="preserve">sectors, </w:t>
      </w:r>
      <w:r>
        <w:rPr>
          <w:rFonts w:cstheme="minorHAnsi"/>
          <w:sz w:val="24"/>
          <w:szCs w:val="24"/>
        </w:rPr>
        <w:t>especially</w:t>
      </w:r>
      <w:r w:rsidRPr="00C5200F">
        <w:rPr>
          <w:rFonts w:cstheme="minorHAnsi"/>
          <w:sz w:val="24"/>
          <w:szCs w:val="24"/>
        </w:rPr>
        <w:t xml:space="preserve"> commodity- and </w:t>
      </w:r>
      <w:r>
        <w:rPr>
          <w:rFonts w:cstheme="minorHAnsi"/>
          <w:sz w:val="24"/>
          <w:szCs w:val="24"/>
        </w:rPr>
        <w:t>agro-</w:t>
      </w:r>
      <w:r w:rsidRPr="00C5200F">
        <w:rPr>
          <w:rFonts w:cstheme="minorHAnsi"/>
          <w:sz w:val="24"/>
          <w:szCs w:val="24"/>
        </w:rPr>
        <w:t>processing-based industries</w:t>
      </w:r>
      <w:r>
        <w:rPr>
          <w:rFonts w:cstheme="minorHAnsi"/>
          <w:sz w:val="24"/>
          <w:szCs w:val="24"/>
        </w:rPr>
        <w:t>.</w:t>
      </w:r>
      <w:r w:rsidR="00411A3C">
        <w:rPr>
          <w:rFonts w:cstheme="minorHAnsi"/>
          <w:sz w:val="24"/>
          <w:szCs w:val="24"/>
        </w:rPr>
        <w:t xml:space="preserve"> </w:t>
      </w:r>
      <w:r>
        <w:rPr>
          <w:sz w:val="24"/>
          <w:szCs w:val="24"/>
        </w:rPr>
        <w:t xml:space="preserve">Among areas where Sierra Leone could </w:t>
      </w:r>
      <w:r w:rsidRPr="003C6B19">
        <w:rPr>
          <w:sz w:val="24"/>
          <w:szCs w:val="24"/>
        </w:rPr>
        <w:t>buil</w:t>
      </w:r>
      <w:r>
        <w:rPr>
          <w:sz w:val="24"/>
          <w:szCs w:val="24"/>
        </w:rPr>
        <w:t>d</w:t>
      </w:r>
      <w:r w:rsidRPr="003C6B19">
        <w:rPr>
          <w:sz w:val="24"/>
          <w:szCs w:val="24"/>
        </w:rPr>
        <w:t xml:space="preserve"> complexity over the next few years</w:t>
      </w:r>
      <w:r>
        <w:rPr>
          <w:sz w:val="24"/>
          <w:szCs w:val="24"/>
        </w:rPr>
        <w:t xml:space="preserve"> are a</w:t>
      </w:r>
      <w:r w:rsidRPr="003C6B19">
        <w:rPr>
          <w:sz w:val="24"/>
          <w:szCs w:val="24"/>
        </w:rPr>
        <w:t xml:space="preserve">gribusiness, </w:t>
      </w:r>
      <w:r>
        <w:rPr>
          <w:sz w:val="24"/>
          <w:szCs w:val="24"/>
        </w:rPr>
        <w:t>e</w:t>
      </w:r>
      <w:r w:rsidRPr="003C6B19">
        <w:rPr>
          <w:sz w:val="24"/>
          <w:szCs w:val="24"/>
        </w:rPr>
        <w:t xml:space="preserve">xtractives and processed </w:t>
      </w:r>
      <w:r>
        <w:rPr>
          <w:sz w:val="24"/>
          <w:szCs w:val="24"/>
        </w:rPr>
        <w:t xml:space="preserve">natural </w:t>
      </w:r>
      <w:r w:rsidRPr="003C6B19">
        <w:rPr>
          <w:sz w:val="24"/>
          <w:szCs w:val="24"/>
        </w:rPr>
        <w:t xml:space="preserve">resources, </w:t>
      </w:r>
      <w:r>
        <w:rPr>
          <w:sz w:val="24"/>
          <w:szCs w:val="24"/>
        </w:rPr>
        <w:t>c</w:t>
      </w:r>
      <w:r w:rsidRPr="003C6B19">
        <w:rPr>
          <w:sz w:val="24"/>
          <w:szCs w:val="24"/>
        </w:rPr>
        <w:t xml:space="preserve">hemicals, </w:t>
      </w:r>
      <w:r>
        <w:rPr>
          <w:sz w:val="24"/>
          <w:szCs w:val="24"/>
        </w:rPr>
        <w:t>p</w:t>
      </w:r>
      <w:r w:rsidRPr="003C6B19">
        <w:rPr>
          <w:sz w:val="24"/>
          <w:szCs w:val="24"/>
        </w:rPr>
        <w:t xml:space="preserve">lastics and rubber, </w:t>
      </w:r>
      <w:r>
        <w:rPr>
          <w:sz w:val="24"/>
          <w:szCs w:val="24"/>
        </w:rPr>
        <w:t>t</w:t>
      </w:r>
      <w:r w:rsidRPr="003C6B19">
        <w:rPr>
          <w:sz w:val="24"/>
          <w:szCs w:val="24"/>
        </w:rPr>
        <w:t xml:space="preserve">extiles, </w:t>
      </w:r>
      <w:r>
        <w:rPr>
          <w:sz w:val="24"/>
          <w:szCs w:val="24"/>
        </w:rPr>
        <w:t>w</w:t>
      </w:r>
      <w:r w:rsidRPr="003C6B19">
        <w:rPr>
          <w:sz w:val="24"/>
          <w:szCs w:val="24"/>
        </w:rPr>
        <w:t xml:space="preserve">ood products, </w:t>
      </w:r>
      <w:r>
        <w:rPr>
          <w:sz w:val="24"/>
          <w:szCs w:val="24"/>
        </w:rPr>
        <w:t>miscellaneous</w:t>
      </w:r>
      <w:r w:rsidRPr="003C6B19">
        <w:rPr>
          <w:sz w:val="24"/>
          <w:szCs w:val="24"/>
        </w:rPr>
        <w:t xml:space="preserve"> manufacturing, </w:t>
      </w:r>
      <w:r>
        <w:rPr>
          <w:sz w:val="24"/>
          <w:szCs w:val="24"/>
        </w:rPr>
        <w:t>and m</w:t>
      </w:r>
      <w:r w:rsidRPr="003C6B19">
        <w:rPr>
          <w:sz w:val="24"/>
          <w:szCs w:val="24"/>
        </w:rPr>
        <w:t xml:space="preserve">achinery and </w:t>
      </w:r>
      <w:r>
        <w:rPr>
          <w:sz w:val="24"/>
          <w:szCs w:val="24"/>
        </w:rPr>
        <w:t>t</w:t>
      </w:r>
      <w:r w:rsidRPr="003C6B19">
        <w:rPr>
          <w:sz w:val="24"/>
          <w:szCs w:val="24"/>
        </w:rPr>
        <w:t>ransportation equipment</w:t>
      </w:r>
      <w:r>
        <w:rPr>
          <w:sz w:val="24"/>
          <w:szCs w:val="24"/>
        </w:rPr>
        <w:t xml:space="preserve">. </w:t>
      </w:r>
    </w:p>
    <w:p w14:paraId="782468E1" w14:textId="77777777" w:rsidR="009571C4" w:rsidRPr="00DE723A" w:rsidRDefault="009571C4" w:rsidP="00A50E2B">
      <w:pPr>
        <w:pStyle w:val="ListParagraph"/>
        <w:spacing w:line="240" w:lineRule="auto"/>
        <w:ind w:left="0"/>
        <w:jc w:val="both"/>
        <w:rPr>
          <w:color w:val="5B9BD5" w:themeColor="accent1"/>
          <w:sz w:val="26"/>
          <w:szCs w:val="26"/>
        </w:rPr>
      </w:pPr>
    </w:p>
    <w:p w14:paraId="3A9D4B5C" w14:textId="77777777" w:rsidR="00A72DA1" w:rsidRDefault="00A72DA1">
      <w:pPr>
        <w:rPr>
          <w:rFonts w:asciiTheme="majorHAnsi" w:eastAsiaTheme="majorEastAsia" w:hAnsiTheme="majorHAnsi" w:cstheme="majorBidi"/>
          <w:b/>
          <w:color w:val="5B9BD5" w:themeColor="accent1"/>
          <w:sz w:val="26"/>
          <w:szCs w:val="26"/>
        </w:rPr>
      </w:pPr>
      <w:bookmarkStart w:id="57" w:name="_Toc13533133"/>
      <w:r>
        <w:rPr>
          <w:b/>
          <w:color w:val="5B9BD5" w:themeColor="accent1"/>
          <w:sz w:val="26"/>
          <w:szCs w:val="26"/>
        </w:rPr>
        <w:br w:type="page"/>
      </w:r>
    </w:p>
    <w:p w14:paraId="27D87A8C" w14:textId="39B046EA" w:rsidR="009571C4" w:rsidRPr="00DE723A" w:rsidRDefault="00464872" w:rsidP="00DE723A">
      <w:pPr>
        <w:pStyle w:val="Heading3"/>
        <w:spacing w:line="240" w:lineRule="auto"/>
        <w:jc w:val="center"/>
        <w:rPr>
          <w:rFonts w:asciiTheme="minorHAnsi" w:hAnsiTheme="minorHAnsi" w:cstheme="minorHAnsi"/>
          <w:b/>
          <w:color w:val="5B9BD5" w:themeColor="accent1"/>
          <w:sz w:val="26"/>
          <w:szCs w:val="26"/>
        </w:rPr>
      </w:pPr>
      <w:bookmarkStart w:id="58" w:name="_Toc27389290"/>
      <w:r w:rsidRPr="00DE723A">
        <w:rPr>
          <w:rFonts w:asciiTheme="minorHAnsi" w:hAnsiTheme="minorHAnsi" w:cstheme="minorHAnsi"/>
          <w:b/>
          <w:color w:val="5B9BD5" w:themeColor="accent1"/>
          <w:sz w:val="26"/>
          <w:szCs w:val="26"/>
        </w:rPr>
        <w:lastRenderedPageBreak/>
        <w:t>3.0</w:t>
      </w:r>
      <w:r w:rsidR="009571C4" w:rsidRPr="00DE723A">
        <w:rPr>
          <w:rFonts w:asciiTheme="minorHAnsi" w:hAnsiTheme="minorHAnsi" w:cstheme="minorHAnsi"/>
          <w:b/>
          <w:color w:val="5B9BD5" w:themeColor="accent1"/>
          <w:sz w:val="26"/>
          <w:szCs w:val="26"/>
        </w:rPr>
        <w:t xml:space="preserve"> </w:t>
      </w:r>
      <w:r w:rsidR="001F4261" w:rsidRPr="00DE723A">
        <w:rPr>
          <w:rFonts w:asciiTheme="minorHAnsi" w:hAnsiTheme="minorHAnsi" w:cstheme="minorHAnsi"/>
          <w:b/>
          <w:color w:val="5B9BD5" w:themeColor="accent1"/>
          <w:sz w:val="26"/>
          <w:szCs w:val="26"/>
        </w:rPr>
        <w:t>Conclusion and</w:t>
      </w:r>
      <w:r w:rsidR="00163F2A" w:rsidRPr="00DE723A">
        <w:rPr>
          <w:rFonts w:asciiTheme="minorHAnsi" w:hAnsiTheme="minorHAnsi" w:cstheme="minorHAnsi"/>
          <w:b/>
          <w:color w:val="5B9BD5" w:themeColor="accent1"/>
          <w:sz w:val="26"/>
          <w:szCs w:val="26"/>
        </w:rPr>
        <w:t xml:space="preserve"> </w:t>
      </w:r>
      <w:r w:rsidR="009571C4" w:rsidRPr="00DE723A">
        <w:rPr>
          <w:rFonts w:asciiTheme="minorHAnsi" w:hAnsiTheme="minorHAnsi" w:cstheme="minorHAnsi"/>
          <w:b/>
          <w:color w:val="5B9BD5" w:themeColor="accent1"/>
          <w:sz w:val="26"/>
          <w:szCs w:val="26"/>
        </w:rPr>
        <w:t xml:space="preserve">Policy </w:t>
      </w:r>
      <w:r w:rsidR="00163F2A" w:rsidRPr="00DE723A">
        <w:rPr>
          <w:rFonts w:asciiTheme="minorHAnsi" w:hAnsiTheme="minorHAnsi" w:cstheme="minorHAnsi"/>
          <w:b/>
          <w:color w:val="5B9BD5" w:themeColor="accent1"/>
          <w:sz w:val="26"/>
          <w:szCs w:val="26"/>
        </w:rPr>
        <w:t>Recommendations</w:t>
      </w:r>
      <w:bookmarkEnd w:id="57"/>
      <w:bookmarkEnd w:id="58"/>
    </w:p>
    <w:p w14:paraId="6E71E080" w14:textId="77777777" w:rsidR="00472DF8" w:rsidRDefault="00472DF8" w:rsidP="00A50E2B">
      <w:pPr>
        <w:spacing w:line="240" w:lineRule="auto"/>
        <w:jc w:val="both"/>
        <w:rPr>
          <w:rFonts w:ascii="Calibri" w:eastAsia="Calibri" w:hAnsi="Calibri" w:cs="Times New Roman"/>
          <w:b/>
        </w:rPr>
      </w:pPr>
    </w:p>
    <w:p w14:paraId="5F41BAF1" w14:textId="2DB02923" w:rsidR="00133E69" w:rsidRPr="00FD1F7F" w:rsidRDefault="00133E69" w:rsidP="00A50E2B">
      <w:pPr>
        <w:spacing w:line="240" w:lineRule="auto"/>
        <w:jc w:val="both"/>
        <w:rPr>
          <w:sz w:val="24"/>
          <w:szCs w:val="24"/>
        </w:rPr>
      </w:pPr>
      <w:r w:rsidRPr="00FD1F7F">
        <w:rPr>
          <w:sz w:val="24"/>
          <w:szCs w:val="24"/>
        </w:rPr>
        <w:t xml:space="preserve">Sierra Leone should employ a mix of policy approaches to address its development challenges and </w:t>
      </w:r>
      <w:r w:rsidR="007E52D4">
        <w:rPr>
          <w:sz w:val="24"/>
          <w:szCs w:val="24"/>
        </w:rPr>
        <w:t>diversify its</w:t>
      </w:r>
      <w:r w:rsidR="007E52D4" w:rsidRPr="00FD1F7F">
        <w:rPr>
          <w:sz w:val="24"/>
          <w:szCs w:val="24"/>
        </w:rPr>
        <w:t xml:space="preserve"> </w:t>
      </w:r>
      <w:r w:rsidRPr="00FD1F7F">
        <w:rPr>
          <w:sz w:val="24"/>
          <w:szCs w:val="24"/>
        </w:rPr>
        <w:t>econom</w:t>
      </w:r>
      <w:r w:rsidR="007E52D4">
        <w:rPr>
          <w:sz w:val="24"/>
          <w:szCs w:val="24"/>
        </w:rPr>
        <w:t xml:space="preserve">y </w:t>
      </w:r>
      <w:r w:rsidRPr="00FD1F7F">
        <w:rPr>
          <w:sz w:val="24"/>
          <w:szCs w:val="24"/>
        </w:rPr>
        <w:t>by accelerating productivity-driven growth and job creation.</w:t>
      </w:r>
      <w:r w:rsidR="00411A3C">
        <w:rPr>
          <w:sz w:val="24"/>
          <w:szCs w:val="24"/>
        </w:rPr>
        <w:t xml:space="preserve"> </w:t>
      </w:r>
      <w:r w:rsidRPr="00FD1F7F">
        <w:rPr>
          <w:sz w:val="24"/>
          <w:szCs w:val="24"/>
        </w:rPr>
        <w:t>This will require expanding the productivity of the agricultural base and supporting agribusinesses</w:t>
      </w:r>
      <w:r w:rsidR="00921F5B">
        <w:rPr>
          <w:sz w:val="24"/>
          <w:szCs w:val="24"/>
        </w:rPr>
        <w:t>;</w:t>
      </w:r>
      <w:r w:rsidRPr="00FD1F7F">
        <w:rPr>
          <w:sz w:val="24"/>
          <w:szCs w:val="24"/>
        </w:rPr>
        <w:t xml:space="preserve"> value addition to promote manufacturing</w:t>
      </w:r>
      <w:r w:rsidR="00921F5B">
        <w:rPr>
          <w:sz w:val="24"/>
          <w:szCs w:val="24"/>
        </w:rPr>
        <w:t>;</w:t>
      </w:r>
      <w:r w:rsidRPr="00FD1F7F">
        <w:rPr>
          <w:sz w:val="24"/>
          <w:szCs w:val="24"/>
        </w:rPr>
        <w:t xml:space="preserve"> investing in physical and human capital </w:t>
      </w:r>
      <w:r w:rsidR="007E52D4">
        <w:rPr>
          <w:sz w:val="24"/>
          <w:szCs w:val="24"/>
        </w:rPr>
        <w:t>through</w:t>
      </w:r>
      <w:r w:rsidR="007E52D4" w:rsidRPr="00FD1F7F">
        <w:rPr>
          <w:sz w:val="24"/>
          <w:szCs w:val="24"/>
        </w:rPr>
        <w:t xml:space="preserve"> </w:t>
      </w:r>
      <w:r w:rsidRPr="00FD1F7F">
        <w:rPr>
          <w:sz w:val="24"/>
          <w:szCs w:val="24"/>
        </w:rPr>
        <w:t>health, education</w:t>
      </w:r>
      <w:r w:rsidR="007E52D4">
        <w:rPr>
          <w:sz w:val="24"/>
          <w:szCs w:val="24"/>
        </w:rPr>
        <w:t>,</w:t>
      </w:r>
      <w:r w:rsidRPr="00FD1F7F">
        <w:rPr>
          <w:sz w:val="24"/>
          <w:szCs w:val="24"/>
        </w:rPr>
        <w:t xml:space="preserve"> and social protection</w:t>
      </w:r>
      <w:r w:rsidR="007E52D4">
        <w:rPr>
          <w:sz w:val="24"/>
          <w:szCs w:val="24"/>
        </w:rPr>
        <w:t xml:space="preserve"> measures</w:t>
      </w:r>
      <w:r w:rsidR="00921F5B">
        <w:rPr>
          <w:sz w:val="24"/>
          <w:szCs w:val="24"/>
        </w:rPr>
        <w:t>;</w:t>
      </w:r>
      <w:r w:rsidRPr="00FD1F7F">
        <w:rPr>
          <w:sz w:val="24"/>
          <w:szCs w:val="24"/>
        </w:rPr>
        <w:t xml:space="preserve"> improving firm competitiveness and the </w:t>
      </w:r>
      <w:r w:rsidR="0099619A">
        <w:rPr>
          <w:sz w:val="24"/>
          <w:szCs w:val="24"/>
        </w:rPr>
        <w:t xml:space="preserve">regulation of </w:t>
      </w:r>
      <w:r w:rsidRPr="00FD1F7F">
        <w:rPr>
          <w:sz w:val="24"/>
          <w:szCs w:val="24"/>
        </w:rPr>
        <w:t>business and strengthening governance and institution</w:t>
      </w:r>
      <w:r w:rsidR="0099619A">
        <w:rPr>
          <w:sz w:val="24"/>
          <w:szCs w:val="24"/>
        </w:rPr>
        <w:t xml:space="preserve">s </w:t>
      </w:r>
      <w:r w:rsidRPr="00FD1F7F">
        <w:rPr>
          <w:sz w:val="24"/>
          <w:szCs w:val="24"/>
        </w:rPr>
        <w:t>to support private sector</w:t>
      </w:r>
      <w:r w:rsidR="00E73127">
        <w:rPr>
          <w:rFonts w:cstheme="minorHAnsi"/>
          <w:sz w:val="24"/>
          <w:szCs w:val="24"/>
        </w:rPr>
        <w:t>–</w:t>
      </w:r>
      <w:r w:rsidRPr="00FD1F7F">
        <w:rPr>
          <w:sz w:val="24"/>
          <w:szCs w:val="24"/>
        </w:rPr>
        <w:t>led growth and diversify exports</w:t>
      </w:r>
      <w:r w:rsidR="00DF739F">
        <w:rPr>
          <w:sz w:val="24"/>
          <w:szCs w:val="24"/>
        </w:rPr>
        <w:t>;</w:t>
      </w:r>
      <w:r w:rsidRPr="00FD1F7F">
        <w:rPr>
          <w:sz w:val="24"/>
          <w:szCs w:val="24"/>
        </w:rPr>
        <w:t xml:space="preserve"> and reducing macroeconomic volatility by </w:t>
      </w:r>
      <w:r w:rsidR="0099619A">
        <w:rPr>
          <w:sz w:val="24"/>
          <w:szCs w:val="24"/>
        </w:rPr>
        <w:t xml:space="preserve">reinforcing </w:t>
      </w:r>
      <w:r w:rsidRPr="00FD1F7F">
        <w:rPr>
          <w:sz w:val="24"/>
          <w:szCs w:val="24"/>
        </w:rPr>
        <w:t>fiscal policy management and providing a better and more predictable environment for economic activities to flourish.</w:t>
      </w:r>
    </w:p>
    <w:p w14:paraId="6029DCCB" w14:textId="00B0E8D3" w:rsidR="005D6BFA" w:rsidRDefault="00133E69" w:rsidP="00A50E2B">
      <w:pPr>
        <w:spacing w:line="240" w:lineRule="auto"/>
        <w:jc w:val="both"/>
        <w:rPr>
          <w:sz w:val="24"/>
          <w:szCs w:val="24"/>
        </w:rPr>
      </w:pPr>
      <w:r w:rsidRPr="00FD1F7F">
        <w:rPr>
          <w:sz w:val="24"/>
          <w:szCs w:val="24"/>
        </w:rPr>
        <w:t xml:space="preserve">The </w:t>
      </w:r>
      <w:r w:rsidR="00B86F20">
        <w:rPr>
          <w:sz w:val="24"/>
          <w:szCs w:val="24"/>
        </w:rPr>
        <w:t>analysis</w:t>
      </w:r>
      <w:r w:rsidRPr="00FD1F7F">
        <w:rPr>
          <w:sz w:val="24"/>
          <w:szCs w:val="24"/>
        </w:rPr>
        <w:t xml:space="preserve">, through the economic fitness lens, </w:t>
      </w:r>
      <w:r w:rsidR="00B86F20">
        <w:rPr>
          <w:sz w:val="24"/>
          <w:szCs w:val="24"/>
        </w:rPr>
        <w:t>suggest</w:t>
      </w:r>
      <w:r w:rsidR="00E73127">
        <w:rPr>
          <w:sz w:val="24"/>
          <w:szCs w:val="24"/>
        </w:rPr>
        <w:t>s</w:t>
      </w:r>
      <w:r w:rsidRPr="00FD1F7F">
        <w:rPr>
          <w:sz w:val="24"/>
          <w:szCs w:val="24"/>
        </w:rPr>
        <w:t xml:space="preserve"> that agriculture is the most desirable sector for diversification. Given the country’s vast expanses of </w:t>
      </w:r>
      <w:r w:rsidR="00E73127">
        <w:rPr>
          <w:sz w:val="24"/>
          <w:szCs w:val="24"/>
        </w:rPr>
        <w:t xml:space="preserve">accessible </w:t>
      </w:r>
      <w:r w:rsidRPr="00FD1F7F">
        <w:rPr>
          <w:sz w:val="24"/>
          <w:szCs w:val="24"/>
        </w:rPr>
        <w:t xml:space="preserve">arable land, abundant rainfall, </w:t>
      </w:r>
      <w:r w:rsidR="00E73127">
        <w:rPr>
          <w:sz w:val="24"/>
          <w:szCs w:val="24"/>
        </w:rPr>
        <w:t xml:space="preserve">and </w:t>
      </w:r>
      <w:r w:rsidRPr="00FD1F7F">
        <w:rPr>
          <w:sz w:val="24"/>
          <w:szCs w:val="24"/>
        </w:rPr>
        <w:t>large</w:t>
      </w:r>
      <w:r w:rsidR="0099619A">
        <w:rPr>
          <w:sz w:val="24"/>
          <w:szCs w:val="24"/>
        </w:rPr>
        <w:t xml:space="preserve"> re</w:t>
      </w:r>
      <w:r w:rsidRPr="00FD1F7F">
        <w:rPr>
          <w:sz w:val="24"/>
          <w:szCs w:val="24"/>
        </w:rPr>
        <w:t>sources of fresh water</w:t>
      </w:r>
      <w:r w:rsidR="0099619A">
        <w:rPr>
          <w:sz w:val="24"/>
          <w:szCs w:val="24"/>
        </w:rPr>
        <w:t>,</w:t>
      </w:r>
      <w:r w:rsidRPr="00FD1F7F">
        <w:rPr>
          <w:sz w:val="24"/>
          <w:szCs w:val="24"/>
        </w:rPr>
        <w:t xml:space="preserve"> and </w:t>
      </w:r>
      <w:r w:rsidR="00BA04C4">
        <w:rPr>
          <w:sz w:val="24"/>
          <w:szCs w:val="24"/>
        </w:rPr>
        <w:t xml:space="preserve">with </w:t>
      </w:r>
      <w:r w:rsidRPr="00FD1F7F">
        <w:rPr>
          <w:sz w:val="24"/>
          <w:szCs w:val="24"/>
        </w:rPr>
        <w:t>half of the population employed in agriculture, the SCD (</w:t>
      </w:r>
      <w:r w:rsidR="00BA04C4">
        <w:rPr>
          <w:sz w:val="24"/>
          <w:szCs w:val="24"/>
        </w:rPr>
        <w:t xml:space="preserve">World Bank </w:t>
      </w:r>
      <w:r w:rsidRPr="00FD1F7F">
        <w:rPr>
          <w:sz w:val="24"/>
          <w:szCs w:val="24"/>
        </w:rPr>
        <w:t xml:space="preserve">2018) emphasized that </w:t>
      </w:r>
      <w:r w:rsidR="006C03B6">
        <w:rPr>
          <w:sz w:val="24"/>
          <w:szCs w:val="24"/>
        </w:rPr>
        <w:t xml:space="preserve">expanding </w:t>
      </w:r>
      <w:r w:rsidR="00FD54A4">
        <w:rPr>
          <w:sz w:val="24"/>
          <w:szCs w:val="24"/>
        </w:rPr>
        <w:t xml:space="preserve">agricultural </w:t>
      </w:r>
      <w:r w:rsidR="00FD54A4" w:rsidRPr="00FD1F7F">
        <w:rPr>
          <w:sz w:val="24"/>
          <w:szCs w:val="24"/>
        </w:rPr>
        <w:t>productivity</w:t>
      </w:r>
      <w:r w:rsidRPr="00FD1F7F">
        <w:rPr>
          <w:sz w:val="24"/>
          <w:szCs w:val="24"/>
        </w:rPr>
        <w:t xml:space="preserve"> offers a direct path</w:t>
      </w:r>
      <w:r w:rsidR="009A334C">
        <w:rPr>
          <w:sz w:val="24"/>
          <w:szCs w:val="24"/>
        </w:rPr>
        <w:t xml:space="preserve"> to </w:t>
      </w:r>
      <w:r w:rsidRPr="00FD1F7F">
        <w:rPr>
          <w:sz w:val="24"/>
          <w:szCs w:val="24"/>
        </w:rPr>
        <w:t>job creation, sustained inclusive growth</w:t>
      </w:r>
      <w:r w:rsidR="006C03B6">
        <w:rPr>
          <w:sz w:val="24"/>
          <w:szCs w:val="24"/>
        </w:rPr>
        <w:t>,</w:t>
      </w:r>
      <w:r w:rsidRPr="00FD1F7F">
        <w:rPr>
          <w:sz w:val="24"/>
          <w:szCs w:val="24"/>
        </w:rPr>
        <w:t xml:space="preserve"> and poverty reduction. Sierra Leone also has a valuable marine ecosystem able to support vibrant fisheries</w:t>
      </w:r>
      <w:r w:rsidR="006C03B6">
        <w:rPr>
          <w:sz w:val="24"/>
          <w:szCs w:val="24"/>
        </w:rPr>
        <w:t xml:space="preserve">, </w:t>
      </w:r>
      <w:r w:rsidR="00270536">
        <w:rPr>
          <w:sz w:val="24"/>
          <w:szCs w:val="24"/>
        </w:rPr>
        <w:t xml:space="preserve">with </w:t>
      </w:r>
      <w:r w:rsidRPr="00FD1F7F">
        <w:rPr>
          <w:sz w:val="24"/>
          <w:szCs w:val="24"/>
        </w:rPr>
        <w:t xml:space="preserve">large populations of </w:t>
      </w:r>
      <w:r w:rsidR="00270536">
        <w:rPr>
          <w:sz w:val="24"/>
          <w:szCs w:val="24"/>
        </w:rPr>
        <w:t>deep-water</w:t>
      </w:r>
      <w:r w:rsidR="00270536" w:rsidRPr="00FD1F7F">
        <w:rPr>
          <w:sz w:val="24"/>
          <w:szCs w:val="24"/>
        </w:rPr>
        <w:t xml:space="preserve"> </w:t>
      </w:r>
      <w:r w:rsidRPr="00FD1F7F">
        <w:rPr>
          <w:sz w:val="24"/>
          <w:szCs w:val="24"/>
        </w:rPr>
        <w:t>fish and crustaceans</w:t>
      </w:r>
      <w:r w:rsidR="00554DAC">
        <w:rPr>
          <w:sz w:val="24"/>
          <w:szCs w:val="24"/>
        </w:rPr>
        <w:t>,</w:t>
      </w:r>
      <w:r w:rsidRPr="00FD1F7F">
        <w:rPr>
          <w:sz w:val="24"/>
          <w:szCs w:val="24"/>
        </w:rPr>
        <w:t xml:space="preserve"> and large and small stocks </w:t>
      </w:r>
      <w:r w:rsidR="00554DAC">
        <w:rPr>
          <w:sz w:val="24"/>
          <w:szCs w:val="24"/>
        </w:rPr>
        <w:t xml:space="preserve">of </w:t>
      </w:r>
      <w:r w:rsidR="005D6BFA">
        <w:rPr>
          <w:sz w:val="24"/>
          <w:szCs w:val="24"/>
        </w:rPr>
        <w:t xml:space="preserve">coastal and </w:t>
      </w:r>
      <w:r w:rsidR="00554DAC">
        <w:rPr>
          <w:sz w:val="24"/>
          <w:szCs w:val="24"/>
        </w:rPr>
        <w:t xml:space="preserve">ocean-water fish </w:t>
      </w:r>
      <w:r w:rsidRPr="00FD1F7F">
        <w:rPr>
          <w:sz w:val="24"/>
          <w:szCs w:val="24"/>
        </w:rPr>
        <w:t xml:space="preserve">shared with </w:t>
      </w:r>
      <w:r w:rsidR="00554DAC">
        <w:rPr>
          <w:sz w:val="24"/>
          <w:szCs w:val="24"/>
        </w:rPr>
        <w:t xml:space="preserve">other </w:t>
      </w:r>
      <w:r w:rsidRPr="00FD1F7F">
        <w:rPr>
          <w:sz w:val="24"/>
          <w:szCs w:val="24"/>
        </w:rPr>
        <w:t>countries</w:t>
      </w:r>
      <w:r w:rsidR="00554DAC">
        <w:rPr>
          <w:sz w:val="24"/>
          <w:szCs w:val="24"/>
        </w:rPr>
        <w:t xml:space="preserve"> in the region</w:t>
      </w:r>
      <w:r w:rsidRPr="00FD1F7F">
        <w:rPr>
          <w:sz w:val="24"/>
          <w:szCs w:val="24"/>
        </w:rPr>
        <w:t xml:space="preserve">. The country can expand productivity of its agriculture base </w:t>
      </w:r>
      <w:r w:rsidR="00554DAC">
        <w:rPr>
          <w:sz w:val="24"/>
          <w:szCs w:val="24"/>
        </w:rPr>
        <w:t xml:space="preserve">by </w:t>
      </w:r>
    </w:p>
    <w:p w14:paraId="3EFC5FA3" w14:textId="4561CACC" w:rsidR="005D6BFA" w:rsidRDefault="00133E69" w:rsidP="00A50E2B">
      <w:pPr>
        <w:pStyle w:val="ListParagraph"/>
        <w:numPr>
          <w:ilvl w:val="0"/>
          <w:numId w:val="26"/>
        </w:numPr>
        <w:spacing w:line="240" w:lineRule="auto"/>
        <w:jc w:val="both"/>
        <w:rPr>
          <w:sz w:val="24"/>
          <w:szCs w:val="24"/>
        </w:rPr>
      </w:pPr>
      <w:r w:rsidRPr="00DE723A">
        <w:rPr>
          <w:sz w:val="24"/>
          <w:szCs w:val="24"/>
        </w:rPr>
        <w:t>promot</w:t>
      </w:r>
      <w:r w:rsidR="00554DAC" w:rsidRPr="00DE723A">
        <w:rPr>
          <w:sz w:val="24"/>
          <w:szCs w:val="24"/>
        </w:rPr>
        <w:t>ing</w:t>
      </w:r>
      <w:r w:rsidRPr="00DE723A">
        <w:rPr>
          <w:sz w:val="24"/>
          <w:szCs w:val="24"/>
        </w:rPr>
        <w:t xml:space="preserve"> private sector participation in the delivery of agricultural inputs, </w:t>
      </w:r>
    </w:p>
    <w:p w14:paraId="2819C500" w14:textId="77777777" w:rsidR="005D6BFA" w:rsidRDefault="00133E69" w:rsidP="00A50E2B">
      <w:pPr>
        <w:pStyle w:val="ListParagraph"/>
        <w:numPr>
          <w:ilvl w:val="0"/>
          <w:numId w:val="26"/>
        </w:numPr>
        <w:spacing w:line="240" w:lineRule="auto"/>
        <w:jc w:val="both"/>
        <w:rPr>
          <w:sz w:val="24"/>
          <w:szCs w:val="24"/>
        </w:rPr>
      </w:pPr>
      <w:r w:rsidRPr="00DE723A">
        <w:rPr>
          <w:sz w:val="24"/>
          <w:szCs w:val="24"/>
        </w:rPr>
        <w:t>reform</w:t>
      </w:r>
      <w:r w:rsidR="00554DAC" w:rsidRPr="00DE723A">
        <w:rPr>
          <w:sz w:val="24"/>
          <w:szCs w:val="24"/>
        </w:rPr>
        <w:t>ing</w:t>
      </w:r>
      <w:r w:rsidRPr="00DE723A">
        <w:rPr>
          <w:sz w:val="24"/>
          <w:szCs w:val="24"/>
        </w:rPr>
        <w:t xml:space="preserve"> extension services to provide skills support and training for farmers, </w:t>
      </w:r>
    </w:p>
    <w:p w14:paraId="521FA9C8" w14:textId="53ADD60A" w:rsidR="005D6BFA" w:rsidRDefault="00133E69" w:rsidP="00A50E2B">
      <w:pPr>
        <w:pStyle w:val="ListParagraph"/>
        <w:numPr>
          <w:ilvl w:val="0"/>
          <w:numId w:val="26"/>
        </w:numPr>
        <w:spacing w:line="240" w:lineRule="auto"/>
        <w:jc w:val="both"/>
        <w:rPr>
          <w:sz w:val="24"/>
          <w:szCs w:val="24"/>
        </w:rPr>
      </w:pPr>
      <w:r w:rsidRPr="00DE723A">
        <w:rPr>
          <w:sz w:val="24"/>
          <w:szCs w:val="24"/>
        </w:rPr>
        <w:t>promot</w:t>
      </w:r>
      <w:r w:rsidR="005D6BFA" w:rsidRPr="00DE723A">
        <w:rPr>
          <w:sz w:val="24"/>
          <w:szCs w:val="24"/>
        </w:rPr>
        <w:t>ing</w:t>
      </w:r>
      <w:r w:rsidRPr="00DE723A">
        <w:rPr>
          <w:sz w:val="24"/>
          <w:szCs w:val="24"/>
        </w:rPr>
        <w:t xml:space="preserve"> access to land by reforming the customary tenure system that depresses investment, </w:t>
      </w:r>
      <w:r w:rsidR="005D6BFA">
        <w:rPr>
          <w:sz w:val="24"/>
          <w:szCs w:val="24"/>
        </w:rPr>
        <w:t>and</w:t>
      </w:r>
    </w:p>
    <w:p w14:paraId="0221B226" w14:textId="48F2EF3F" w:rsidR="005D6BFA" w:rsidRDefault="00133E69" w:rsidP="00A50E2B">
      <w:pPr>
        <w:pStyle w:val="ListParagraph"/>
        <w:numPr>
          <w:ilvl w:val="0"/>
          <w:numId w:val="26"/>
        </w:numPr>
        <w:spacing w:line="240" w:lineRule="auto"/>
        <w:jc w:val="both"/>
        <w:rPr>
          <w:sz w:val="24"/>
          <w:szCs w:val="24"/>
        </w:rPr>
      </w:pPr>
      <w:r w:rsidRPr="00DE723A">
        <w:rPr>
          <w:sz w:val="24"/>
          <w:szCs w:val="24"/>
        </w:rPr>
        <w:t>improving access to markets</w:t>
      </w:r>
      <w:r w:rsidR="002C0042">
        <w:rPr>
          <w:sz w:val="24"/>
          <w:szCs w:val="24"/>
        </w:rPr>
        <w:t>,</w:t>
      </w:r>
      <w:r w:rsidRPr="00DE723A">
        <w:rPr>
          <w:sz w:val="24"/>
          <w:szCs w:val="24"/>
        </w:rPr>
        <w:t xml:space="preserve"> encouraging private investment in selected value chains</w:t>
      </w:r>
      <w:r w:rsidR="002C0042">
        <w:rPr>
          <w:sz w:val="24"/>
          <w:szCs w:val="24"/>
        </w:rPr>
        <w:t xml:space="preserve">, </w:t>
      </w:r>
      <w:r w:rsidRPr="00DE723A">
        <w:rPr>
          <w:sz w:val="24"/>
          <w:szCs w:val="24"/>
        </w:rPr>
        <w:t>and rapidly increas</w:t>
      </w:r>
      <w:r w:rsidR="002C0042">
        <w:rPr>
          <w:sz w:val="24"/>
          <w:szCs w:val="24"/>
        </w:rPr>
        <w:t xml:space="preserve">ing </w:t>
      </w:r>
      <w:r w:rsidRPr="00DE723A">
        <w:rPr>
          <w:sz w:val="24"/>
          <w:szCs w:val="24"/>
        </w:rPr>
        <w:t xml:space="preserve">production of staple and cash crops. </w:t>
      </w:r>
    </w:p>
    <w:p w14:paraId="77AD9048" w14:textId="5B88224E" w:rsidR="00133E69" w:rsidRPr="00DE723A" w:rsidRDefault="00133E69" w:rsidP="00A50E2B">
      <w:pPr>
        <w:spacing w:line="240" w:lineRule="auto"/>
        <w:jc w:val="both"/>
        <w:rPr>
          <w:sz w:val="24"/>
          <w:szCs w:val="24"/>
        </w:rPr>
      </w:pPr>
      <w:r w:rsidRPr="00DE723A">
        <w:rPr>
          <w:sz w:val="24"/>
          <w:szCs w:val="24"/>
        </w:rPr>
        <w:t xml:space="preserve">Current initiatives to </w:t>
      </w:r>
      <w:r w:rsidR="005C01B4">
        <w:rPr>
          <w:sz w:val="24"/>
          <w:szCs w:val="24"/>
        </w:rPr>
        <w:t xml:space="preserve">use regulation to </w:t>
      </w:r>
      <w:r w:rsidRPr="00DE723A">
        <w:rPr>
          <w:sz w:val="24"/>
          <w:szCs w:val="24"/>
        </w:rPr>
        <w:t xml:space="preserve">promote private sector participation in </w:t>
      </w:r>
      <w:r w:rsidR="008071DB">
        <w:rPr>
          <w:sz w:val="24"/>
          <w:szCs w:val="24"/>
        </w:rPr>
        <w:t xml:space="preserve">provision of </w:t>
      </w:r>
      <w:r w:rsidRPr="00DE723A">
        <w:rPr>
          <w:sz w:val="24"/>
          <w:szCs w:val="24"/>
        </w:rPr>
        <w:t xml:space="preserve">fertilizer and seeds must </w:t>
      </w:r>
      <w:r w:rsidR="00AB5A43" w:rsidRPr="00DE723A">
        <w:rPr>
          <w:sz w:val="24"/>
          <w:szCs w:val="24"/>
        </w:rPr>
        <w:t xml:space="preserve">be </w:t>
      </w:r>
      <w:r w:rsidR="008071DB">
        <w:rPr>
          <w:sz w:val="24"/>
          <w:szCs w:val="24"/>
        </w:rPr>
        <w:t>carried out i</w:t>
      </w:r>
      <w:r w:rsidR="00AB5A43" w:rsidRPr="00DE723A">
        <w:rPr>
          <w:sz w:val="24"/>
          <w:szCs w:val="24"/>
        </w:rPr>
        <w:t xml:space="preserve">n a manner </w:t>
      </w:r>
      <w:r w:rsidR="008071DB">
        <w:rPr>
          <w:sz w:val="24"/>
          <w:szCs w:val="24"/>
        </w:rPr>
        <w:t xml:space="preserve">that </w:t>
      </w:r>
      <w:r w:rsidRPr="00DE723A">
        <w:rPr>
          <w:sz w:val="24"/>
          <w:szCs w:val="24"/>
        </w:rPr>
        <w:t>allow</w:t>
      </w:r>
      <w:r w:rsidR="008071DB">
        <w:rPr>
          <w:sz w:val="24"/>
          <w:szCs w:val="24"/>
        </w:rPr>
        <w:t>s</w:t>
      </w:r>
      <w:r w:rsidRPr="00DE723A">
        <w:rPr>
          <w:sz w:val="24"/>
          <w:szCs w:val="24"/>
        </w:rPr>
        <w:t xml:space="preserve"> for smooth transition to </w:t>
      </w:r>
      <w:r w:rsidR="008071DB">
        <w:rPr>
          <w:sz w:val="24"/>
          <w:szCs w:val="24"/>
        </w:rPr>
        <w:t xml:space="preserve">a </w:t>
      </w:r>
      <w:r w:rsidRPr="00DE723A">
        <w:rPr>
          <w:sz w:val="24"/>
          <w:szCs w:val="24"/>
        </w:rPr>
        <w:t>private sector</w:t>
      </w:r>
      <w:r w:rsidR="005C01B4">
        <w:rPr>
          <w:rFonts w:cstheme="minorHAnsi"/>
          <w:sz w:val="24"/>
          <w:szCs w:val="24"/>
        </w:rPr>
        <w:t>–</w:t>
      </w:r>
      <w:r w:rsidRPr="00DE723A">
        <w:rPr>
          <w:sz w:val="24"/>
          <w:szCs w:val="24"/>
        </w:rPr>
        <w:t xml:space="preserve">led input market. </w:t>
      </w:r>
      <w:r w:rsidR="0013056C">
        <w:rPr>
          <w:sz w:val="24"/>
          <w:szCs w:val="24"/>
        </w:rPr>
        <w:t xml:space="preserve">Such a </w:t>
      </w:r>
      <w:r w:rsidR="008F7F87" w:rsidRPr="00DE723A">
        <w:rPr>
          <w:sz w:val="24"/>
          <w:szCs w:val="24"/>
        </w:rPr>
        <w:t xml:space="preserve">shift to the private sector will free up </w:t>
      </w:r>
      <w:r w:rsidR="001709E3" w:rsidRPr="00DE723A">
        <w:rPr>
          <w:sz w:val="24"/>
          <w:szCs w:val="24"/>
        </w:rPr>
        <w:t xml:space="preserve">public </w:t>
      </w:r>
      <w:r w:rsidR="008F7F87" w:rsidRPr="00DE723A">
        <w:rPr>
          <w:sz w:val="24"/>
          <w:szCs w:val="24"/>
        </w:rPr>
        <w:t xml:space="preserve">resources </w:t>
      </w:r>
      <w:r w:rsidR="007D4620">
        <w:rPr>
          <w:sz w:val="24"/>
          <w:szCs w:val="24"/>
        </w:rPr>
        <w:t xml:space="preserve">so that the government can give priority to </w:t>
      </w:r>
      <w:r w:rsidR="008F7F87" w:rsidRPr="00DE723A">
        <w:rPr>
          <w:sz w:val="24"/>
          <w:szCs w:val="24"/>
        </w:rPr>
        <w:t xml:space="preserve">quality control of imported inputs, </w:t>
      </w:r>
      <w:r w:rsidR="007D4620">
        <w:rPr>
          <w:sz w:val="24"/>
          <w:szCs w:val="24"/>
        </w:rPr>
        <w:t>launch</w:t>
      </w:r>
      <w:r w:rsidR="008F7F87" w:rsidRPr="00DE723A">
        <w:rPr>
          <w:sz w:val="24"/>
          <w:szCs w:val="24"/>
        </w:rPr>
        <w:t xml:space="preserve"> a national campaign of research and development for products better tailored to Sierra Leone, and expand extension services.</w:t>
      </w:r>
      <w:r w:rsidR="009F119F" w:rsidRPr="00DE723A">
        <w:rPr>
          <w:sz w:val="24"/>
          <w:szCs w:val="24"/>
        </w:rPr>
        <w:t xml:space="preserve"> Given growing climate risk</w:t>
      </w:r>
      <w:r w:rsidR="007D4620">
        <w:rPr>
          <w:sz w:val="24"/>
          <w:szCs w:val="24"/>
        </w:rPr>
        <w:t>s</w:t>
      </w:r>
      <w:r w:rsidR="009F119F" w:rsidRPr="00DE723A">
        <w:rPr>
          <w:sz w:val="24"/>
          <w:szCs w:val="24"/>
        </w:rPr>
        <w:t xml:space="preserve"> and the </w:t>
      </w:r>
      <w:r w:rsidR="0077739D">
        <w:rPr>
          <w:sz w:val="24"/>
          <w:szCs w:val="24"/>
        </w:rPr>
        <w:t xml:space="preserve">likely </w:t>
      </w:r>
      <w:r w:rsidR="009F119F" w:rsidRPr="00DE723A">
        <w:rPr>
          <w:sz w:val="24"/>
          <w:szCs w:val="24"/>
        </w:rPr>
        <w:t xml:space="preserve">decline in rainfall intensity, the authorities should </w:t>
      </w:r>
      <w:r w:rsidR="00153B35" w:rsidRPr="00DE723A">
        <w:rPr>
          <w:sz w:val="24"/>
          <w:szCs w:val="24"/>
        </w:rPr>
        <w:t>reduce reliance on rain</w:t>
      </w:r>
      <w:r w:rsidR="0077739D">
        <w:rPr>
          <w:sz w:val="24"/>
          <w:szCs w:val="24"/>
        </w:rPr>
        <w:t>-</w:t>
      </w:r>
      <w:r w:rsidR="00153B35" w:rsidRPr="00DE723A">
        <w:rPr>
          <w:sz w:val="24"/>
          <w:szCs w:val="24"/>
        </w:rPr>
        <w:t>fed agriculture by developing irrigation systems</w:t>
      </w:r>
      <w:r w:rsidR="00594D2C" w:rsidRPr="00DE723A">
        <w:rPr>
          <w:sz w:val="24"/>
          <w:szCs w:val="24"/>
        </w:rPr>
        <w:t xml:space="preserve"> and</w:t>
      </w:r>
      <w:r w:rsidR="00153B35" w:rsidRPr="00DE723A">
        <w:rPr>
          <w:sz w:val="24"/>
          <w:szCs w:val="24"/>
        </w:rPr>
        <w:t xml:space="preserve"> </w:t>
      </w:r>
      <w:r w:rsidR="009F119F" w:rsidRPr="00DE723A">
        <w:rPr>
          <w:sz w:val="24"/>
          <w:szCs w:val="24"/>
        </w:rPr>
        <w:t>adopt</w:t>
      </w:r>
      <w:r w:rsidR="0077739D">
        <w:rPr>
          <w:sz w:val="24"/>
          <w:szCs w:val="24"/>
        </w:rPr>
        <w:t>ing</w:t>
      </w:r>
      <w:r w:rsidR="009F119F" w:rsidRPr="00DE723A">
        <w:rPr>
          <w:sz w:val="24"/>
          <w:szCs w:val="24"/>
        </w:rPr>
        <w:t xml:space="preserve"> policies for </w:t>
      </w:r>
      <w:r w:rsidR="0077739D">
        <w:rPr>
          <w:sz w:val="24"/>
          <w:szCs w:val="24"/>
        </w:rPr>
        <w:t>building</w:t>
      </w:r>
      <w:r w:rsidR="00191E5D">
        <w:rPr>
          <w:sz w:val="24"/>
          <w:szCs w:val="24"/>
        </w:rPr>
        <w:t xml:space="preserve"> </w:t>
      </w:r>
      <w:r w:rsidR="0077739D">
        <w:rPr>
          <w:sz w:val="24"/>
          <w:szCs w:val="24"/>
        </w:rPr>
        <w:t xml:space="preserve">up </w:t>
      </w:r>
      <w:r w:rsidR="009F119F" w:rsidRPr="00DE723A">
        <w:rPr>
          <w:sz w:val="24"/>
          <w:szCs w:val="24"/>
        </w:rPr>
        <w:t>the</w:t>
      </w:r>
      <w:r w:rsidR="00191E5D">
        <w:rPr>
          <w:sz w:val="24"/>
          <w:szCs w:val="24"/>
        </w:rPr>
        <w:t xml:space="preserve"> resilience of</w:t>
      </w:r>
      <w:r w:rsidR="009F119F" w:rsidRPr="00DE723A">
        <w:rPr>
          <w:sz w:val="24"/>
          <w:szCs w:val="24"/>
        </w:rPr>
        <w:t xml:space="preserve"> agriculture</w:t>
      </w:r>
      <w:r w:rsidR="00191E5D">
        <w:rPr>
          <w:sz w:val="24"/>
          <w:szCs w:val="24"/>
        </w:rPr>
        <w:t xml:space="preserve">, e.g., through </w:t>
      </w:r>
      <w:r w:rsidR="009F119F" w:rsidRPr="00DE723A">
        <w:rPr>
          <w:sz w:val="24"/>
          <w:szCs w:val="24"/>
        </w:rPr>
        <w:t xml:space="preserve">climate-resistant seeds and </w:t>
      </w:r>
      <w:r w:rsidR="00191E5D">
        <w:rPr>
          <w:sz w:val="24"/>
          <w:szCs w:val="24"/>
        </w:rPr>
        <w:t xml:space="preserve">other </w:t>
      </w:r>
      <w:r w:rsidR="009F119F" w:rsidRPr="00DE723A">
        <w:rPr>
          <w:sz w:val="24"/>
          <w:szCs w:val="24"/>
        </w:rPr>
        <w:t>inputs.</w:t>
      </w:r>
    </w:p>
    <w:p w14:paraId="5885071A" w14:textId="450FCF2C" w:rsidR="00133E69" w:rsidRPr="00FD1F7F" w:rsidRDefault="00133E69" w:rsidP="00A50E2B">
      <w:pPr>
        <w:spacing w:line="240" w:lineRule="auto"/>
        <w:jc w:val="both"/>
        <w:rPr>
          <w:sz w:val="24"/>
          <w:szCs w:val="24"/>
        </w:rPr>
      </w:pPr>
      <w:r w:rsidRPr="00FD1F7F">
        <w:rPr>
          <w:sz w:val="24"/>
          <w:szCs w:val="24"/>
        </w:rPr>
        <w:t xml:space="preserve">To support agribusinesses, </w:t>
      </w:r>
      <w:r w:rsidR="00191E5D">
        <w:rPr>
          <w:sz w:val="24"/>
          <w:szCs w:val="24"/>
        </w:rPr>
        <w:t>Sierra Leone</w:t>
      </w:r>
      <w:r w:rsidRPr="00FD1F7F">
        <w:rPr>
          <w:sz w:val="24"/>
          <w:szCs w:val="24"/>
        </w:rPr>
        <w:t xml:space="preserve"> could provide </w:t>
      </w:r>
      <w:r w:rsidR="00191E5D">
        <w:rPr>
          <w:sz w:val="24"/>
          <w:szCs w:val="24"/>
        </w:rPr>
        <w:t xml:space="preserve">a more </w:t>
      </w:r>
      <w:r w:rsidR="00864A1A" w:rsidRPr="00FD1F7F">
        <w:rPr>
          <w:sz w:val="24"/>
          <w:szCs w:val="24"/>
        </w:rPr>
        <w:t>favorable</w:t>
      </w:r>
      <w:r w:rsidRPr="00FD1F7F">
        <w:rPr>
          <w:sz w:val="24"/>
          <w:szCs w:val="24"/>
        </w:rPr>
        <w:t xml:space="preserve"> environment and allow for transformational foreign direct investment in agriculture. The authorities should also </w:t>
      </w:r>
      <w:r w:rsidR="0061007C">
        <w:rPr>
          <w:sz w:val="24"/>
          <w:szCs w:val="24"/>
        </w:rPr>
        <w:t xml:space="preserve">adopt </w:t>
      </w:r>
      <w:r w:rsidRPr="00FD1F7F">
        <w:rPr>
          <w:sz w:val="24"/>
          <w:szCs w:val="24"/>
        </w:rPr>
        <w:t>strategies to improve access to finance for agribusinesses and commercially oriented smallholder and subsistence farmers. Enhancing financial literacy, increasing investment in financial infrastructure</w:t>
      </w:r>
      <w:r w:rsidR="0061007C">
        <w:rPr>
          <w:sz w:val="24"/>
          <w:szCs w:val="24"/>
        </w:rPr>
        <w:t>,</w:t>
      </w:r>
      <w:r w:rsidRPr="00FD1F7F">
        <w:rPr>
          <w:sz w:val="24"/>
          <w:szCs w:val="24"/>
        </w:rPr>
        <w:t xml:space="preserve"> and incentivizing financial operators to expand agent networks and access points </w:t>
      </w:r>
      <w:r w:rsidR="0061007C">
        <w:rPr>
          <w:sz w:val="24"/>
          <w:szCs w:val="24"/>
        </w:rPr>
        <w:t>will</w:t>
      </w:r>
      <w:r w:rsidR="0061007C" w:rsidRPr="00FD1F7F">
        <w:rPr>
          <w:sz w:val="24"/>
          <w:szCs w:val="24"/>
        </w:rPr>
        <w:t xml:space="preserve"> </w:t>
      </w:r>
      <w:r w:rsidRPr="00FD1F7F">
        <w:rPr>
          <w:sz w:val="24"/>
          <w:szCs w:val="24"/>
        </w:rPr>
        <w:t xml:space="preserve">be critical to providing finance for agribusinesses </w:t>
      </w:r>
      <w:r w:rsidR="0061007C">
        <w:rPr>
          <w:sz w:val="24"/>
          <w:szCs w:val="24"/>
        </w:rPr>
        <w:t xml:space="preserve">and </w:t>
      </w:r>
      <w:r w:rsidRPr="00FD1F7F">
        <w:rPr>
          <w:sz w:val="24"/>
          <w:szCs w:val="24"/>
        </w:rPr>
        <w:t xml:space="preserve">smallholder farmers. This could be </w:t>
      </w:r>
      <w:r w:rsidRPr="00FD1F7F">
        <w:rPr>
          <w:sz w:val="24"/>
          <w:szCs w:val="24"/>
        </w:rPr>
        <w:lastRenderedPageBreak/>
        <w:t xml:space="preserve">complemented by direct support to develop a critical mass of local entrepreneurs involved in commercial agriculture and the distribution of food products. </w:t>
      </w:r>
    </w:p>
    <w:p w14:paraId="026E4E7C" w14:textId="26345D3C" w:rsidR="00133E69" w:rsidRPr="00FD1F7F" w:rsidRDefault="0061007C" w:rsidP="00A50E2B">
      <w:pPr>
        <w:spacing w:line="240" w:lineRule="auto"/>
        <w:jc w:val="both"/>
        <w:rPr>
          <w:sz w:val="24"/>
          <w:szCs w:val="24"/>
        </w:rPr>
      </w:pPr>
      <w:r>
        <w:rPr>
          <w:sz w:val="24"/>
          <w:szCs w:val="24"/>
        </w:rPr>
        <w:t>Adding more value</w:t>
      </w:r>
      <w:r w:rsidR="00133E69" w:rsidRPr="00FD1F7F">
        <w:rPr>
          <w:sz w:val="24"/>
          <w:szCs w:val="24"/>
        </w:rPr>
        <w:t xml:space="preserve"> in manufacturing beyond reliance on the primary sectors could accelerate growth, generate more </w:t>
      </w:r>
      <w:r w:rsidR="00976094">
        <w:rPr>
          <w:sz w:val="24"/>
          <w:szCs w:val="24"/>
        </w:rPr>
        <w:t xml:space="preserve">and better </w:t>
      </w:r>
      <w:r w:rsidR="00133E69" w:rsidRPr="00FD1F7F">
        <w:rPr>
          <w:sz w:val="24"/>
          <w:szCs w:val="24"/>
        </w:rPr>
        <w:t>nonfarm jobs</w:t>
      </w:r>
      <w:r w:rsidR="009C1CE1">
        <w:rPr>
          <w:sz w:val="24"/>
          <w:szCs w:val="24"/>
        </w:rPr>
        <w:t>,</w:t>
      </w:r>
      <w:r w:rsidR="00133E69" w:rsidRPr="00FD1F7F">
        <w:rPr>
          <w:sz w:val="24"/>
          <w:szCs w:val="24"/>
        </w:rPr>
        <w:t xml:space="preserve"> and </w:t>
      </w:r>
      <w:r w:rsidR="009C1CE1">
        <w:rPr>
          <w:sz w:val="24"/>
          <w:szCs w:val="24"/>
        </w:rPr>
        <w:t>help diversi</w:t>
      </w:r>
      <w:r w:rsidR="005D4F49">
        <w:rPr>
          <w:sz w:val="24"/>
          <w:szCs w:val="24"/>
        </w:rPr>
        <w:t>f</w:t>
      </w:r>
      <w:r w:rsidR="009C1CE1">
        <w:rPr>
          <w:sz w:val="24"/>
          <w:szCs w:val="24"/>
        </w:rPr>
        <w:t>y the</w:t>
      </w:r>
      <w:r w:rsidR="009C1CE1" w:rsidRPr="00FD1F7F">
        <w:rPr>
          <w:sz w:val="24"/>
          <w:szCs w:val="24"/>
        </w:rPr>
        <w:t xml:space="preserve"> </w:t>
      </w:r>
      <w:r w:rsidR="00133E69" w:rsidRPr="00FD1F7F">
        <w:rPr>
          <w:sz w:val="24"/>
          <w:szCs w:val="24"/>
        </w:rPr>
        <w:t>econom</w:t>
      </w:r>
      <w:r w:rsidR="009C1CE1">
        <w:rPr>
          <w:sz w:val="24"/>
          <w:szCs w:val="24"/>
        </w:rPr>
        <w:t>y</w:t>
      </w:r>
      <w:r w:rsidR="00133E69" w:rsidRPr="00FD1F7F">
        <w:rPr>
          <w:sz w:val="24"/>
          <w:szCs w:val="24"/>
        </w:rPr>
        <w:t xml:space="preserve">. </w:t>
      </w:r>
      <w:r w:rsidR="0048679B">
        <w:rPr>
          <w:sz w:val="24"/>
          <w:szCs w:val="24"/>
        </w:rPr>
        <w:t>T</w:t>
      </w:r>
      <w:r w:rsidR="00133E69" w:rsidRPr="00FD1F7F">
        <w:rPr>
          <w:sz w:val="24"/>
          <w:szCs w:val="24"/>
        </w:rPr>
        <w:t xml:space="preserve">argeted </w:t>
      </w:r>
      <w:r w:rsidR="0048679B">
        <w:rPr>
          <w:sz w:val="24"/>
          <w:szCs w:val="24"/>
        </w:rPr>
        <w:t xml:space="preserve">government </w:t>
      </w:r>
      <w:r w:rsidR="00133E69" w:rsidRPr="00FD1F7F">
        <w:rPr>
          <w:sz w:val="24"/>
          <w:szCs w:val="24"/>
        </w:rPr>
        <w:t xml:space="preserve">interventions </w:t>
      </w:r>
      <w:r w:rsidR="004C2D87">
        <w:rPr>
          <w:sz w:val="24"/>
          <w:szCs w:val="24"/>
        </w:rPr>
        <w:t>can</w:t>
      </w:r>
      <w:r w:rsidR="004C2D87" w:rsidRPr="00FD1F7F">
        <w:rPr>
          <w:sz w:val="24"/>
          <w:szCs w:val="24"/>
        </w:rPr>
        <w:t xml:space="preserve"> </w:t>
      </w:r>
      <w:r w:rsidR="00133E69" w:rsidRPr="00FD1F7F">
        <w:rPr>
          <w:sz w:val="24"/>
          <w:szCs w:val="24"/>
        </w:rPr>
        <w:t xml:space="preserve">encourage private investment in selected value chains, such as processing for rice and fish. With the country’s natural comparative advantage in rice and fish production, there is a need to </w:t>
      </w:r>
      <w:r w:rsidR="004C2D87">
        <w:rPr>
          <w:sz w:val="24"/>
          <w:szCs w:val="24"/>
        </w:rPr>
        <w:t>make them more</w:t>
      </w:r>
      <w:r w:rsidR="00133E69" w:rsidRPr="00FD1F7F">
        <w:rPr>
          <w:sz w:val="24"/>
          <w:szCs w:val="24"/>
        </w:rPr>
        <w:t xml:space="preserve"> productiv</w:t>
      </w:r>
      <w:r w:rsidR="004C2D87">
        <w:rPr>
          <w:sz w:val="24"/>
          <w:szCs w:val="24"/>
        </w:rPr>
        <w:t xml:space="preserve">e </w:t>
      </w:r>
      <w:r w:rsidR="00133E69" w:rsidRPr="00FD1F7F">
        <w:rPr>
          <w:sz w:val="24"/>
          <w:szCs w:val="24"/>
        </w:rPr>
        <w:t>and competitive</w:t>
      </w:r>
      <w:r w:rsidR="004C2D87">
        <w:rPr>
          <w:sz w:val="24"/>
          <w:szCs w:val="24"/>
        </w:rPr>
        <w:t xml:space="preserve"> </w:t>
      </w:r>
      <w:r w:rsidR="00133E69" w:rsidRPr="00FD1F7F">
        <w:rPr>
          <w:sz w:val="24"/>
          <w:szCs w:val="24"/>
        </w:rPr>
        <w:t xml:space="preserve">and </w:t>
      </w:r>
      <w:r w:rsidR="004C2D87">
        <w:rPr>
          <w:sz w:val="24"/>
          <w:szCs w:val="24"/>
        </w:rPr>
        <w:t>build up</w:t>
      </w:r>
      <w:r w:rsidR="004C2D87" w:rsidRPr="00FD1F7F">
        <w:rPr>
          <w:sz w:val="24"/>
          <w:szCs w:val="24"/>
        </w:rPr>
        <w:t xml:space="preserve"> </w:t>
      </w:r>
      <w:r w:rsidR="00133E69" w:rsidRPr="00FD1F7F">
        <w:rPr>
          <w:sz w:val="24"/>
          <w:szCs w:val="24"/>
        </w:rPr>
        <w:t xml:space="preserve">the regulatory framework to attract </w:t>
      </w:r>
      <w:r w:rsidR="00C63B13">
        <w:rPr>
          <w:sz w:val="24"/>
          <w:szCs w:val="24"/>
        </w:rPr>
        <w:t>more</w:t>
      </w:r>
      <w:r w:rsidR="00133E69" w:rsidRPr="00FD1F7F">
        <w:rPr>
          <w:sz w:val="24"/>
          <w:szCs w:val="24"/>
        </w:rPr>
        <w:t xml:space="preserve"> private investment in fish processing and rice milling and trading. Promoting artisanal fishing offers an attractive path for economic development since the sector is labor</w:t>
      </w:r>
      <w:r w:rsidR="00E409F2">
        <w:rPr>
          <w:sz w:val="24"/>
          <w:szCs w:val="24"/>
        </w:rPr>
        <w:t>-</w:t>
      </w:r>
      <w:r w:rsidR="00133E69" w:rsidRPr="00FD1F7F">
        <w:rPr>
          <w:sz w:val="24"/>
          <w:szCs w:val="24"/>
        </w:rPr>
        <w:t xml:space="preserve">intensive and therefore able to generate much-needed jobs. Given Sierra Leone’s huge endowment of mineral resources, the </w:t>
      </w:r>
      <w:r w:rsidR="004C2D87">
        <w:rPr>
          <w:sz w:val="24"/>
          <w:szCs w:val="24"/>
        </w:rPr>
        <w:t>g</w:t>
      </w:r>
      <w:r w:rsidR="00133E69" w:rsidRPr="00FD1F7F">
        <w:rPr>
          <w:sz w:val="24"/>
          <w:szCs w:val="24"/>
        </w:rPr>
        <w:t xml:space="preserve">overnment could </w:t>
      </w:r>
      <w:r w:rsidR="000727D8">
        <w:rPr>
          <w:sz w:val="24"/>
          <w:szCs w:val="24"/>
        </w:rPr>
        <w:t xml:space="preserve">also </w:t>
      </w:r>
      <w:r w:rsidR="00133E69" w:rsidRPr="00FD1F7F">
        <w:rPr>
          <w:sz w:val="24"/>
          <w:szCs w:val="24"/>
        </w:rPr>
        <w:t>foster economic links with mining by building or rehabilitating regional infrastructure linking the min</w:t>
      </w:r>
      <w:r w:rsidR="00E409F2">
        <w:rPr>
          <w:sz w:val="24"/>
          <w:szCs w:val="24"/>
        </w:rPr>
        <w:t xml:space="preserve">es </w:t>
      </w:r>
      <w:r w:rsidR="00133E69" w:rsidRPr="00FD1F7F">
        <w:rPr>
          <w:sz w:val="24"/>
          <w:szCs w:val="24"/>
        </w:rPr>
        <w:t xml:space="preserve">to markets and basic services and creating opportunities for value-added cutting, polishing, and jewelry </w:t>
      </w:r>
      <w:r w:rsidR="00490D17">
        <w:rPr>
          <w:sz w:val="24"/>
          <w:szCs w:val="24"/>
        </w:rPr>
        <w:t>made</w:t>
      </w:r>
      <w:r w:rsidR="00490D17" w:rsidRPr="00FD1F7F">
        <w:rPr>
          <w:sz w:val="24"/>
          <w:szCs w:val="24"/>
        </w:rPr>
        <w:t xml:space="preserve"> </w:t>
      </w:r>
      <w:r w:rsidR="00133E69" w:rsidRPr="00FD1F7F">
        <w:rPr>
          <w:sz w:val="24"/>
          <w:szCs w:val="24"/>
        </w:rPr>
        <w:t xml:space="preserve">of semiprecious stones. </w:t>
      </w:r>
    </w:p>
    <w:p w14:paraId="5CC59CF3" w14:textId="10C8B7DE" w:rsidR="00133E69" w:rsidRPr="00FD1F7F" w:rsidRDefault="00133E69" w:rsidP="00A50E2B">
      <w:pPr>
        <w:spacing w:line="240" w:lineRule="auto"/>
        <w:jc w:val="both"/>
        <w:rPr>
          <w:sz w:val="24"/>
          <w:szCs w:val="24"/>
        </w:rPr>
      </w:pPr>
      <w:r w:rsidRPr="00FD1F7F">
        <w:rPr>
          <w:sz w:val="24"/>
          <w:szCs w:val="24"/>
        </w:rPr>
        <w:t xml:space="preserve">Increasing investment in physical capital is vital for developing the infrastructure, </w:t>
      </w:r>
      <w:r w:rsidR="00490D17">
        <w:rPr>
          <w:sz w:val="24"/>
          <w:szCs w:val="24"/>
        </w:rPr>
        <w:t xml:space="preserve">adding </w:t>
      </w:r>
      <w:r w:rsidRPr="00FD1F7F">
        <w:rPr>
          <w:sz w:val="24"/>
          <w:szCs w:val="24"/>
        </w:rPr>
        <w:t>value in manufacturing</w:t>
      </w:r>
      <w:r w:rsidR="00490D17">
        <w:rPr>
          <w:sz w:val="24"/>
          <w:szCs w:val="24"/>
        </w:rPr>
        <w:t>,</w:t>
      </w:r>
      <w:r w:rsidRPr="00FD1F7F">
        <w:rPr>
          <w:sz w:val="24"/>
          <w:szCs w:val="24"/>
        </w:rPr>
        <w:t xml:space="preserve"> and </w:t>
      </w:r>
      <w:r w:rsidR="00490D17">
        <w:rPr>
          <w:sz w:val="24"/>
          <w:szCs w:val="24"/>
        </w:rPr>
        <w:t>dismantling</w:t>
      </w:r>
      <w:r w:rsidRPr="00FD1F7F">
        <w:rPr>
          <w:sz w:val="24"/>
          <w:szCs w:val="24"/>
        </w:rPr>
        <w:t xml:space="preserve"> bottlenecks to sustained productivity growth and poverty reduction. </w:t>
      </w:r>
      <w:r w:rsidR="006C1CDD" w:rsidRPr="00FD1F7F">
        <w:rPr>
          <w:sz w:val="24"/>
          <w:szCs w:val="24"/>
        </w:rPr>
        <w:t xml:space="preserve">The country’s </w:t>
      </w:r>
      <w:r w:rsidR="000A334F" w:rsidRPr="00FD1F7F">
        <w:rPr>
          <w:sz w:val="24"/>
          <w:szCs w:val="24"/>
        </w:rPr>
        <w:t xml:space="preserve">infrastructure deficit in energy, transport, and ICT </w:t>
      </w:r>
      <w:r w:rsidR="00E11AAF">
        <w:rPr>
          <w:sz w:val="24"/>
          <w:szCs w:val="24"/>
        </w:rPr>
        <w:t xml:space="preserve">deters </w:t>
      </w:r>
      <w:r w:rsidR="000A334F" w:rsidRPr="00FD1F7F">
        <w:rPr>
          <w:sz w:val="24"/>
          <w:szCs w:val="24"/>
        </w:rPr>
        <w:t xml:space="preserve">private investment by </w:t>
      </w:r>
      <w:r w:rsidR="00E11AAF">
        <w:rPr>
          <w:sz w:val="24"/>
          <w:szCs w:val="24"/>
        </w:rPr>
        <w:t>raising</w:t>
      </w:r>
      <w:r w:rsidR="00E11AAF" w:rsidRPr="00FD1F7F">
        <w:rPr>
          <w:sz w:val="24"/>
          <w:szCs w:val="24"/>
        </w:rPr>
        <w:t xml:space="preserve"> </w:t>
      </w:r>
      <w:r w:rsidR="000A334F" w:rsidRPr="00FD1F7F">
        <w:rPr>
          <w:sz w:val="24"/>
          <w:szCs w:val="24"/>
        </w:rPr>
        <w:t>costs and</w:t>
      </w:r>
      <w:r w:rsidR="006C1CDD" w:rsidRPr="00FD1F7F">
        <w:rPr>
          <w:sz w:val="24"/>
          <w:szCs w:val="24"/>
        </w:rPr>
        <w:t xml:space="preserve"> </w:t>
      </w:r>
      <w:r w:rsidR="000A334F" w:rsidRPr="00FD1F7F">
        <w:rPr>
          <w:sz w:val="24"/>
          <w:szCs w:val="24"/>
        </w:rPr>
        <w:t>preventing links between internal and external markets</w:t>
      </w:r>
      <w:r w:rsidR="006C1CDD" w:rsidRPr="00FD1F7F">
        <w:rPr>
          <w:sz w:val="24"/>
          <w:szCs w:val="24"/>
        </w:rPr>
        <w:t xml:space="preserve">. </w:t>
      </w:r>
      <w:r w:rsidRPr="00FD1F7F">
        <w:rPr>
          <w:sz w:val="24"/>
          <w:szCs w:val="24"/>
        </w:rPr>
        <w:t xml:space="preserve">Improving the quality of </w:t>
      </w:r>
      <w:r w:rsidR="000566E2">
        <w:rPr>
          <w:sz w:val="24"/>
          <w:szCs w:val="24"/>
        </w:rPr>
        <w:t xml:space="preserve">the </w:t>
      </w:r>
      <w:r w:rsidRPr="00FD1F7F">
        <w:rPr>
          <w:sz w:val="24"/>
          <w:szCs w:val="24"/>
        </w:rPr>
        <w:t xml:space="preserve">electricity supply by reducing the frequency and duration of power outages could free up capacity in manufacturing (including food processing and semiprecious stones) and services sectors (formal and informal) and expand financial inclusion and mobile penetration. Investment to expand the fiberoptic network could enhance the footprint of digital financial services and mobile phone penetration and promote </w:t>
      </w:r>
      <w:r w:rsidR="00D24D2C">
        <w:rPr>
          <w:sz w:val="24"/>
          <w:szCs w:val="24"/>
        </w:rPr>
        <w:t>business</w:t>
      </w:r>
      <w:r w:rsidR="00D24D2C" w:rsidRPr="00FD1F7F">
        <w:rPr>
          <w:sz w:val="24"/>
          <w:szCs w:val="24"/>
        </w:rPr>
        <w:t xml:space="preserve"> </w:t>
      </w:r>
      <w:r w:rsidRPr="00FD1F7F">
        <w:rPr>
          <w:sz w:val="24"/>
          <w:szCs w:val="24"/>
        </w:rPr>
        <w:t>use of technology.</w:t>
      </w:r>
      <w:r w:rsidR="00506DE3" w:rsidRPr="00FD1F7F">
        <w:rPr>
          <w:sz w:val="24"/>
          <w:szCs w:val="24"/>
        </w:rPr>
        <w:t xml:space="preserve"> </w:t>
      </w:r>
      <w:r w:rsidR="00D24D2C">
        <w:rPr>
          <w:sz w:val="24"/>
          <w:szCs w:val="24"/>
        </w:rPr>
        <w:t>T</w:t>
      </w:r>
      <w:r w:rsidR="00506DE3" w:rsidRPr="00FD1F7F">
        <w:rPr>
          <w:sz w:val="24"/>
          <w:szCs w:val="24"/>
        </w:rPr>
        <w:t xml:space="preserve">he </w:t>
      </w:r>
      <w:r w:rsidR="005D4F49">
        <w:rPr>
          <w:sz w:val="24"/>
          <w:szCs w:val="24"/>
        </w:rPr>
        <w:t>g</w:t>
      </w:r>
      <w:r w:rsidR="00506DE3" w:rsidRPr="00FD1F7F">
        <w:rPr>
          <w:sz w:val="24"/>
          <w:szCs w:val="24"/>
        </w:rPr>
        <w:t xml:space="preserve">overnment could </w:t>
      </w:r>
      <w:r w:rsidR="00D24D2C">
        <w:rPr>
          <w:sz w:val="24"/>
          <w:szCs w:val="24"/>
        </w:rPr>
        <w:t xml:space="preserve">also </w:t>
      </w:r>
      <w:r w:rsidR="00506DE3" w:rsidRPr="00FD1F7F">
        <w:rPr>
          <w:sz w:val="24"/>
          <w:szCs w:val="24"/>
        </w:rPr>
        <w:t>reinforce the feeder road network</w:t>
      </w:r>
      <w:r w:rsidR="003B5F40" w:rsidRPr="00FD1F7F">
        <w:rPr>
          <w:sz w:val="24"/>
          <w:szCs w:val="24"/>
        </w:rPr>
        <w:t xml:space="preserve"> by scaling up </w:t>
      </w:r>
      <w:r w:rsidR="000A0CF7" w:rsidRPr="00FD1F7F">
        <w:rPr>
          <w:sz w:val="24"/>
          <w:szCs w:val="24"/>
        </w:rPr>
        <w:t>investments</w:t>
      </w:r>
      <w:r w:rsidR="00506DE3" w:rsidRPr="00FD1F7F">
        <w:rPr>
          <w:sz w:val="24"/>
          <w:szCs w:val="24"/>
        </w:rPr>
        <w:t xml:space="preserve">. </w:t>
      </w:r>
      <w:r w:rsidR="008B1010" w:rsidRPr="00FD1F7F">
        <w:rPr>
          <w:sz w:val="24"/>
          <w:szCs w:val="24"/>
        </w:rPr>
        <w:t>This will increase f</w:t>
      </w:r>
      <w:r w:rsidR="00506DE3" w:rsidRPr="00FD1F7F">
        <w:rPr>
          <w:sz w:val="24"/>
          <w:szCs w:val="24"/>
        </w:rPr>
        <w:t xml:space="preserve">armer access to all-weather rural roads </w:t>
      </w:r>
      <w:r w:rsidR="008B1010" w:rsidRPr="00FD1F7F">
        <w:rPr>
          <w:sz w:val="24"/>
          <w:szCs w:val="24"/>
        </w:rPr>
        <w:t>and</w:t>
      </w:r>
      <w:r w:rsidR="00506DE3" w:rsidRPr="00FD1F7F">
        <w:rPr>
          <w:sz w:val="24"/>
          <w:szCs w:val="24"/>
        </w:rPr>
        <w:t xml:space="preserve"> </w:t>
      </w:r>
      <w:r w:rsidR="00D24D2C">
        <w:rPr>
          <w:sz w:val="24"/>
          <w:szCs w:val="24"/>
        </w:rPr>
        <w:t>make it easier to deliver</w:t>
      </w:r>
      <w:r w:rsidR="00506DE3" w:rsidRPr="00FD1F7F">
        <w:rPr>
          <w:sz w:val="24"/>
          <w:szCs w:val="24"/>
        </w:rPr>
        <w:t xml:space="preserve"> produce to processing centers</w:t>
      </w:r>
      <w:r w:rsidR="003B5F40" w:rsidRPr="00FD1F7F">
        <w:rPr>
          <w:sz w:val="24"/>
          <w:szCs w:val="24"/>
        </w:rPr>
        <w:t xml:space="preserve"> </w:t>
      </w:r>
      <w:r w:rsidR="00506DE3" w:rsidRPr="00FD1F7F">
        <w:rPr>
          <w:sz w:val="24"/>
          <w:szCs w:val="24"/>
        </w:rPr>
        <w:t>or markets</w:t>
      </w:r>
      <w:r w:rsidR="005B7EDA">
        <w:rPr>
          <w:sz w:val="24"/>
          <w:szCs w:val="24"/>
        </w:rPr>
        <w:t xml:space="preserve"> and help to reduce post-harvest losses</w:t>
      </w:r>
      <w:r w:rsidR="00506DE3" w:rsidRPr="00FD1F7F">
        <w:rPr>
          <w:sz w:val="24"/>
          <w:szCs w:val="24"/>
        </w:rPr>
        <w:t>.</w:t>
      </w:r>
    </w:p>
    <w:p w14:paraId="2422EF12" w14:textId="13AAAF0F" w:rsidR="00133E69" w:rsidRPr="00FD1F7F" w:rsidRDefault="00133E69" w:rsidP="00DE723A">
      <w:pPr>
        <w:spacing w:line="240" w:lineRule="auto"/>
        <w:rPr>
          <w:sz w:val="24"/>
          <w:szCs w:val="24"/>
        </w:rPr>
      </w:pPr>
      <w:r w:rsidRPr="00FD1F7F">
        <w:rPr>
          <w:sz w:val="24"/>
          <w:szCs w:val="24"/>
        </w:rPr>
        <w:t xml:space="preserve">Investing in human capital and skills </w:t>
      </w:r>
      <w:r w:rsidR="00C83003">
        <w:rPr>
          <w:sz w:val="24"/>
          <w:szCs w:val="24"/>
        </w:rPr>
        <w:t xml:space="preserve">will </w:t>
      </w:r>
      <w:r w:rsidR="00EE51F8">
        <w:rPr>
          <w:sz w:val="24"/>
          <w:szCs w:val="24"/>
        </w:rPr>
        <w:t xml:space="preserve">be </w:t>
      </w:r>
      <w:r w:rsidRPr="00FD1F7F">
        <w:rPr>
          <w:sz w:val="24"/>
          <w:szCs w:val="24"/>
        </w:rPr>
        <w:t>crucial in promoting private sector</w:t>
      </w:r>
      <w:r w:rsidR="00801AA1">
        <w:rPr>
          <w:rFonts w:cstheme="minorHAnsi"/>
          <w:sz w:val="24"/>
          <w:szCs w:val="24"/>
        </w:rPr>
        <w:t>–</w:t>
      </w:r>
      <w:r w:rsidRPr="00FD1F7F">
        <w:rPr>
          <w:sz w:val="24"/>
          <w:szCs w:val="24"/>
        </w:rPr>
        <w:t xml:space="preserve">led productivity growth and reducing poverty. The </w:t>
      </w:r>
      <w:r w:rsidR="005D4F49">
        <w:rPr>
          <w:sz w:val="24"/>
          <w:szCs w:val="24"/>
        </w:rPr>
        <w:t>g</w:t>
      </w:r>
      <w:r w:rsidRPr="00FD1F7F">
        <w:rPr>
          <w:sz w:val="24"/>
          <w:szCs w:val="24"/>
        </w:rPr>
        <w:t xml:space="preserve">overnment should </w:t>
      </w:r>
      <w:r w:rsidR="005D4F49">
        <w:rPr>
          <w:sz w:val="24"/>
          <w:szCs w:val="24"/>
        </w:rPr>
        <w:t>main</w:t>
      </w:r>
      <w:r w:rsidRPr="00FD1F7F">
        <w:rPr>
          <w:sz w:val="24"/>
          <w:szCs w:val="24"/>
        </w:rPr>
        <w:t xml:space="preserve">tain current policies to increase </w:t>
      </w:r>
      <w:r w:rsidRPr="00721403">
        <w:rPr>
          <w:sz w:val="24"/>
          <w:szCs w:val="24"/>
        </w:rPr>
        <w:t xml:space="preserve">human capital through free quality education and health programs and promote the efficiency of public service delivery. </w:t>
      </w:r>
      <w:r w:rsidR="00132C89" w:rsidRPr="00721403">
        <w:rPr>
          <w:sz w:val="24"/>
          <w:szCs w:val="24"/>
        </w:rPr>
        <w:t>It</w:t>
      </w:r>
      <w:r w:rsidRPr="00721403">
        <w:rPr>
          <w:sz w:val="24"/>
          <w:szCs w:val="24"/>
        </w:rPr>
        <w:t xml:space="preserve"> should </w:t>
      </w:r>
      <w:r w:rsidR="001258D0" w:rsidRPr="00721403">
        <w:rPr>
          <w:sz w:val="24"/>
          <w:szCs w:val="24"/>
        </w:rPr>
        <w:t xml:space="preserve">also </w:t>
      </w:r>
      <w:r w:rsidRPr="00721403">
        <w:rPr>
          <w:sz w:val="24"/>
          <w:szCs w:val="24"/>
        </w:rPr>
        <w:t xml:space="preserve">restructure TVET and tertiary education to better align job skills with market demand. In the medium term, an increase in human capital at the national level will improve the business climate, boosting private sector </w:t>
      </w:r>
      <w:r w:rsidR="00B47E12" w:rsidRPr="00721403">
        <w:rPr>
          <w:sz w:val="24"/>
          <w:szCs w:val="24"/>
        </w:rPr>
        <w:t xml:space="preserve">output </w:t>
      </w:r>
      <w:r w:rsidRPr="00721403">
        <w:rPr>
          <w:sz w:val="24"/>
          <w:szCs w:val="24"/>
        </w:rPr>
        <w:t xml:space="preserve">and </w:t>
      </w:r>
      <w:r w:rsidR="00B47E12" w:rsidRPr="00721403">
        <w:rPr>
          <w:sz w:val="24"/>
          <w:szCs w:val="24"/>
        </w:rPr>
        <w:t>making</w:t>
      </w:r>
      <w:r w:rsidR="00B47E12">
        <w:rPr>
          <w:sz w:val="24"/>
          <w:szCs w:val="24"/>
        </w:rPr>
        <w:t xml:space="preserve"> Sierra Leone more </w:t>
      </w:r>
      <w:r w:rsidRPr="00FD1F7F">
        <w:rPr>
          <w:sz w:val="24"/>
          <w:szCs w:val="24"/>
        </w:rPr>
        <w:t>attractive</w:t>
      </w:r>
      <w:r w:rsidR="00B47E12">
        <w:rPr>
          <w:sz w:val="24"/>
          <w:szCs w:val="24"/>
        </w:rPr>
        <w:t xml:space="preserve"> to </w:t>
      </w:r>
      <w:r w:rsidRPr="00FD1F7F">
        <w:rPr>
          <w:sz w:val="24"/>
          <w:szCs w:val="24"/>
        </w:rPr>
        <w:t>invest</w:t>
      </w:r>
      <w:r w:rsidR="00B47E12">
        <w:rPr>
          <w:sz w:val="24"/>
          <w:szCs w:val="24"/>
        </w:rPr>
        <w:t>ors</w:t>
      </w:r>
      <w:r w:rsidRPr="00FD1F7F">
        <w:rPr>
          <w:sz w:val="24"/>
          <w:szCs w:val="24"/>
        </w:rPr>
        <w:t xml:space="preserve">. Improved health also reduces days lost to illness, </w:t>
      </w:r>
      <w:r w:rsidR="00B47E12">
        <w:rPr>
          <w:sz w:val="24"/>
          <w:szCs w:val="24"/>
        </w:rPr>
        <w:t>making more</w:t>
      </w:r>
      <w:r w:rsidRPr="00FD1F7F">
        <w:rPr>
          <w:sz w:val="24"/>
          <w:szCs w:val="24"/>
        </w:rPr>
        <w:t xml:space="preserve"> labor </w:t>
      </w:r>
      <w:r w:rsidR="00B47E12">
        <w:rPr>
          <w:sz w:val="24"/>
          <w:szCs w:val="24"/>
        </w:rPr>
        <w:t xml:space="preserve">available </w:t>
      </w:r>
      <w:r w:rsidRPr="00FD1F7F">
        <w:rPr>
          <w:sz w:val="24"/>
          <w:szCs w:val="24"/>
        </w:rPr>
        <w:t xml:space="preserve">for agriculture or informal nonfarm enterprises. </w:t>
      </w:r>
      <w:r w:rsidR="00174D10">
        <w:rPr>
          <w:sz w:val="24"/>
          <w:szCs w:val="24"/>
        </w:rPr>
        <w:t>Moreover</w:t>
      </w:r>
      <w:r w:rsidRPr="00FD1F7F">
        <w:rPr>
          <w:sz w:val="24"/>
          <w:szCs w:val="24"/>
        </w:rPr>
        <w:t xml:space="preserve">, quality education has been shown to </w:t>
      </w:r>
      <w:r w:rsidR="00174D10">
        <w:rPr>
          <w:sz w:val="24"/>
          <w:szCs w:val="24"/>
        </w:rPr>
        <w:t xml:space="preserve">stimulate adoption </w:t>
      </w:r>
      <w:r w:rsidRPr="00FD1F7F">
        <w:rPr>
          <w:sz w:val="24"/>
          <w:szCs w:val="24"/>
        </w:rPr>
        <w:t>of modern farming practices and allow, for example, fisher</w:t>
      </w:r>
      <w:r w:rsidR="00174D10">
        <w:rPr>
          <w:sz w:val="24"/>
          <w:szCs w:val="24"/>
        </w:rPr>
        <w:t>s</w:t>
      </w:r>
      <w:r w:rsidRPr="00FD1F7F">
        <w:rPr>
          <w:sz w:val="24"/>
          <w:szCs w:val="24"/>
        </w:rPr>
        <w:t xml:space="preserve"> and fish traders to move up the value chain.</w:t>
      </w:r>
    </w:p>
    <w:p w14:paraId="6B3A5962" w14:textId="394FC55E" w:rsidR="00133E69" w:rsidRPr="00FD1F7F" w:rsidRDefault="00133E69" w:rsidP="00A50E2B">
      <w:pPr>
        <w:spacing w:line="240" w:lineRule="auto"/>
        <w:jc w:val="both"/>
        <w:rPr>
          <w:sz w:val="24"/>
          <w:szCs w:val="24"/>
        </w:rPr>
      </w:pPr>
      <w:r w:rsidRPr="00FD1F7F">
        <w:rPr>
          <w:sz w:val="24"/>
          <w:szCs w:val="24"/>
        </w:rPr>
        <w:t>To diversify Sierra Leone’s economy and promote private sector</w:t>
      </w:r>
      <w:r w:rsidR="00CC469E">
        <w:rPr>
          <w:rFonts w:cstheme="minorHAnsi"/>
          <w:sz w:val="24"/>
          <w:szCs w:val="24"/>
        </w:rPr>
        <w:t>–</w:t>
      </w:r>
      <w:r w:rsidRPr="00FD1F7F">
        <w:rPr>
          <w:sz w:val="24"/>
          <w:szCs w:val="24"/>
        </w:rPr>
        <w:t>led investment</w:t>
      </w:r>
      <w:r w:rsidR="009B1476">
        <w:rPr>
          <w:sz w:val="24"/>
          <w:szCs w:val="24"/>
        </w:rPr>
        <w:t>,</w:t>
      </w:r>
      <w:r w:rsidRPr="00FD1F7F">
        <w:rPr>
          <w:sz w:val="24"/>
          <w:szCs w:val="24"/>
        </w:rPr>
        <w:t xml:space="preserve"> it </w:t>
      </w:r>
      <w:r w:rsidR="009B1476">
        <w:rPr>
          <w:sz w:val="24"/>
          <w:szCs w:val="24"/>
        </w:rPr>
        <w:t>will be crucial</w:t>
      </w:r>
      <w:r w:rsidRPr="00FD1F7F">
        <w:rPr>
          <w:sz w:val="24"/>
          <w:szCs w:val="24"/>
        </w:rPr>
        <w:t xml:space="preserve"> to improve </w:t>
      </w:r>
      <w:r w:rsidR="00CC469E">
        <w:rPr>
          <w:sz w:val="24"/>
          <w:szCs w:val="24"/>
        </w:rPr>
        <w:t xml:space="preserve">both </w:t>
      </w:r>
      <w:r w:rsidRPr="00FD1F7F">
        <w:rPr>
          <w:sz w:val="24"/>
          <w:szCs w:val="24"/>
        </w:rPr>
        <w:t>business regulat</w:t>
      </w:r>
      <w:r w:rsidR="009B1476">
        <w:rPr>
          <w:sz w:val="24"/>
          <w:szCs w:val="24"/>
        </w:rPr>
        <w:t xml:space="preserve">ion </w:t>
      </w:r>
      <w:r w:rsidR="00CC469E">
        <w:rPr>
          <w:sz w:val="24"/>
          <w:szCs w:val="24"/>
        </w:rPr>
        <w:t xml:space="preserve">and </w:t>
      </w:r>
      <w:r w:rsidR="00CC469E" w:rsidRPr="00FD1F7F">
        <w:rPr>
          <w:sz w:val="24"/>
          <w:szCs w:val="24"/>
        </w:rPr>
        <w:t xml:space="preserve">firm competitiveness </w:t>
      </w:r>
      <w:r w:rsidR="009B1476">
        <w:rPr>
          <w:sz w:val="24"/>
          <w:szCs w:val="24"/>
        </w:rPr>
        <w:t xml:space="preserve">and to build up </w:t>
      </w:r>
      <w:r w:rsidRPr="00FD1F7F">
        <w:rPr>
          <w:sz w:val="24"/>
          <w:szCs w:val="24"/>
        </w:rPr>
        <w:t>governance and institution</w:t>
      </w:r>
      <w:r w:rsidR="009B1476">
        <w:rPr>
          <w:sz w:val="24"/>
          <w:szCs w:val="24"/>
        </w:rPr>
        <w:t>s</w:t>
      </w:r>
      <w:r w:rsidRPr="00FD1F7F">
        <w:rPr>
          <w:sz w:val="24"/>
          <w:szCs w:val="24"/>
        </w:rPr>
        <w:t xml:space="preserve">. </w:t>
      </w:r>
      <w:r w:rsidR="009B1476">
        <w:rPr>
          <w:sz w:val="24"/>
          <w:szCs w:val="24"/>
        </w:rPr>
        <w:t>P</w:t>
      </w:r>
      <w:r w:rsidRPr="00FD1F7F">
        <w:rPr>
          <w:sz w:val="24"/>
          <w:szCs w:val="24"/>
        </w:rPr>
        <w:t xml:space="preserve">rerequisites for improving competitiveness and </w:t>
      </w:r>
      <w:r w:rsidR="00E770A3">
        <w:rPr>
          <w:sz w:val="24"/>
          <w:szCs w:val="24"/>
        </w:rPr>
        <w:t xml:space="preserve">the </w:t>
      </w:r>
      <w:r w:rsidRPr="00FD1F7F">
        <w:rPr>
          <w:sz w:val="24"/>
          <w:szCs w:val="24"/>
        </w:rPr>
        <w:t xml:space="preserve">business environment </w:t>
      </w:r>
      <w:r w:rsidR="009B1476">
        <w:rPr>
          <w:sz w:val="24"/>
          <w:szCs w:val="24"/>
        </w:rPr>
        <w:t xml:space="preserve">are </w:t>
      </w:r>
      <w:r w:rsidRPr="00FD1F7F">
        <w:rPr>
          <w:sz w:val="24"/>
          <w:szCs w:val="24"/>
        </w:rPr>
        <w:t>easier business and property registration, increased access to credit, enhanced investor protection</w:t>
      </w:r>
      <w:r w:rsidR="00E17592">
        <w:rPr>
          <w:sz w:val="24"/>
          <w:szCs w:val="24"/>
        </w:rPr>
        <w:t>,</w:t>
      </w:r>
      <w:r w:rsidRPr="00FD1F7F">
        <w:rPr>
          <w:sz w:val="24"/>
          <w:szCs w:val="24"/>
        </w:rPr>
        <w:t xml:space="preserve"> </w:t>
      </w:r>
      <w:r w:rsidR="00A7251F">
        <w:rPr>
          <w:sz w:val="24"/>
          <w:szCs w:val="24"/>
        </w:rPr>
        <w:t>expedited</w:t>
      </w:r>
      <w:r w:rsidR="00E17592">
        <w:rPr>
          <w:sz w:val="24"/>
          <w:szCs w:val="24"/>
        </w:rPr>
        <w:t xml:space="preserve"> </w:t>
      </w:r>
      <w:r w:rsidRPr="00FD1F7F">
        <w:rPr>
          <w:sz w:val="24"/>
          <w:szCs w:val="24"/>
        </w:rPr>
        <w:t xml:space="preserve">contract enforcement and solvency </w:t>
      </w:r>
      <w:r w:rsidR="00E17592">
        <w:rPr>
          <w:sz w:val="24"/>
          <w:szCs w:val="24"/>
        </w:rPr>
        <w:t>procedures</w:t>
      </w:r>
      <w:r w:rsidRPr="00FD1F7F">
        <w:rPr>
          <w:sz w:val="24"/>
          <w:szCs w:val="24"/>
        </w:rPr>
        <w:t>, remov</w:t>
      </w:r>
      <w:r w:rsidR="00530F22">
        <w:rPr>
          <w:sz w:val="24"/>
          <w:szCs w:val="24"/>
        </w:rPr>
        <w:t xml:space="preserve">al of impediments to </w:t>
      </w:r>
      <w:r w:rsidRPr="00FD1F7F">
        <w:rPr>
          <w:sz w:val="24"/>
          <w:szCs w:val="24"/>
        </w:rPr>
        <w:t xml:space="preserve">obtaining electricity and water connection, streamlined tax payment processes, and simplified </w:t>
      </w:r>
      <w:r w:rsidRPr="00FD1F7F">
        <w:rPr>
          <w:sz w:val="24"/>
          <w:szCs w:val="24"/>
        </w:rPr>
        <w:lastRenderedPageBreak/>
        <w:t xml:space="preserve">processes for obtaining permits and licenses. </w:t>
      </w:r>
      <w:r w:rsidR="00530F22">
        <w:rPr>
          <w:sz w:val="24"/>
          <w:szCs w:val="24"/>
        </w:rPr>
        <w:t xml:space="preserve">Table 3 </w:t>
      </w:r>
      <w:r w:rsidR="00DF6A14">
        <w:rPr>
          <w:sz w:val="24"/>
          <w:szCs w:val="24"/>
        </w:rPr>
        <w:t>lists</w:t>
      </w:r>
      <w:r w:rsidRPr="00FD1F7F">
        <w:rPr>
          <w:sz w:val="24"/>
          <w:szCs w:val="24"/>
        </w:rPr>
        <w:t xml:space="preserve"> recommendations</w:t>
      </w:r>
      <w:r w:rsidRPr="00FD1F7F">
        <w:rPr>
          <w:sz w:val="24"/>
          <w:szCs w:val="24"/>
          <w:vertAlign w:val="superscript"/>
        </w:rPr>
        <w:footnoteReference w:id="12"/>
      </w:r>
      <w:r w:rsidRPr="00FD1F7F">
        <w:rPr>
          <w:sz w:val="24"/>
          <w:szCs w:val="24"/>
          <w:vertAlign w:val="superscript"/>
        </w:rPr>
        <w:t xml:space="preserve"> </w:t>
      </w:r>
      <w:r w:rsidRPr="00FD1F7F">
        <w:rPr>
          <w:sz w:val="24"/>
          <w:szCs w:val="24"/>
        </w:rPr>
        <w:t>and timelines for meeting the</w:t>
      </w:r>
      <w:r w:rsidR="004D76DC">
        <w:rPr>
          <w:sz w:val="24"/>
          <w:szCs w:val="24"/>
        </w:rPr>
        <w:t>m</w:t>
      </w:r>
      <w:r w:rsidRPr="00FD1F7F">
        <w:rPr>
          <w:sz w:val="24"/>
          <w:szCs w:val="24"/>
        </w:rPr>
        <w:t xml:space="preserve">. To strengthen </w:t>
      </w:r>
      <w:r w:rsidR="0066541E">
        <w:rPr>
          <w:sz w:val="24"/>
          <w:szCs w:val="24"/>
        </w:rPr>
        <w:t xml:space="preserve">the </w:t>
      </w:r>
      <w:r w:rsidRPr="00FD1F7F">
        <w:rPr>
          <w:sz w:val="24"/>
          <w:szCs w:val="24"/>
        </w:rPr>
        <w:t xml:space="preserve">governance and institutional </w:t>
      </w:r>
      <w:r w:rsidR="0066541E">
        <w:rPr>
          <w:sz w:val="24"/>
          <w:szCs w:val="24"/>
        </w:rPr>
        <w:t xml:space="preserve">framework </w:t>
      </w:r>
      <w:r w:rsidRPr="00FD1F7F">
        <w:rPr>
          <w:sz w:val="24"/>
          <w:szCs w:val="24"/>
        </w:rPr>
        <w:t>for private sector-led growth</w:t>
      </w:r>
      <w:r w:rsidR="0066541E">
        <w:rPr>
          <w:sz w:val="24"/>
          <w:szCs w:val="24"/>
        </w:rPr>
        <w:t>,</w:t>
      </w:r>
      <w:r w:rsidRPr="00FD1F7F">
        <w:rPr>
          <w:sz w:val="24"/>
          <w:szCs w:val="24"/>
        </w:rPr>
        <w:t xml:space="preserve"> the </w:t>
      </w:r>
      <w:r w:rsidR="006B57B7">
        <w:rPr>
          <w:sz w:val="24"/>
          <w:szCs w:val="24"/>
        </w:rPr>
        <w:t>g</w:t>
      </w:r>
      <w:r w:rsidRPr="00FD1F7F">
        <w:rPr>
          <w:sz w:val="24"/>
          <w:szCs w:val="24"/>
        </w:rPr>
        <w:t>overnment should intensify anticorruption</w:t>
      </w:r>
      <w:r w:rsidR="00C17B31">
        <w:rPr>
          <w:sz w:val="24"/>
          <w:szCs w:val="24"/>
        </w:rPr>
        <w:t xml:space="preserve"> measures</w:t>
      </w:r>
      <w:r w:rsidRPr="00FD1F7F">
        <w:rPr>
          <w:sz w:val="24"/>
          <w:szCs w:val="24"/>
        </w:rPr>
        <w:t xml:space="preserve">, </w:t>
      </w:r>
      <w:r w:rsidR="006B57B7">
        <w:rPr>
          <w:sz w:val="24"/>
          <w:szCs w:val="24"/>
        </w:rPr>
        <w:t xml:space="preserve">make its decisions more </w:t>
      </w:r>
      <w:r w:rsidRPr="00FD1F7F">
        <w:rPr>
          <w:sz w:val="24"/>
          <w:szCs w:val="24"/>
        </w:rPr>
        <w:t>transparen</w:t>
      </w:r>
      <w:r w:rsidR="006B57B7">
        <w:rPr>
          <w:sz w:val="24"/>
          <w:szCs w:val="24"/>
        </w:rPr>
        <w:t xml:space="preserve">t </w:t>
      </w:r>
      <w:r w:rsidRPr="00FD1F7F">
        <w:rPr>
          <w:sz w:val="24"/>
          <w:szCs w:val="24"/>
        </w:rPr>
        <w:t>through dialogue with the private sector</w:t>
      </w:r>
      <w:r w:rsidR="008E5226">
        <w:rPr>
          <w:sz w:val="24"/>
          <w:szCs w:val="24"/>
        </w:rPr>
        <w:t>;</w:t>
      </w:r>
      <w:r w:rsidRPr="00FD1F7F">
        <w:rPr>
          <w:sz w:val="24"/>
          <w:szCs w:val="24"/>
        </w:rPr>
        <w:t xml:space="preserve"> streamline license and permit processes and lower fees for smaller projects</w:t>
      </w:r>
      <w:r w:rsidR="008E5226">
        <w:rPr>
          <w:sz w:val="24"/>
          <w:szCs w:val="24"/>
        </w:rPr>
        <w:t>;</w:t>
      </w:r>
      <w:r w:rsidRPr="00FD1F7F">
        <w:rPr>
          <w:sz w:val="24"/>
          <w:szCs w:val="24"/>
        </w:rPr>
        <w:t xml:space="preserve"> improve land administration through legal reforms</w:t>
      </w:r>
      <w:r w:rsidR="008E5226">
        <w:rPr>
          <w:sz w:val="24"/>
          <w:szCs w:val="24"/>
        </w:rPr>
        <w:t>;</w:t>
      </w:r>
      <w:r w:rsidRPr="00FD1F7F">
        <w:rPr>
          <w:sz w:val="24"/>
          <w:szCs w:val="24"/>
        </w:rPr>
        <w:t xml:space="preserve"> automate tax and customs processes</w:t>
      </w:r>
      <w:r w:rsidR="008E5226">
        <w:rPr>
          <w:sz w:val="24"/>
          <w:szCs w:val="24"/>
        </w:rPr>
        <w:t>;</w:t>
      </w:r>
      <w:r w:rsidRPr="00FD1F7F">
        <w:rPr>
          <w:sz w:val="24"/>
          <w:szCs w:val="24"/>
        </w:rPr>
        <w:t xml:space="preserve"> and </w:t>
      </w:r>
      <w:r w:rsidR="008E5226">
        <w:rPr>
          <w:sz w:val="24"/>
          <w:szCs w:val="24"/>
        </w:rPr>
        <w:t xml:space="preserve">build the capacity of </w:t>
      </w:r>
      <w:r w:rsidRPr="00FD1F7F">
        <w:rPr>
          <w:sz w:val="24"/>
          <w:szCs w:val="24"/>
        </w:rPr>
        <w:t>commercial court judges</w:t>
      </w:r>
      <w:r w:rsidR="0013657A">
        <w:rPr>
          <w:sz w:val="24"/>
          <w:szCs w:val="24"/>
        </w:rPr>
        <w:t>.</w:t>
      </w:r>
    </w:p>
    <w:p w14:paraId="3883E842" w14:textId="3641C33C" w:rsidR="00133E69" w:rsidRPr="00DE723A" w:rsidRDefault="00133E69" w:rsidP="00A50E2B">
      <w:pPr>
        <w:spacing w:after="0" w:line="240" w:lineRule="auto"/>
        <w:jc w:val="both"/>
        <w:rPr>
          <w:b/>
          <w:bCs/>
          <w:sz w:val="24"/>
          <w:szCs w:val="24"/>
        </w:rPr>
      </w:pPr>
      <w:r w:rsidRPr="00DE723A">
        <w:rPr>
          <w:b/>
          <w:bCs/>
          <w:sz w:val="24"/>
          <w:szCs w:val="24"/>
        </w:rPr>
        <w:t xml:space="preserve">Table 3: Recommendations for </w:t>
      </w:r>
      <w:r w:rsidR="008E5226">
        <w:rPr>
          <w:b/>
          <w:bCs/>
          <w:sz w:val="24"/>
          <w:szCs w:val="24"/>
        </w:rPr>
        <w:t>I</w:t>
      </w:r>
      <w:r w:rsidRPr="00DE723A">
        <w:rPr>
          <w:b/>
          <w:bCs/>
          <w:sz w:val="24"/>
          <w:szCs w:val="24"/>
        </w:rPr>
        <w:t xml:space="preserve">mproving </w:t>
      </w:r>
      <w:r w:rsidR="008E5226">
        <w:rPr>
          <w:b/>
          <w:bCs/>
          <w:sz w:val="24"/>
          <w:szCs w:val="24"/>
        </w:rPr>
        <w:t>the B</w:t>
      </w:r>
      <w:r w:rsidRPr="00DE723A">
        <w:rPr>
          <w:b/>
          <w:bCs/>
          <w:sz w:val="24"/>
          <w:szCs w:val="24"/>
        </w:rPr>
        <w:t xml:space="preserve">usiness </w:t>
      </w:r>
      <w:r w:rsidR="008E5226">
        <w:rPr>
          <w:b/>
          <w:bCs/>
          <w:sz w:val="24"/>
          <w:szCs w:val="24"/>
        </w:rPr>
        <w:t>E</w:t>
      </w:r>
      <w:r w:rsidRPr="00DE723A">
        <w:rPr>
          <w:b/>
          <w:bCs/>
          <w:sz w:val="24"/>
          <w:szCs w:val="24"/>
        </w:rPr>
        <w:t xml:space="preserve">nvironment and </w:t>
      </w:r>
      <w:r w:rsidR="008E5226">
        <w:rPr>
          <w:b/>
          <w:bCs/>
          <w:sz w:val="24"/>
          <w:szCs w:val="24"/>
        </w:rPr>
        <w:t>C</w:t>
      </w:r>
      <w:r w:rsidRPr="00DE723A">
        <w:rPr>
          <w:b/>
          <w:bCs/>
          <w:sz w:val="24"/>
          <w:szCs w:val="24"/>
        </w:rPr>
        <w:t>ompetitiveness</w:t>
      </w:r>
    </w:p>
    <w:tbl>
      <w:tblPr>
        <w:tblStyle w:val="TableGrid"/>
        <w:tblW w:w="0" w:type="auto"/>
        <w:tblInd w:w="-95" w:type="dxa"/>
        <w:tblLook w:val="04A0" w:firstRow="1" w:lastRow="0" w:firstColumn="1" w:lastColumn="0" w:noHBand="0" w:noVBand="1"/>
      </w:tblPr>
      <w:tblGrid>
        <w:gridCol w:w="2070"/>
        <w:gridCol w:w="5760"/>
        <w:gridCol w:w="1615"/>
      </w:tblGrid>
      <w:tr w:rsidR="00133E69" w:rsidRPr="00CA319C" w14:paraId="5C0335B2" w14:textId="77777777" w:rsidTr="00FD2A3D">
        <w:tc>
          <w:tcPr>
            <w:tcW w:w="2070" w:type="dxa"/>
          </w:tcPr>
          <w:p w14:paraId="3771F5EE" w14:textId="3E0ACD8A" w:rsidR="00133E69" w:rsidRPr="00CB1617" w:rsidRDefault="00133E69" w:rsidP="00A50E2B">
            <w:pPr>
              <w:jc w:val="center"/>
              <w:rPr>
                <w:b/>
                <w:bCs/>
                <w:sz w:val="24"/>
                <w:szCs w:val="24"/>
              </w:rPr>
            </w:pPr>
            <w:r w:rsidRPr="00CB1617">
              <w:rPr>
                <w:b/>
                <w:bCs/>
                <w:sz w:val="24"/>
                <w:szCs w:val="24"/>
              </w:rPr>
              <w:t>Prerequisite</w:t>
            </w:r>
          </w:p>
        </w:tc>
        <w:tc>
          <w:tcPr>
            <w:tcW w:w="5760" w:type="dxa"/>
          </w:tcPr>
          <w:p w14:paraId="29F49004" w14:textId="23A06725" w:rsidR="00133E69" w:rsidRPr="00CB1617" w:rsidRDefault="00133E69" w:rsidP="00A50E2B">
            <w:pPr>
              <w:jc w:val="center"/>
              <w:rPr>
                <w:b/>
                <w:bCs/>
                <w:sz w:val="24"/>
                <w:szCs w:val="24"/>
              </w:rPr>
            </w:pPr>
            <w:r w:rsidRPr="00CB1617">
              <w:rPr>
                <w:b/>
                <w:bCs/>
                <w:sz w:val="24"/>
                <w:szCs w:val="24"/>
              </w:rPr>
              <w:t>Recommendations</w:t>
            </w:r>
          </w:p>
        </w:tc>
        <w:tc>
          <w:tcPr>
            <w:tcW w:w="1615" w:type="dxa"/>
          </w:tcPr>
          <w:p w14:paraId="2645BA27" w14:textId="77777777" w:rsidR="00133E69" w:rsidRPr="00CB1617" w:rsidRDefault="00133E69" w:rsidP="00A50E2B">
            <w:pPr>
              <w:jc w:val="center"/>
              <w:rPr>
                <w:b/>
                <w:bCs/>
                <w:sz w:val="24"/>
                <w:szCs w:val="24"/>
              </w:rPr>
            </w:pPr>
            <w:r w:rsidRPr="00CB1617">
              <w:rPr>
                <w:b/>
                <w:bCs/>
                <w:sz w:val="24"/>
                <w:szCs w:val="24"/>
              </w:rPr>
              <w:t>Timelines</w:t>
            </w:r>
          </w:p>
        </w:tc>
      </w:tr>
      <w:tr w:rsidR="00133E69" w:rsidRPr="00CA319C" w14:paraId="2F038982" w14:textId="77777777" w:rsidTr="00FD2A3D">
        <w:tc>
          <w:tcPr>
            <w:tcW w:w="2070" w:type="dxa"/>
          </w:tcPr>
          <w:p w14:paraId="022FCB1B" w14:textId="77777777" w:rsidR="00133E69" w:rsidRPr="00FD1F7F" w:rsidRDefault="00133E69" w:rsidP="00A50E2B">
            <w:pPr>
              <w:rPr>
                <w:sz w:val="24"/>
                <w:szCs w:val="24"/>
              </w:rPr>
            </w:pPr>
            <w:r w:rsidRPr="00FD1F7F">
              <w:rPr>
                <w:sz w:val="24"/>
                <w:szCs w:val="24"/>
              </w:rPr>
              <w:t>Easy business registration</w:t>
            </w:r>
          </w:p>
        </w:tc>
        <w:tc>
          <w:tcPr>
            <w:tcW w:w="5760" w:type="dxa"/>
          </w:tcPr>
          <w:p w14:paraId="7E8F6B53" w14:textId="50DA1471" w:rsidR="00133E69" w:rsidRPr="00FD1F7F" w:rsidRDefault="00DE58D6" w:rsidP="00721403">
            <w:pPr>
              <w:numPr>
                <w:ilvl w:val="0"/>
                <w:numId w:val="33"/>
              </w:numPr>
              <w:tabs>
                <w:tab w:val="left" w:pos="166"/>
              </w:tabs>
              <w:contextualSpacing/>
              <w:rPr>
                <w:sz w:val="24"/>
                <w:szCs w:val="24"/>
              </w:rPr>
            </w:pPr>
            <w:r>
              <w:rPr>
                <w:sz w:val="24"/>
                <w:szCs w:val="24"/>
              </w:rPr>
              <w:t>Make</w:t>
            </w:r>
            <w:r w:rsidRPr="00FD1F7F">
              <w:rPr>
                <w:sz w:val="24"/>
                <w:szCs w:val="24"/>
              </w:rPr>
              <w:t xml:space="preserve"> </w:t>
            </w:r>
            <w:r w:rsidR="00133E69" w:rsidRPr="00FD1F7F">
              <w:rPr>
                <w:sz w:val="24"/>
                <w:szCs w:val="24"/>
              </w:rPr>
              <w:t xml:space="preserve">all business registration procedures </w:t>
            </w:r>
            <w:r>
              <w:rPr>
                <w:sz w:val="24"/>
                <w:szCs w:val="24"/>
              </w:rPr>
              <w:t xml:space="preserve">available </w:t>
            </w:r>
            <w:r w:rsidR="00133E69" w:rsidRPr="00FD1F7F">
              <w:rPr>
                <w:sz w:val="24"/>
                <w:szCs w:val="24"/>
              </w:rPr>
              <w:t>online</w:t>
            </w:r>
            <w:r w:rsidR="00EF1A5E">
              <w:rPr>
                <w:sz w:val="24"/>
                <w:szCs w:val="24"/>
              </w:rPr>
              <w:t>.</w:t>
            </w:r>
          </w:p>
          <w:p w14:paraId="5F1548E9" w14:textId="771E90BB" w:rsidR="00133E69" w:rsidRPr="00FD1F7F" w:rsidRDefault="00133E69" w:rsidP="00721403">
            <w:pPr>
              <w:numPr>
                <w:ilvl w:val="0"/>
                <w:numId w:val="33"/>
              </w:numPr>
              <w:tabs>
                <w:tab w:val="left" w:pos="166"/>
              </w:tabs>
              <w:ind w:left="-104" w:firstLine="0"/>
              <w:contextualSpacing/>
              <w:rPr>
                <w:sz w:val="24"/>
                <w:szCs w:val="24"/>
              </w:rPr>
            </w:pPr>
            <w:r w:rsidRPr="00FD1F7F">
              <w:rPr>
                <w:sz w:val="24"/>
                <w:szCs w:val="24"/>
              </w:rPr>
              <w:t xml:space="preserve">Introduce comprehensive </w:t>
            </w:r>
            <w:r w:rsidR="00DE58D6">
              <w:rPr>
                <w:sz w:val="24"/>
                <w:szCs w:val="24"/>
              </w:rPr>
              <w:t>laws</w:t>
            </w:r>
            <w:r w:rsidR="00DE58D6" w:rsidRPr="00FD1F7F">
              <w:rPr>
                <w:sz w:val="24"/>
                <w:szCs w:val="24"/>
              </w:rPr>
              <w:t xml:space="preserve"> </w:t>
            </w:r>
            <w:r w:rsidRPr="00FD1F7F">
              <w:rPr>
                <w:sz w:val="24"/>
                <w:szCs w:val="24"/>
              </w:rPr>
              <w:t xml:space="preserve">to </w:t>
            </w:r>
            <w:r w:rsidR="00B05C1D">
              <w:rPr>
                <w:sz w:val="24"/>
                <w:szCs w:val="24"/>
              </w:rPr>
              <w:t>make</w:t>
            </w:r>
            <w:r w:rsidRPr="00FD1F7F">
              <w:rPr>
                <w:sz w:val="24"/>
                <w:szCs w:val="24"/>
              </w:rPr>
              <w:t xml:space="preserve"> electronic documents</w:t>
            </w:r>
            <w:r w:rsidR="00BF7D4D">
              <w:rPr>
                <w:sz w:val="24"/>
                <w:szCs w:val="24"/>
              </w:rPr>
              <w:t xml:space="preserve"> and e-signat</w:t>
            </w:r>
            <w:r w:rsidR="00EF1A5E">
              <w:rPr>
                <w:sz w:val="24"/>
                <w:szCs w:val="24"/>
              </w:rPr>
              <w:t>ures</w:t>
            </w:r>
            <w:r w:rsidR="00B05C1D">
              <w:rPr>
                <w:sz w:val="24"/>
                <w:szCs w:val="24"/>
              </w:rPr>
              <w:t xml:space="preserve"> valid</w:t>
            </w:r>
            <w:r w:rsidR="00EF1A5E">
              <w:rPr>
                <w:sz w:val="24"/>
                <w:szCs w:val="24"/>
              </w:rPr>
              <w:t>.</w:t>
            </w:r>
          </w:p>
          <w:p w14:paraId="4E9B09DB" w14:textId="6AA36079" w:rsidR="00133E69" w:rsidRPr="00FD1F7F" w:rsidRDefault="00133E69" w:rsidP="00721403">
            <w:pPr>
              <w:numPr>
                <w:ilvl w:val="0"/>
                <w:numId w:val="33"/>
              </w:numPr>
              <w:tabs>
                <w:tab w:val="left" w:pos="166"/>
              </w:tabs>
              <w:ind w:left="-104" w:firstLine="0"/>
              <w:contextualSpacing/>
              <w:rPr>
                <w:sz w:val="24"/>
                <w:szCs w:val="24"/>
              </w:rPr>
            </w:pPr>
            <w:r w:rsidRPr="00FD1F7F">
              <w:rPr>
                <w:sz w:val="24"/>
                <w:szCs w:val="24"/>
              </w:rPr>
              <w:t>Strengthen one-stop shop arrangements by deepening collaboration between tax authorities and other agencies</w:t>
            </w:r>
            <w:r w:rsidR="00EF1A5E">
              <w:rPr>
                <w:sz w:val="24"/>
                <w:szCs w:val="24"/>
              </w:rPr>
              <w:t>.</w:t>
            </w:r>
          </w:p>
          <w:p w14:paraId="2CD5F006" w14:textId="45E8AEDA" w:rsidR="00133E69" w:rsidRPr="00FD1F7F" w:rsidRDefault="00133E69" w:rsidP="00721403">
            <w:pPr>
              <w:numPr>
                <w:ilvl w:val="0"/>
                <w:numId w:val="33"/>
              </w:numPr>
              <w:tabs>
                <w:tab w:val="left" w:pos="166"/>
              </w:tabs>
              <w:ind w:left="-104" w:firstLine="0"/>
              <w:contextualSpacing/>
              <w:rPr>
                <w:sz w:val="24"/>
                <w:szCs w:val="24"/>
              </w:rPr>
            </w:pPr>
            <w:r w:rsidRPr="00FD1F7F">
              <w:rPr>
                <w:sz w:val="24"/>
                <w:szCs w:val="24"/>
              </w:rPr>
              <w:t>Increase awareness through roadshows and allow for mobile registration centers</w:t>
            </w:r>
            <w:r w:rsidR="00487380">
              <w:rPr>
                <w:sz w:val="24"/>
                <w:szCs w:val="24"/>
              </w:rPr>
              <w:t>.</w:t>
            </w:r>
          </w:p>
        </w:tc>
        <w:tc>
          <w:tcPr>
            <w:tcW w:w="1615" w:type="dxa"/>
          </w:tcPr>
          <w:p w14:paraId="2665EB60" w14:textId="77777777" w:rsidR="00133E69" w:rsidRPr="00FD1F7F" w:rsidRDefault="00133E69" w:rsidP="00A50E2B">
            <w:pPr>
              <w:rPr>
                <w:sz w:val="24"/>
                <w:szCs w:val="24"/>
              </w:rPr>
            </w:pPr>
            <w:r w:rsidRPr="00FD1F7F">
              <w:rPr>
                <w:sz w:val="24"/>
                <w:szCs w:val="24"/>
              </w:rPr>
              <w:t>Short to medium term</w:t>
            </w:r>
          </w:p>
        </w:tc>
      </w:tr>
      <w:tr w:rsidR="00133E69" w:rsidRPr="00CA319C" w14:paraId="3F36306A" w14:textId="77777777" w:rsidTr="00FD2A3D">
        <w:tc>
          <w:tcPr>
            <w:tcW w:w="2070" w:type="dxa"/>
          </w:tcPr>
          <w:p w14:paraId="35BF0C94" w14:textId="77777777" w:rsidR="00133E69" w:rsidRPr="00FD1F7F" w:rsidRDefault="00133E69" w:rsidP="00A50E2B">
            <w:pPr>
              <w:rPr>
                <w:sz w:val="24"/>
                <w:szCs w:val="24"/>
              </w:rPr>
            </w:pPr>
            <w:r w:rsidRPr="00FD1F7F">
              <w:rPr>
                <w:sz w:val="24"/>
                <w:szCs w:val="24"/>
              </w:rPr>
              <w:t>Easy property registration</w:t>
            </w:r>
          </w:p>
        </w:tc>
        <w:tc>
          <w:tcPr>
            <w:tcW w:w="5760" w:type="dxa"/>
          </w:tcPr>
          <w:p w14:paraId="7D52671F" w14:textId="18B8FC9E" w:rsidR="00133E69" w:rsidRPr="00FD1F7F" w:rsidRDefault="00B05C1D" w:rsidP="00721403">
            <w:pPr>
              <w:numPr>
                <w:ilvl w:val="0"/>
                <w:numId w:val="34"/>
              </w:numPr>
              <w:tabs>
                <w:tab w:val="left" w:pos="166"/>
              </w:tabs>
              <w:contextualSpacing/>
              <w:rPr>
                <w:sz w:val="24"/>
                <w:szCs w:val="24"/>
              </w:rPr>
            </w:pPr>
            <w:r>
              <w:rPr>
                <w:sz w:val="24"/>
                <w:szCs w:val="24"/>
              </w:rPr>
              <w:t>Modernize the</w:t>
            </w:r>
            <w:r w:rsidR="00133E69" w:rsidRPr="00FD1F7F">
              <w:rPr>
                <w:sz w:val="24"/>
                <w:szCs w:val="24"/>
              </w:rPr>
              <w:t xml:space="preserve"> land administration</w:t>
            </w:r>
            <w:r>
              <w:rPr>
                <w:sz w:val="24"/>
                <w:szCs w:val="24"/>
              </w:rPr>
              <w:t xml:space="preserve"> laws</w:t>
            </w:r>
            <w:r w:rsidR="00DF00FE">
              <w:rPr>
                <w:sz w:val="24"/>
                <w:szCs w:val="24"/>
              </w:rPr>
              <w:t>.</w:t>
            </w:r>
          </w:p>
          <w:p w14:paraId="5D4B1CE7" w14:textId="631A2D95" w:rsidR="00133E69" w:rsidRPr="00FD1F7F" w:rsidRDefault="00133E69" w:rsidP="00721403">
            <w:pPr>
              <w:numPr>
                <w:ilvl w:val="0"/>
                <w:numId w:val="34"/>
              </w:numPr>
              <w:tabs>
                <w:tab w:val="left" w:pos="166"/>
              </w:tabs>
              <w:ind w:left="-104" w:hanging="14"/>
              <w:contextualSpacing/>
              <w:rPr>
                <w:sz w:val="24"/>
                <w:szCs w:val="24"/>
              </w:rPr>
            </w:pPr>
            <w:r w:rsidRPr="00FD1F7F">
              <w:rPr>
                <w:sz w:val="24"/>
                <w:szCs w:val="24"/>
              </w:rPr>
              <w:t>Digitize land records, maps</w:t>
            </w:r>
            <w:r w:rsidR="00B05C1D">
              <w:rPr>
                <w:sz w:val="24"/>
                <w:szCs w:val="24"/>
              </w:rPr>
              <w:t>,</w:t>
            </w:r>
            <w:r w:rsidRPr="00FD1F7F">
              <w:rPr>
                <w:sz w:val="24"/>
                <w:szCs w:val="24"/>
              </w:rPr>
              <w:t xml:space="preserve"> and property deeds</w:t>
            </w:r>
            <w:r w:rsidR="00DF00FE">
              <w:rPr>
                <w:sz w:val="24"/>
                <w:szCs w:val="24"/>
              </w:rPr>
              <w:t>.</w:t>
            </w:r>
          </w:p>
          <w:p w14:paraId="25A0A183" w14:textId="5EEBE828" w:rsidR="00133E69" w:rsidRPr="00FD1F7F" w:rsidRDefault="00133E69" w:rsidP="00721403">
            <w:pPr>
              <w:numPr>
                <w:ilvl w:val="0"/>
                <w:numId w:val="34"/>
              </w:numPr>
              <w:tabs>
                <w:tab w:val="left" w:pos="166"/>
              </w:tabs>
              <w:ind w:left="-104" w:hanging="14"/>
              <w:contextualSpacing/>
              <w:rPr>
                <w:sz w:val="24"/>
                <w:szCs w:val="24"/>
              </w:rPr>
            </w:pPr>
            <w:r w:rsidRPr="00FD1F7F">
              <w:rPr>
                <w:sz w:val="24"/>
                <w:szCs w:val="24"/>
              </w:rPr>
              <w:t xml:space="preserve">Make </w:t>
            </w:r>
            <w:proofErr w:type="spellStart"/>
            <w:r w:rsidRPr="00FD1F7F">
              <w:rPr>
                <w:sz w:val="24"/>
                <w:szCs w:val="24"/>
              </w:rPr>
              <w:t>cadastre</w:t>
            </w:r>
            <w:proofErr w:type="spellEnd"/>
            <w:r w:rsidRPr="00FD1F7F">
              <w:rPr>
                <w:sz w:val="24"/>
                <w:szCs w:val="24"/>
              </w:rPr>
              <w:t xml:space="preserve"> information available online and </w:t>
            </w:r>
            <w:r w:rsidR="0084372B">
              <w:rPr>
                <w:sz w:val="24"/>
                <w:szCs w:val="24"/>
              </w:rPr>
              <w:t xml:space="preserve">extend </w:t>
            </w:r>
            <w:proofErr w:type="spellStart"/>
            <w:r w:rsidR="0084372B">
              <w:rPr>
                <w:sz w:val="24"/>
                <w:szCs w:val="24"/>
              </w:rPr>
              <w:t>cadstre</w:t>
            </w:r>
            <w:proofErr w:type="spellEnd"/>
            <w:r w:rsidR="0084372B">
              <w:rPr>
                <w:sz w:val="24"/>
                <w:szCs w:val="24"/>
              </w:rPr>
              <w:t xml:space="preserve"> </w:t>
            </w:r>
            <w:r w:rsidRPr="00FD1F7F">
              <w:rPr>
                <w:sz w:val="24"/>
                <w:szCs w:val="24"/>
              </w:rPr>
              <w:t>geographical coverage</w:t>
            </w:r>
            <w:r w:rsidR="00DF00FE">
              <w:rPr>
                <w:sz w:val="24"/>
                <w:szCs w:val="24"/>
              </w:rPr>
              <w:t>.</w:t>
            </w:r>
            <w:r w:rsidRPr="00FD1F7F">
              <w:rPr>
                <w:sz w:val="24"/>
                <w:szCs w:val="24"/>
              </w:rPr>
              <w:t xml:space="preserve"> </w:t>
            </w:r>
          </w:p>
          <w:p w14:paraId="1E60DF08" w14:textId="610A124D" w:rsidR="00133E69" w:rsidRPr="00FD1F7F" w:rsidRDefault="00133E69" w:rsidP="00721403">
            <w:pPr>
              <w:numPr>
                <w:ilvl w:val="0"/>
                <w:numId w:val="34"/>
              </w:numPr>
              <w:tabs>
                <w:tab w:val="left" w:pos="-104"/>
              </w:tabs>
              <w:ind w:left="-104" w:hanging="14"/>
              <w:contextualSpacing/>
              <w:rPr>
                <w:sz w:val="24"/>
                <w:szCs w:val="24"/>
              </w:rPr>
            </w:pPr>
            <w:r w:rsidRPr="00FD1F7F">
              <w:rPr>
                <w:sz w:val="24"/>
                <w:szCs w:val="24"/>
              </w:rPr>
              <w:t>Set fixed property transfer fees, publish fee schedules online</w:t>
            </w:r>
            <w:r w:rsidR="00B05C1D">
              <w:rPr>
                <w:sz w:val="24"/>
                <w:szCs w:val="24"/>
              </w:rPr>
              <w:t>,</w:t>
            </w:r>
            <w:r w:rsidRPr="00FD1F7F">
              <w:rPr>
                <w:sz w:val="24"/>
                <w:szCs w:val="24"/>
              </w:rPr>
              <w:t xml:space="preserve"> and lower property transfer taxes</w:t>
            </w:r>
            <w:r w:rsidR="006D50A4">
              <w:rPr>
                <w:sz w:val="24"/>
                <w:szCs w:val="24"/>
              </w:rPr>
              <w:t>.</w:t>
            </w:r>
          </w:p>
          <w:p w14:paraId="0558F17A" w14:textId="1187B9E3" w:rsidR="00133E69" w:rsidRPr="00FD1F7F" w:rsidRDefault="00B05C1D" w:rsidP="00721403">
            <w:pPr>
              <w:numPr>
                <w:ilvl w:val="0"/>
                <w:numId w:val="34"/>
              </w:numPr>
              <w:tabs>
                <w:tab w:val="left" w:pos="166"/>
              </w:tabs>
              <w:ind w:left="-104" w:hanging="14"/>
              <w:contextualSpacing/>
              <w:rPr>
                <w:sz w:val="24"/>
                <w:szCs w:val="24"/>
              </w:rPr>
            </w:pPr>
            <w:r>
              <w:rPr>
                <w:sz w:val="24"/>
                <w:szCs w:val="24"/>
              </w:rPr>
              <w:t>E</w:t>
            </w:r>
            <w:r w:rsidR="00133E69" w:rsidRPr="00FD1F7F">
              <w:rPr>
                <w:sz w:val="24"/>
                <w:szCs w:val="24"/>
              </w:rPr>
              <w:t xml:space="preserve">xpedite procedures </w:t>
            </w:r>
            <w:r>
              <w:rPr>
                <w:sz w:val="24"/>
                <w:szCs w:val="24"/>
              </w:rPr>
              <w:t>for</w:t>
            </w:r>
            <w:r w:rsidRPr="00FD1F7F">
              <w:rPr>
                <w:sz w:val="24"/>
                <w:szCs w:val="24"/>
              </w:rPr>
              <w:t xml:space="preserve"> </w:t>
            </w:r>
            <w:r w:rsidR="00133E69" w:rsidRPr="00FD1F7F">
              <w:rPr>
                <w:sz w:val="24"/>
                <w:szCs w:val="24"/>
              </w:rPr>
              <w:t>address</w:t>
            </w:r>
            <w:r>
              <w:rPr>
                <w:sz w:val="24"/>
                <w:szCs w:val="24"/>
              </w:rPr>
              <w:t>ing</w:t>
            </w:r>
            <w:r w:rsidR="00133E69" w:rsidRPr="00FD1F7F">
              <w:rPr>
                <w:sz w:val="24"/>
                <w:szCs w:val="24"/>
              </w:rPr>
              <w:t xml:space="preserve"> complaints</w:t>
            </w:r>
            <w:r w:rsidR="006D50A4">
              <w:rPr>
                <w:sz w:val="24"/>
                <w:szCs w:val="24"/>
              </w:rPr>
              <w:t>.</w:t>
            </w:r>
          </w:p>
          <w:p w14:paraId="4034984E" w14:textId="4E13CD79" w:rsidR="00133E69" w:rsidRPr="00FD1F7F" w:rsidRDefault="00133E69" w:rsidP="00721403">
            <w:pPr>
              <w:numPr>
                <w:ilvl w:val="0"/>
                <w:numId w:val="34"/>
              </w:numPr>
              <w:tabs>
                <w:tab w:val="left" w:pos="166"/>
              </w:tabs>
              <w:ind w:left="-104" w:hanging="14"/>
              <w:contextualSpacing/>
              <w:rPr>
                <w:sz w:val="24"/>
                <w:szCs w:val="24"/>
              </w:rPr>
            </w:pPr>
            <w:r w:rsidRPr="00FD1F7F">
              <w:rPr>
                <w:sz w:val="24"/>
                <w:szCs w:val="24"/>
              </w:rPr>
              <w:t xml:space="preserve">Set up an electronic database for recording all </w:t>
            </w:r>
            <w:r w:rsidR="00C61722">
              <w:rPr>
                <w:sz w:val="24"/>
                <w:szCs w:val="24"/>
              </w:rPr>
              <w:t xml:space="preserve">land </w:t>
            </w:r>
            <w:r w:rsidRPr="00FD1F7F">
              <w:rPr>
                <w:sz w:val="24"/>
                <w:szCs w:val="24"/>
              </w:rPr>
              <w:t>transactions</w:t>
            </w:r>
            <w:r w:rsidR="001923AD">
              <w:rPr>
                <w:sz w:val="24"/>
                <w:szCs w:val="24"/>
              </w:rPr>
              <w:t>.</w:t>
            </w:r>
          </w:p>
        </w:tc>
        <w:tc>
          <w:tcPr>
            <w:tcW w:w="1615" w:type="dxa"/>
          </w:tcPr>
          <w:p w14:paraId="3CC3D103" w14:textId="6BC00575" w:rsidR="00133E69" w:rsidRPr="00FD1F7F" w:rsidRDefault="00133E69" w:rsidP="00A50E2B">
            <w:pPr>
              <w:rPr>
                <w:sz w:val="24"/>
                <w:szCs w:val="24"/>
              </w:rPr>
            </w:pPr>
            <w:r w:rsidRPr="00FD1F7F">
              <w:rPr>
                <w:sz w:val="24"/>
                <w:szCs w:val="24"/>
              </w:rPr>
              <w:t>Medium to long</w:t>
            </w:r>
            <w:r w:rsidR="00B05C1D">
              <w:rPr>
                <w:sz w:val="24"/>
                <w:szCs w:val="24"/>
              </w:rPr>
              <w:t xml:space="preserve"> </w:t>
            </w:r>
            <w:r w:rsidRPr="00FD1F7F">
              <w:rPr>
                <w:sz w:val="24"/>
                <w:szCs w:val="24"/>
              </w:rPr>
              <w:t xml:space="preserve">term </w:t>
            </w:r>
          </w:p>
        </w:tc>
      </w:tr>
      <w:tr w:rsidR="00133E69" w:rsidRPr="00CA319C" w14:paraId="61AD7D82" w14:textId="77777777" w:rsidTr="00FD2A3D">
        <w:tc>
          <w:tcPr>
            <w:tcW w:w="2070" w:type="dxa"/>
          </w:tcPr>
          <w:p w14:paraId="1CEC218F" w14:textId="77777777" w:rsidR="00133E69" w:rsidRPr="00FD1F7F" w:rsidRDefault="00133E69" w:rsidP="00A50E2B">
            <w:pPr>
              <w:rPr>
                <w:sz w:val="24"/>
                <w:szCs w:val="24"/>
              </w:rPr>
            </w:pPr>
            <w:r w:rsidRPr="00FD1F7F">
              <w:rPr>
                <w:sz w:val="24"/>
                <w:szCs w:val="24"/>
              </w:rPr>
              <w:t xml:space="preserve">Improved access to credit </w:t>
            </w:r>
          </w:p>
        </w:tc>
        <w:tc>
          <w:tcPr>
            <w:tcW w:w="5760" w:type="dxa"/>
          </w:tcPr>
          <w:p w14:paraId="29D036A1" w14:textId="0BC08224" w:rsidR="00133E69" w:rsidRPr="00FD1F7F" w:rsidRDefault="00133E69" w:rsidP="00721403">
            <w:pPr>
              <w:numPr>
                <w:ilvl w:val="0"/>
                <w:numId w:val="35"/>
              </w:numPr>
              <w:tabs>
                <w:tab w:val="left" w:pos="166"/>
              </w:tabs>
              <w:contextualSpacing/>
              <w:rPr>
                <w:sz w:val="24"/>
                <w:szCs w:val="24"/>
              </w:rPr>
            </w:pPr>
            <w:r w:rsidRPr="00FD1F7F">
              <w:rPr>
                <w:sz w:val="24"/>
                <w:szCs w:val="24"/>
              </w:rPr>
              <w:t>Maintain a unified credit registry and expand coverage to 5</w:t>
            </w:r>
            <w:r w:rsidR="001923AD">
              <w:rPr>
                <w:sz w:val="24"/>
                <w:szCs w:val="24"/>
              </w:rPr>
              <w:t xml:space="preserve"> percent</w:t>
            </w:r>
            <w:r w:rsidRPr="00FD1F7F">
              <w:rPr>
                <w:sz w:val="24"/>
                <w:szCs w:val="24"/>
              </w:rPr>
              <w:t xml:space="preserve"> of </w:t>
            </w:r>
            <w:r w:rsidR="00F62381">
              <w:rPr>
                <w:sz w:val="24"/>
                <w:szCs w:val="24"/>
              </w:rPr>
              <w:t xml:space="preserve">the </w:t>
            </w:r>
            <w:r w:rsidRPr="00FD1F7F">
              <w:rPr>
                <w:sz w:val="24"/>
                <w:szCs w:val="24"/>
              </w:rPr>
              <w:t>population</w:t>
            </w:r>
            <w:r w:rsidR="00F62381">
              <w:rPr>
                <w:sz w:val="24"/>
                <w:szCs w:val="24"/>
              </w:rPr>
              <w:t>.</w:t>
            </w:r>
          </w:p>
          <w:p w14:paraId="33CC8380" w14:textId="6ECEB82E" w:rsidR="00133E69" w:rsidRPr="00FD1F7F" w:rsidRDefault="00133E69" w:rsidP="00721403">
            <w:pPr>
              <w:numPr>
                <w:ilvl w:val="0"/>
                <w:numId w:val="35"/>
              </w:numPr>
              <w:tabs>
                <w:tab w:val="left" w:pos="166"/>
              </w:tabs>
              <w:ind w:left="-104" w:firstLine="0"/>
              <w:contextualSpacing/>
              <w:rPr>
                <w:sz w:val="24"/>
                <w:szCs w:val="24"/>
              </w:rPr>
            </w:pPr>
            <w:r w:rsidRPr="00FD1F7F">
              <w:rPr>
                <w:sz w:val="24"/>
                <w:szCs w:val="24"/>
              </w:rPr>
              <w:t>Allow online access to borrowers’ credit information</w:t>
            </w:r>
            <w:r w:rsidR="00F62381">
              <w:rPr>
                <w:sz w:val="24"/>
                <w:szCs w:val="24"/>
              </w:rPr>
              <w:t>.</w:t>
            </w:r>
          </w:p>
          <w:p w14:paraId="47DD8424" w14:textId="60153E11" w:rsidR="00133E69" w:rsidRPr="00FD1F7F" w:rsidRDefault="00133E69" w:rsidP="00721403">
            <w:pPr>
              <w:numPr>
                <w:ilvl w:val="0"/>
                <w:numId w:val="35"/>
              </w:numPr>
              <w:tabs>
                <w:tab w:val="left" w:pos="166"/>
              </w:tabs>
              <w:ind w:left="-104" w:firstLine="0"/>
              <w:contextualSpacing/>
              <w:rPr>
                <w:sz w:val="24"/>
                <w:szCs w:val="24"/>
              </w:rPr>
            </w:pPr>
            <w:r w:rsidRPr="00FD1F7F">
              <w:rPr>
                <w:sz w:val="24"/>
                <w:szCs w:val="24"/>
              </w:rPr>
              <w:t xml:space="preserve">Amend </w:t>
            </w:r>
            <w:r w:rsidR="008B35DC">
              <w:rPr>
                <w:sz w:val="24"/>
                <w:szCs w:val="24"/>
              </w:rPr>
              <w:t xml:space="preserve">the </w:t>
            </w:r>
            <w:r w:rsidRPr="00FD1F7F">
              <w:rPr>
                <w:sz w:val="24"/>
                <w:szCs w:val="24"/>
              </w:rPr>
              <w:t>Credit Reference Act 2011 to allow creation of private credit bureaus</w:t>
            </w:r>
            <w:r w:rsidR="00F62381">
              <w:rPr>
                <w:sz w:val="24"/>
                <w:szCs w:val="24"/>
              </w:rPr>
              <w:t>.</w:t>
            </w:r>
          </w:p>
          <w:p w14:paraId="18232D3A" w14:textId="10FE1118" w:rsidR="00133E69" w:rsidRPr="00FD1F7F" w:rsidRDefault="008B35DC" w:rsidP="00721403">
            <w:pPr>
              <w:numPr>
                <w:ilvl w:val="0"/>
                <w:numId w:val="35"/>
              </w:numPr>
              <w:tabs>
                <w:tab w:val="left" w:pos="166"/>
              </w:tabs>
              <w:ind w:left="-104" w:firstLine="0"/>
              <w:contextualSpacing/>
              <w:rPr>
                <w:sz w:val="24"/>
                <w:szCs w:val="24"/>
              </w:rPr>
            </w:pPr>
            <w:r>
              <w:rPr>
                <w:sz w:val="24"/>
                <w:szCs w:val="24"/>
              </w:rPr>
              <w:t xml:space="preserve">Make it legally possible to </w:t>
            </w:r>
            <w:r w:rsidR="00133E69" w:rsidRPr="00FD1F7F">
              <w:rPr>
                <w:sz w:val="24"/>
                <w:szCs w:val="24"/>
              </w:rPr>
              <w:t>collect</w:t>
            </w:r>
            <w:r>
              <w:rPr>
                <w:sz w:val="24"/>
                <w:szCs w:val="24"/>
              </w:rPr>
              <w:t xml:space="preserve"> </w:t>
            </w:r>
            <w:r w:rsidR="00133E69" w:rsidRPr="00FD1F7F">
              <w:rPr>
                <w:sz w:val="24"/>
                <w:szCs w:val="24"/>
              </w:rPr>
              <w:t>and distribut</w:t>
            </w:r>
            <w:r>
              <w:rPr>
                <w:sz w:val="24"/>
                <w:szCs w:val="24"/>
              </w:rPr>
              <w:t xml:space="preserve">e </w:t>
            </w:r>
            <w:r w:rsidR="00133E69" w:rsidRPr="00FD1F7F">
              <w:rPr>
                <w:sz w:val="24"/>
                <w:szCs w:val="24"/>
              </w:rPr>
              <w:t>credit information data from retailers and government</w:t>
            </w:r>
            <w:r w:rsidR="00F62381">
              <w:rPr>
                <w:sz w:val="24"/>
                <w:szCs w:val="24"/>
              </w:rPr>
              <w:t>.</w:t>
            </w:r>
          </w:p>
          <w:p w14:paraId="188ABCE0" w14:textId="75501953" w:rsidR="00133E69" w:rsidRPr="00FD1F7F" w:rsidRDefault="00133E69" w:rsidP="00721403">
            <w:pPr>
              <w:numPr>
                <w:ilvl w:val="0"/>
                <w:numId w:val="35"/>
              </w:numPr>
              <w:tabs>
                <w:tab w:val="left" w:pos="166"/>
              </w:tabs>
              <w:ind w:left="-104" w:firstLine="0"/>
              <w:contextualSpacing/>
              <w:rPr>
                <w:sz w:val="24"/>
                <w:szCs w:val="24"/>
              </w:rPr>
            </w:pPr>
            <w:r w:rsidRPr="00FD1F7F">
              <w:rPr>
                <w:sz w:val="24"/>
                <w:szCs w:val="24"/>
              </w:rPr>
              <w:t>Reduce government borrowing to</w:t>
            </w:r>
            <w:r w:rsidR="008B35DC">
              <w:rPr>
                <w:sz w:val="24"/>
                <w:szCs w:val="24"/>
              </w:rPr>
              <w:t xml:space="preserve"> minimize</w:t>
            </w:r>
            <w:r w:rsidRPr="00FD1F7F">
              <w:rPr>
                <w:sz w:val="24"/>
                <w:szCs w:val="24"/>
              </w:rPr>
              <w:t xml:space="preserve"> crowding</w:t>
            </w:r>
            <w:r w:rsidR="008B35DC">
              <w:rPr>
                <w:sz w:val="24"/>
                <w:szCs w:val="24"/>
              </w:rPr>
              <w:t>-</w:t>
            </w:r>
            <w:r w:rsidRPr="00FD1F7F">
              <w:rPr>
                <w:sz w:val="24"/>
                <w:szCs w:val="24"/>
              </w:rPr>
              <w:t>out of private credit</w:t>
            </w:r>
            <w:r w:rsidR="00F62381">
              <w:rPr>
                <w:sz w:val="24"/>
                <w:szCs w:val="24"/>
              </w:rPr>
              <w:t>.</w:t>
            </w:r>
          </w:p>
          <w:p w14:paraId="1D7C96B3" w14:textId="79B25441" w:rsidR="00133E69" w:rsidRPr="00FD1F7F" w:rsidRDefault="00133E69" w:rsidP="00721403">
            <w:pPr>
              <w:numPr>
                <w:ilvl w:val="0"/>
                <w:numId w:val="35"/>
              </w:numPr>
              <w:tabs>
                <w:tab w:val="left" w:pos="166"/>
              </w:tabs>
              <w:ind w:left="-104" w:firstLine="0"/>
              <w:contextualSpacing/>
              <w:rPr>
                <w:sz w:val="24"/>
                <w:szCs w:val="24"/>
              </w:rPr>
            </w:pPr>
            <w:r w:rsidRPr="00FD1F7F">
              <w:rPr>
                <w:sz w:val="24"/>
                <w:szCs w:val="24"/>
              </w:rPr>
              <w:t xml:space="preserve">Curb high inflation to </w:t>
            </w:r>
            <w:r w:rsidR="00E76DD1">
              <w:rPr>
                <w:sz w:val="24"/>
                <w:szCs w:val="24"/>
              </w:rPr>
              <w:t xml:space="preserve">help lower </w:t>
            </w:r>
            <w:r w:rsidRPr="00FD1F7F">
              <w:rPr>
                <w:sz w:val="24"/>
                <w:szCs w:val="24"/>
              </w:rPr>
              <w:t>interest rates and reduce the cost of borrowing</w:t>
            </w:r>
          </w:p>
        </w:tc>
        <w:tc>
          <w:tcPr>
            <w:tcW w:w="1615" w:type="dxa"/>
          </w:tcPr>
          <w:p w14:paraId="4FAE02C7" w14:textId="77777777" w:rsidR="00133E69" w:rsidRPr="00FD1F7F" w:rsidRDefault="00133E69" w:rsidP="00A50E2B">
            <w:pPr>
              <w:rPr>
                <w:sz w:val="24"/>
                <w:szCs w:val="24"/>
              </w:rPr>
            </w:pPr>
            <w:r w:rsidRPr="00FD1F7F">
              <w:rPr>
                <w:sz w:val="24"/>
                <w:szCs w:val="24"/>
              </w:rPr>
              <w:t>Short to medium term</w:t>
            </w:r>
          </w:p>
        </w:tc>
      </w:tr>
      <w:tr w:rsidR="00133E69" w:rsidRPr="00CA319C" w14:paraId="6C6D5A68" w14:textId="77777777" w:rsidTr="00FD2A3D">
        <w:tc>
          <w:tcPr>
            <w:tcW w:w="2070" w:type="dxa"/>
          </w:tcPr>
          <w:p w14:paraId="57B4CFAC" w14:textId="77777777" w:rsidR="00133E69" w:rsidRPr="00FD1F7F" w:rsidRDefault="00133E69" w:rsidP="00A50E2B">
            <w:pPr>
              <w:rPr>
                <w:sz w:val="24"/>
                <w:szCs w:val="24"/>
              </w:rPr>
            </w:pPr>
            <w:r w:rsidRPr="00FD1F7F">
              <w:rPr>
                <w:sz w:val="24"/>
                <w:szCs w:val="24"/>
              </w:rPr>
              <w:t xml:space="preserve">Enhanced investor protection </w:t>
            </w:r>
          </w:p>
        </w:tc>
        <w:tc>
          <w:tcPr>
            <w:tcW w:w="5760" w:type="dxa"/>
          </w:tcPr>
          <w:p w14:paraId="4E8FE575" w14:textId="70A82647" w:rsidR="00133E69" w:rsidRPr="00FD1F7F" w:rsidRDefault="00133E69" w:rsidP="00721403">
            <w:pPr>
              <w:numPr>
                <w:ilvl w:val="0"/>
                <w:numId w:val="36"/>
              </w:numPr>
              <w:tabs>
                <w:tab w:val="left" w:pos="166"/>
              </w:tabs>
              <w:contextualSpacing/>
              <w:rPr>
                <w:sz w:val="24"/>
                <w:szCs w:val="24"/>
              </w:rPr>
            </w:pPr>
            <w:r w:rsidRPr="00FD1F7F">
              <w:rPr>
                <w:sz w:val="24"/>
                <w:szCs w:val="24"/>
              </w:rPr>
              <w:t>Require detail disclosure of beneficial owners and related parties</w:t>
            </w:r>
            <w:r w:rsidR="00CD5426">
              <w:rPr>
                <w:sz w:val="24"/>
                <w:szCs w:val="24"/>
              </w:rPr>
              <w:t>.</w:t>
            </w:r>
          </w:p>
          <w:p w14:paraId="01628988" w14:textId="7DD17524" w:rsidR="00133E69" w:rsidRPr="00FD1F7F" w:rsidRDefault="00133E69" w:rsidP="00721403">
            <w:pPr>
              <w:numPr>
                <w:ilvl w:val="0"/>
                <w:numId w:val="36"/>
              </w:numPr>
              <w:tabs>
                <w:tab w:val="left" w:pos="166"/>
              </w:tabs>
              <w:ind w:left="-104" w:firstLine="0"/>
              <w:contextualSpacing/>
              <w:rPr>
                <w:sz w:val="24"/>
                <w:szCs w:val="24"/>
              </w:rPr>
            </w:pPr>
            <w:r w:rsidRPr="00FD1F7F">
              <w:rPr>
                <w:sz w:val="24"/>
                <w:szCs w:val="24"/>
              </w:rPr>
              <w:lastRenderedPageBreak/>
              <w:t>Allow access to corporate documents before and during trials</w:t>
            </w:r>
            <w:r w:rsidR="00CD5426">
              <w:rPr>
                <w:sz w:val="24"/>
                <w:szCs w:val="24"/>
              </w:rPr>
              <w:t>.</w:t>
            </w:r>
          </w:p>
          <w:p w14:paraId="3C42D995" w14:textId="3070881F" w:rsidR="00133E69" w:rsidRPr="00FD1F7F" w:rsidRDefault="00133E69" w:rsidP="00721403">
            <w:pPr>
              <w:numPr>
                <w:ilvl w:val="0"/>
                <w:numId w:val="36"/>
              </w:numPr>
              <w:tabs>
                <w:tab w:val="left" w:pos="166"/>
              </w:tabs>
              <w:ind w:left="-104" w:firstLine="0"/>
              <w:contextualSpacing/>
              <w:rPr>
                <w:sz w:val="24"/>
                <w:szCs w:val="24"/>
              </w:rPr>
            </w:pPr>
            <w:r w:rsidRPr="00FD1F7F">
              <w:rPr>
                <w:sz w:val="24"/>
                <w:szCs w:val="24"/>
              </w:rPr>
              <w:t xml:space="preserve">Avoid unilateral and arbitrary sanctions by </w:t>
            </w:r>
            <w:r w:rsidR="005B7283">
              <w:rPr>
                <w:sz w:val="24"/>
                <w:szCs w:val="24"/>
              </w:rPr>
              <w:t xml:space="preserve">requiring </w:t>
            </w:r>
            <w:r w:rsidR="002D5A3D">
              <w:rPr>
                <w:sz w:val="24"/>
                <w:szCs w:val="24"/>
              </w:rPr>
              <w:t>use of the courts</w:t>
            </w:r>
            <w:r w:rsidR="000C0B6F">
              <w:rPr>
                <w:sz w:val="24"/>
                <w:szCs w:val="24"/>
              </w:rPr>
              <w:t>.</w:t>
            </w:r>
          </w:p>
          <w:p w14:paraId="6BA2054A" w14:textId="6822DD0F" w:rsidR="00133E69" w:rsidRPr="00FD1F7F" w:rsidRDefault="00133E69" w:rsidP="00721403">
            <w:pPr>
              <w:numPr>
                <w:ilvl w:val="0"/>
                <w:numId w:val="36"/>
              </w:numPr>
              <w:tabs>
                <w:tab w:val="left" w:pos="166"/>
              </w:tabs>
              <w:ind w:left="-104" w:firstLine="0"/>
              <w:contextualSpacing/>
              <w:rPr>
                <w:sz w:val="24"/>
                <w:szCs w:val="24"/>
              </w:rPr>
            </w:pPr>
            <w:r w:rsidRPr="00FD1F7F">
              <w:rPr>
                <w:sz w:val="24"/>
                <w:szCs w:val="24"/>
              </w:rPr>
              <w:t>Put in place sound grievance redress and mediation mechanisms</w:t>
            </w:r>
            <w:r w:rsidR="000C0B6F">
              <w:rPr>
                <w:sz w:val="24"/>
                <w:szCs w:val="24"/>
              </w:rPr>
              <w:t>.</w:t>
            </w:r>
            <w:r w:rsidRPr="00FD1F7F">
              <w:rPr>
                <w:sz w:val="24"/>
                <w:szCs w:val="24"/>
              </w:rPr>
              <w:t xml:space="preserve"> </w:t>
            </w:r>
          </w:p>
          <w:p w14:paraId="5F809891" w14:textId="2F87FA9D" w:rsidR="00133E69" w:rsidRPr="00FD1F7F" w:rsidRDefault="005B7283" w:rsidP="00721403">
            <w:pPr>
              <w:numPr>
                <w:ilvl w:val="0"/>
                <w:numId w:val="36"/>
              </w:numPr>
              <w:tabs>
                <w:tab w:val="left" w:pos="166"/>
              </w:tabs>
              <w:ind w:left="-104" w:firstLine="0"/>
              <w:contextualSpacing/>
              <w:rPr>
                <w:sz w:val="24"/>
                <w:szCs w:val="24"/>
              </w:rPr>
            </w:pPr>
            <w:r>
              <w:rPr>
                <w:sz w:val="24"/>
                <w:szCs w:val="24"/>
              </w:rPr>
              <w:t xml:space="preserve">Tighten up </w:t>
            </w:r>
            <w:r w:rsidR="00133E69" w:rsidRPr="00FD1F7F">
              <w:rPr>
                <w:sz w:val="24"/>
                <w:szCs w:val="24"/>
              </w:rPr>
              <w:t>regulation of related</w:t>
            </w:r>
            <w:r>
              <w:rPr>
                <w:sz w:val="24"/>
                <w:szCs w:val="24"/>
              </w:rPr>
              <w:t>-</w:t>
            </w:r>
            <w:r w:rsidR="00133E69" w:rsidRPr="00FD1F7F">
              <w:rPr>
                <w:sz w:val="24"/>
                <w:szCs w:val="24"/>
              </w:rPr>
              <w:t>party transactions by requiring external reviews</w:t>
            </w:r>
            <w:r w:rsidR="000103C8">
              <w:rPr>
                <w:sz w:val="24"/>
                <w:szCs w:val="24"/>
              </w:rPr>
              <w:t>.</w:t>
            </w:r>
            <w:r w:rsidR="00133E69" w:rsidRPr="00FD1F7F">
              <w:rPr>
                <w:sz w:val="24"/>
                <w:szCs w:val="24"/>
              </w:rPr>
              <w:t xml:space="preserve"> </w:t>
            </w:r>
          </w:p>
        </w:tc>
        <w:tc>
          <w:tcPr>
            <w:tcW w:w="1615" w:type="dxa"/>
          </w:tcPr>
          <w:p w14:paraId="6369C9BE" w14:textId="77777777" w:rsidR="00133E69" w:rsidRPr="00FD1F7F" w:rsidRDefault="00133E69" w:rsidP="00A50E2B">
            <w:pPr>
              <w:rPr>
                <w:sz w:val="24"/>
                <w:szCs w:val="24"/>
              </w:rPr>
            </w:pPr>
            <w:r w:rsidRPr="00FD1F7F">
              <w:rPr>
                <w:sz w:val="24"/>
                <w:szCs w:val="24"/>
              </w:rPr>
              <w:lastRenderedPageBreak/>
              <w:t>Short to medium term</w:t>
            </w:r>
          </w:p>
        </w:tc>
      </w:tr>
      <w:tr w:rsidR="00133E69" w:rsidRPr="00CA319C" w14:paraId="3476B215" w14:textId="77777777" w:rsidTr="00FD2A3D">
        <w:tc>
          <w:tcPr>
            <w:tcW w:w="2070" w:type="dxa"/>
          </w:tcPr>
          <w:p w14:paraId="3A324690" w14:textId="77777777" w:rsidR="00133E69" w:rsidRPr="00FD1F7F" w:rsidRDefault="00133E69" w:rsidP="00A50E2B">
            <w:pPr>
              <w:rPr>
                <w:sz w:val="24"/>
                <w:szCs w:val="24"/>
              </w:rPr>
            </w:pPr>
            <w:r w:rsidRPr="00FD1F7F">
              <w:rPr>
                <w:sz w:val="24"/>
                <w:szCs w:val="24"/>
              </w:rPr>
              <w:t>Strengthened contract enforcement</w:t>
            </w:r>
          </w:p>
        </w:tc>
        <w:tc>
          <w:tcPr>
            <w:tcW w:w="5760" w:type="dxa"/>
          </w:tcPr>
          <w:p w14:paraId="35C9C2AD" w14:textId="06F194AC" w:rsidR="00133E69" w:rsidRPr="00FD1F7F" w:rsidRDefault="00133E69" w:rsidP="00721403">
            <w:pPr>
              <w:numPr>
                <w:ilvl w:val="0"/>
                <w:numId w:val="37"/>
              </w:numPr>
              <w:tabs>
                <w:tab w:val="left" w:pos="166"/>
              </w:tabs>
              <w:contextualSpacing/>
              <w:rPr>
                <w:sz w:val="24"/>
                <w:szCs w:val="24"/>
              </w:rPr>
            </w:pPr>
            <w:r w:rsidRPr="00FD1F7F">
              <w:rPr>
                <w:sz w:val="24"/>
                <w:szCs w:val="24"/>
              </w:rPr>
              <w:t xml:space="preserve">Make </w:t>
            </w:r>
            <w:r w:rsidR="005B7283">
              <w:rPr>
                <w:sz w:val="24"/>
                <w:szCs w:val="24"/>
              </w:rPr>
              <w:t xml:space="preserve">public </w:t>
            </w:r>
            <w:r w:rsidRPr="00FD1F7F">
              <w:rPr>
                <w:sz w:val="24"/>
                <w:szCs w:val="24"/>
              </w:rPr>
              <w:t xml:space="preserve">all judgments in commercial courts </w:t>
            </w:r>
            <w:r w:rsidR="005B7283">
              <w:rPr>
                <w:sz w:val="24"/>
                <w:szCs w:val="24"/>
              </w:rPr>
              <w:t xml:space="preserve">of </w:t>
            </w:r>
            <w:r w:rsidRPr="00FD1F7F">
              <w:rPr>
                <w:sz w:val="24"/>
                <w:szCs w:val="24"/>
              </w:rPr>
              <w:t>first</w:t>
            </w:r>
            <w:r w:rsidR="005B7283">
              <w:rPr>
                <w:sz w:val="24"/>
                <w:szCs w:val="24"/>
              </w:rPr>
              <w:t xml:space="preserve"> </w:t>
            </w:r>
            <w:r w:rsidRPr="00FD1F7F">
              <w:rPr>
                <w:sz w:val="24"/>
                <w:szCs w:val="24"/>
              </w:rPr>
              <w:t>instance</w:t>
            </w:r>
            <w:r w:rsidR="00E506AD">
              <w:rPr>
                <w:sz w:val="24"/>
                <w:szCs w:val="24"/>
              </w:rPr>
              <w:t>.</w:t>
            </w:r>
            <w:r w:rsidRPr="00FD1F7F">
              <w:rPr>
                <w:sz w:val="24"/>
                <w:szCs w:val="24"/>
              </w:rPr>
              <w:t xml:space="preserve"> </w:t>
            </w:r>
          </w:p>
          <w:p w14:paraId="183E41D0" w14:textId="1AD9E3DA" w:rsidR="00133E69" w:rsidRPr="00FD1F7F" w:rsidRDefault="005B7283" w:rsidP="00721403">
            <w:pPr>
              <w:numPr>
                <w:ilvl w:val="0"/>
                <w:numId w:val="37"/>
              </w:numPr>
              <w:tabs>
                <w:tab w:val="left" w:pos="166"/>
              </w:tabs>
              <w:ind w:left="-104" w:firstLine="0"/>
              <w:contextualSpacing/>
              <w:rPr>
                <w:sz w:val="24"/>
                <w:szCs w:val="24"/>
              </w:rPr>
            </w:pPr>
            <w:r>
              <w:rPr>
                <w:sz w:val="24"/>
                <w:szCs w:val="24"/>
              </w:rPr>
              <w:t xml:space="preserve">Limit </w:t>
            </w:r>
            <w:r w:rsidR="00133E69" w:rsidRPr="00FD1F7F">
              <w:rPr>
                <w:sz w:val="24"/>
                <w:szCs w:val="24"/>
              </w:rPr>
              <w:t xml:space="preserve">the time </w:t>
            </w:r>
            <w:r>
              <w:rPr>
                <w:sz w:val="24"/>
                <w:szCs w:val="24"/>
              </w:rPr>
              <w:t xml:space="preserve">allowed </w:t>
            </w:r>
            <w:r w:rsidR="00133E69" w:rsidRPr="00FD1F7F">
              <w:rPr>
                <w:sz w:val="24"/>
                <w:szCs w:val="24"/>
              </w:rPr>
              <w:t xml:space="preserve">for </w:t>
            </w:r>
            <w:r w:rsidR="00F03113">
              <w:rPr>
                <w:sz w:val="24"/>
                <w:szCs w:val="24"/>
              </w:rPr>
              <w:t xml:space="preserve">contract </w:t>
            </w:r>
            <w:r w:rsidR="00133E69" w:rsidRPr="00FD1F7F">
              <w:rPr>
                <w:sz w:val="24"/>
                <w:szCs w:val="24"/>
              </w:rPr>
              <w:t>trials and judgments to 60 days</w:t>
            </w:r>
            <w:r w:rsidR="00E506AD">
              <w:rPr>
                <w:sz w:val="24"/>
                <w:szCs w:val="24"/>
              </w:rPr>
              <w:t>.</w:t>
            </w:r>
          </w:p>
          <w:p w14:paraId="276F8FAC" w14:textId="3DA234B4" w:rsidR="00133E69" w:rsidRPr="00FD1F7F" w:rsidRDefault="00133E69" w:rsidP="00721403">
            <w:pPr>
              <w:numPr>
                <w:ilvl w:val="0"/>
                <w:numId w:val="37"/>
              </w:numPr>
              <w:tabs>
                <w:tab w:val="left" w:pos="166"/>
              </w:tabs>
              <w:ind w:left="-104" w:firstLine="0"/>
              <w:contextualSpacing/>
              <w:rPr>
                <w:sz w:val="24"/>
                <w:szCs w:val="24"/>
              </w:rPr>
            </w:pPr>
            <w:r w:rsidRPr="00FD1F7F">
              <w:rPr>
                <w:sz w:val="24"/>
                <w:szCs w:val="24"/>
              </w:rPr>
              <w:t>Allow for electronic filing of complaints</w:t>
            </w:r>
            <w:r w:rsidR="00F03113">
              <w:rPr>
                <w:sz w:val="24"/>
                <w:szCs w:val="24"/>
              </w:rPr>
              <w:t>.</w:t>
            </w:r>
          </w:p>
        </w:tc>
        <w:tc>
          <w:tcPr>
            <w:tcW w:w="1615" w:type="dxa"/>
          </w:tcPr>
          <w:p w14:paraId="7DE77B6B" w14:textId="77777777" w:rsidR="00133E69" w:rsidRPr="00FD1F7F" w:rsidRDefault="00133E69" w:rsidP="00A50E2B">
            <w:pPr>
              <w:rPr>
                <w:sz w:val="24"/>
                <w:szCs w:val="24"/>
              </w:rPr>
            </w:pPr>
            <w:r w:rsidRPr="00FD1F7F">
              <w:rPr>
                <w:sz w:val="24"/>
                <w:szCs w:val="24"/>
              </w:rPr>
              <w:t>Short term</w:t>
            </w:r>
          </w:p>
        </w:tc>
      </w:tr>
      <w:tr w:rsidR="00133E69" w:rsidRPr="00CA319C" w14:paraId="470A128B" w14:textId="77777777" w:rsidTr="00FD2A3D">
        <w:tc>
          <w:tcPr>
            <w:tcW w:w="2070" w:type="dxa"/>
          </w:tcPr>
          <w:p w14:paraId="489A8CFF" w14:textId="3406EFAC" w:rsidR="00133E69" w:rsidRPr="00FD1F7F" w:rsidRDefault="00133E69" w:rsidP="00A50E2B">
            <w:pPr>
              <w:rPr>
                <w:sz w:val="24"/>
                <w:szCs w:val="24"/>
              </w:rPr>
            </w:pPr>
            <w:r w:rsidRPr="00FD1F7F">
              <w:rPr>
                <w:sz w:val="24"/>
                <w:szCs w:val="24"/>
              </w:rPr>
              <w:t>Eas</w:t>
            </w:r>
            <w:r w:rsidR="00F03113">
              <w:rPr>
                <w:sz w:val="24"/>
                <w:szCs w:val="24"/>
              </w:rPr>
              <w:t xml:space="preserve">ier </w:t>
            </w:r>
            <w:r w:rsidRPr="00FD1F7F">
              <w:rPr>
                <w:sz w:val="24"/>
                <w:szCs w:val="24"/>
              </w:rPr>
              <w:t>insolvency resolution</w:t>
            </w:r>
          </w:p>
        </w:tc>
        <w:tc>
          <w:tcPr>
            <w:tcW w:w="5760" w:type="dxa"/>
          </w:tcPr>
          <w:p w14:paraId="6C1FE368" w14:textId="09256C49" w:rsidR="00133E69" w:rsidRPr="00FD1F7F" w:rsidRDefault="00F03113" w:rsidP="00721403">
            <w:pPr>
              <w:numPr>
                <w:ilvl w:val="0"/>
                <w:numId w:val="38"/>
              </w:numPr>
              <w:tabs>
                <w:tab w:val="left" w:pos="166"/>
              </w:tabs>
              <w:contextualSpacing/>
              <w:rPr>
                <w:sz w:val="24"/>
                <w:szCs w:val="24"/>
              </w:rPr>
            </w:pPr>
            <w:r>
              <w:rPr>
                <w:sz w:val="24"/>
                <w:szCs w:val="24"/>
              </w:rPr>
              <w:t>Modernize the laws</w:t>
            </w:r>
            <w:r w:rsidR="00133E69" w:rsidRPr="00FD1F7F">
              <w:rPr>
                <w:sz w:val="24"/>
                <w:szCs w:val="24"/>
              </w:rPr>
              <w:t xml:space="preserve"> for out-of-court settlement</w:t>
            </w:r>
            <w:r>
              <w:rPr>
                <w:sz w:val="24"/>
                <w:szCs w:val="24"/>
              </w:rPr>
              <w:t>s</w:t>
            </w:r>
            <w:r w:rsidR="006E5C4B">
              <w:rPr>
                <w:sz w:val="24"/>
                <w:szCs w:val="24"/>
              </w:rPr>
              <w:t>.</w:t>
            </w:r>
          </w:p>
          <w:p w14:paraId="1E6405A5" w14:textId="56727E52" w:rsidR="00133E69" w:rsidRPr="00FD1F7F" w:rsidRDefault="00133E69" w:rsidP="00721403">
            <w:pPr>
              <w:numPr>
                <w:ilvl w:val="0"/>
                <w:numId w:val="38"/>
              </w:numPr>
              <w:tabs>
                <w:tab w:val="left" w:pos="166"/>
              </w:tabs>
              <w:ind w:left="-104" w:firstLine="0"/>
              <w:contextualSpacing/>
              <w:rPr>
                <w:sz w:val="24"/>
                <w:szCs w:val="24"/>
              </w:rPr>
            </w:pPr>
            <w:r w:rsidRPr="00FD1F7F">
              <w:rPr>
                <w:sz w:val="24"/>
                <w:szCs w:val="24"/>
              </w:rPr>
              <w:t>Requir</w:t>
            </w:r>
            <w:r w:rsidR="00F03113">
              <w:rPr>
                <w:sz w:val="24"/>
                <w:szCs w:val="24"/>
              </w:rPr>
              <w:t>e</w:t>
            </w:r>
            <w:r w:rsidRPr="00FD1F7F">
              <w:rPr>
                <w:sz w:val="24"/>
                <w:szCs w:val="24"/>
              </w:rPr>
              <w:t xml:space="preserve"> professional or academic qualifications for insolvency administrators</w:t>
            </w:r>
            <w:r w:rsidR="00B579EB">
              <w:rPr>
                <w:sz w:val="24"/>
                <w:szCs w:val="24"/>
              </w:rPr>
              <w:t>.</w:t>
            </w:r>
          </w:p>
          <w:p w14:paraId="7E393DF7" w14:textId="569258BE" w:rsidR="00133E69" w:rsidRPr="00FD1F7F" w:rsidRDefault="00133E69" w:rsidP="00721403">
            <w:pPr>
              <w:numPr>
                <w:ilvl w:val="0"/>
                <w:numId w:val="38"/>
              </w:numPr>
              <w:tabs>
                <w:tab w:val="left" w:pos="166"/>
              </w:tabs>
              <w:ind w:left="-104" w:firstLine="0"/>
              <w:contextualSpacing/>
              <w:rPr>
                <w:sz w:val="24"/>
                <w:szCs w:val="24"/>
              </w:rPr>
            </w:pPr>
            <w:r w:rsidRPr="00FD1F7F">
              <w:rPr>
                <w:sz w:val="24"/>
                <w:szCs w:val="24"/>
              </w:rPr>
              <w:t>Specify time limits for insolvency procedures</w:t>
            </w:r>
            <w:r w:rsidR="00B579EB">
              <w:rPr>
                <w:sz w:val="24"/>
                <w:szCs w:val="24"/>
              </w:rPr>
              <w:t>.</w:t>
            </w:r>
          </w:p>
        </w:tc>
        <w:tc>
          <w:tcPr>
            <w:tcW w:w="1615" w:type="dxa"/>
          </w:tcPr>
          <w:p w14:paraId="750B2151" w14:textId="77777777" w:rsidR="00133E69" w:rsidRPr="00FD1F7F" w:rsidRDefault="00133E69" w:rsidP="00A50E2B">
            <w:pPr>
              <w:rPr>
                <w:sz w:val="24"/>
                <w:szCs w:val="24"/>
              </w:rPr>
            </w:pPr>
            <w:r w:rsidRPr="00FD1F7F">
              <w:rPr>
                <w:sz w:val="24"/>
                <w:szCs w:val="24"/>
              </w:rPr>
              <w:t>Short term</w:t>
            </w:r>
          </w:p>
        </w:tc>
      </w:tr>
      <w:tr w:rsidR="00133E69" w:rsidRPr="00CA319C" w14:paraId="399D4B5D" w14:textId="77777777" w:rsidTr="00FD2A3D">
        <w:tc>
          <w:tcPr>
            <w:tcW w:w="2070" w:type="dxa"/>
          </w:tcPr>
          <w:p w14:paraId="68762A8C" w14:textId="5DFB8889" w:rsidR="00133E69" w:rsidRPr="00FD1F7F" w:rsidRDefault="00133E69" w:rsidP="00A50E2B">
            <w:pPr>
              <w:rPr>
                <w:sz w:val="24"/>
                <w:szCs w:val="24"/>
              </w:rPr>
            </w:pPr>
            <w:r w:rsidRPr="00FD1F7F">
              <w:rPr>
                <w:sz w:val="24"/>
                <w:szCs w:val="24"/>
              </w:rPr>
              <w:t xml:space="preserve">Enhanced </w:t>
            </w:r>
            <w:r w:rsidR="00F03113">
              <w:rPr>
                <w:sz w:val="24"/>
                <w:szCs w:val="24"/>
              </w:rPr>
              <w:t xml:space="preserve">firm </w:t>
            </w:r>
            <w:r w:rsidRPr="00FD1F7F">
              <w:rPr>
                <w:sz w:val="24"/>
                <w:szCs w:val="24"/>
              </w:rPr>
              <w:t>use of technology</w:t>
            </w:r>
            <w:r w:rsidR="00036891">
              <w:rPr>
                <w:sz w:val="24"/>
                <w:szCs w:val="24"/>
              </w:rPr>
              <w:t xml:space="preserve"> and</w:t>
            </w:r>
            <w:r w:rsidRPr="00FD1F7F">
              <w:rPr>
                <w:sz w:val="24"/>
                <w:szCs w:val="24"/>
              </w:rPr>
              <w:t xml:space="preserve"> eas</w:t>
            </w:r>
            <w:r w:rsidR="001B7B4E">
              <w:rPr>
                <w:sz w:val="24"/>
                <w:szCs w:val="24"/>
              </w:rPr>
              <w:t xml:space="preserve">ier access </w:t>
            </w:r>
            <w:r w:rsidRPr="00FD1F7F">
              <w:rPr>
                <w:sz w:val="24"/>
                <w:szCs w:val="24"/>
              </w:rPr>
              <w:t>to electricity and water connection</w:t>
            </w:r>
            <w:r w:rsidR="008D347D">
              <w:rPr>
                <w:sz w:val="24"/>
                <w:szCs w:val="24"/>
              </w:rPr>
              <w:t>s</w:t>
            </w:r>
          </w:p>
        </w:tc>
        <w:tc>
          <w:tcPr>
            <w:tcW w:w="5760" w:type="dxa"/>
          </w:tcPr>
          <w:p w14:paraId="184B24B6" w14:textId="134CEE9A" w:rsidR="00133E69" w:rsidRPr="00DE723A" w:rsidRDefault="00133E69" w:rsidP="00DE723A">
            <w:pPr>
              <w:pStyle w:val="ListParagraph"/>
              <w:numPr>
                <w:ilvl w:val="0"/>
                <w:numId w:val="27"/>
              </w:numPr>
              <w:ind w:left="-104" w:firstLine="0"/>
              <w:rPr>
                <w:sz w:val="24"/>
                <w:szCs w:val="24"/>
              </w:rPr>
            </w:pPr>
            <w:r w:rsidRPr="00DE723A">
              <w:rPr>
                <w:sz w:val="24"/>
                <w:szCs w:val="24"/>
              </w:rPr>
              <w:t>Invest in digital broadband connectivity and deepen penetration of the fiber</w:t>
            </w:r>
            <w:r w:rsidR="001B7B4E">
              <w:rPr>
                <w:sz w:val="24"/>
                <w:szCs w:val="24"/>
              </w:rPr>
              <w:t>optic</w:t>
            </w:r>
            <w:r w:rsidRPr="00DE723A">
              <w:rPr>
                <w:sz w:val="24"/>
                <w:szCs w:val="24"/>
              </w:rPr>
              <w:t xml:space="preserve"> network</w:t>
            </w:r>
            <w:r w:rsidR="001B7B4E">
              <w:rPr>
                <w:sz w:val="24"/>
                <w:szCs w:val="24"/>
              </w:rPr>
              <w:t>.</w:t>
            </w:r>
          </w:p>
          <w:p w14:paraId="15CC2A85" w14:textId="5A6C0A4E" w:rsidR="00133E69" w:rsidRPr="00DE723A" w:rsidRDefault="00133E69" w:rsidP="00DE723A">
            <w:pPr>
              <w:pStyle w:val="ListParagraph"/>
              <w:numPr>
                <w:ilvl w:val="0"/>
                <w:numId w:val="27"/>
              </w:numPr>
              <w:ind w:left="-104" w:firstLine="0"/>
              <w:rPr>
                <w:sz w:val="24"/>
                <w:szCs w:val="24"/>
              </w:rPr>
            </w:pPr>
            <w:r w:rsidRPr="00DE723A">
              <w:rPr>
                <w:sz w:val="24"/>
                <w:szCs w:val="24"/>
              </w:rPr>
              <w:t>Create space for increase</w:t>
            </w:r>
            <w:r w:rsidR="001B7B4E">
              <w:rPr>
                <w:sz w:val="24"/>
                <w:szCs w:val="24"/>
              </w:rPr>
              <w:t>d</w:t>
            </w:r>
            <w:r w:rsidRPr="00DE723A">
              <w:rPr>
                <w:sz w:val="24"/>
                <w:szCs w:val="24"/>
              </w:rPr>
              <w:t xml:space="preserve"> investment in energy and water</w:t>
            </w:r>
            <w:r w:rsidR="00036891">
              <w:rPr>
                <w:sz w:val="24"/>
                <w:szCs w:val="24"/>
              </w:rPr>
              <w:t>.</w:t>
            </w:r>
          </w:p>
          <w:p w14:paraId="5487DFF8" w14:textId="6243B3C9" w:rsidR="00133E69" w:rsidRPr="00DE723A" w:rsidRDefault="00133E69" w:rsidP="00DE723A">
            <w:pPr>
              <w:pStyle w:val="ListParagraph"/>
              <w:numPr>
                <w:ilvl w:val="0"/>
                <w:numId w:val="27"/>
              </w:numPr>
              <w:ind w:left="-104" w:firstLine="0"/>
              <w:rPr>
                <w:sz w:val="24"/>
                <w:szCs w:val="24"/>
              </w:rPr>
            </w:pPr>
            <w:r w:rsidRPr="00DE723A">
              <w:rPr>
                <w:sz w:val="24"/>
                <w:szCs w:val="24"/>
              </w:rPr>
              <w:t>Improve the governance and financial sustainability of power and water utilities</w:t>
            </w:r>
            <w:r w:rsidR="001B7B4E">
              <w:rPr>
                <w:sz w:val="24"/>
                <w:szCs w:val="24"/>
              </w:rPr>
              <w:t>.</w:t>
            </w:r>
          </w:p>
          <w:p w14:paraId="7BA81B03" w14:textId="0E88B751" w:rsidR="00133E69" w:rsidRPr="00DE723A" w:rsidRDefault="00133E69" w:rsidP="00DE723A">
            <w:pPr>
              <w:pStyle w:val="ListParagraph"/>
              <w:numPr>
                <w:ilvl w:val="0"/>
                <w:numId w:val="27"/>
              </w:numPr>
              <w:ind w:left="-104" w:firstLine="0"/>
              <w:rPr>
                <w:sz w:val="24"/>
                <w:szCs w:val="24"/>
              </w:rPr>
            </w:pPr>
            <w:r w:rsidRPr="00DE723A">
              <w:rPr>
                <w:sz w:val="24"/>
                <w:szCs w:val="24"/>
              </w:rPr>
              <w:t xml:space="preserve">Map all </w:t>
            </w:r>
            <w:r w:rsidR="001B7B4E">
              <w:rPr>
                <w:sz w:val="24"/>
                <w:szCs w:val="24"/>
              </w:rPr>
              <w:t xml:space="preserve">steps to connect with </w:t>
            </w:r>
            <w:r w:rsidRPr="00DE723A">
              <w:rPr>
                <w:sz w:val="24"/>
                <w:szCs w:val="24"/>
              </w:rPr>
              <w:t>power and water and streamline approval processes</w:t>
            </w:r>
            <w:r w:rsidR="00CA4A8A" w:rsidRPr="00DE723A">
              <w:rPr>
                <w:sz w:val="24"/>
                <w:szCs w:val="24"/>
              </w:rPr>
              <w:t>.</w:t>
            </w:r>
            <w:r w:rsidR="00411A3C" w:rsidRPr="00DE723A">
              <w:rPr>
                <w:sz w:val="24"/>
                <w:szCs w:val="24"/>
              </w:rPr>
              <w:t xml:space="preserve"> </w:t>
            </w:r>
          </w:p>
          <w:p w14:paraId="7B212DD5" w14:textId="2DED4790" w:rsidR="00133E69" w:rsidRPr="00DE723A" w:rsidRDefault="00357E93" w:rsidP="00DE723A">
            <w:pPr>
              <w:pStyle w:val="ListParagraph"/>
              <w:numPr>
                <w:ilvl w:val="0"/>
                <w:numId w:val="27"/>
              </w:numPr>
              <w:tabs>
                <w:tab w:val="left" w:pos="166"/>
              </w:tabs>
              <w:rPr>
                <w:sz w:val="24"/>
                <w:szCs w:val="24"/>
              </w:rPr>
            </w:pPr>
            <w:r w:rsidRPr="00DE723A">
              <w:rPr>
                <w:sz w:val="24"/>
                <w:szCs w:val="24"/>
              </w:rPr>
              <w:t>P</w:t>
            </w:r>
            <w:r w:rsidR="00133E69" w:rsidRPr="00DE723A">
              <w:rPr>
                <w:sz w:val="24"/>
                <w:szCs w:val="24"/>
              </w:rPr>
              <w:t xml:space="preserve">ublish all fees associated </w:t>
            </w:r>
            <w:r w:rsidR="001B7B4E">
              <w:rPr>
                <w:sz w:val="24"/>
                <w:szCs w:val="24"/>
              </w:rPr>
              <w:t xml:space="preserve">with </w:t>
            </w:r>
            <w:r w:rsidR="00133E69" w:rsidRPr="00DE723A">
              <w:rPr>
                <w:sz w:val="24"/>
                <w:szCs w:val="24"/>
              </w:rPr>
              <w:t>connection processes</w:t>
            </w:r>
          </w:p>
          <w:p w14:paraId="42E84C60" w14:textId="50CE7472" w:rsidR="00133E69" w:rsidRPr="00FD1F7F" w:rsidRDefault="001B7B4E" w:rsidP="00A50E2B">
            <w:pPr>
              <w:numPr>
                <w:ilvl w:val="0"/>
                <w:numId w:val="13"/>
              </w:numPr>
              <w:tabs>
                <w:tab w:val="left" w:pos="166"/>
              </w:tabs>
              <w:ind w:left="-104"/>
              <w:contextualSpacing/>
              <w:rPr>
                <w:sz w:val="24"/>
                <w:szCs w:val="24"/>
              </w:rPr>
            </w:pPr>
            <w:r>
              <w:rPr>
                <w:sz w:val="24"/>
                <w:szCs w:val="24"/>
              </w:rPr>
              <w:t xml:space="preserve">6. </w:t>
            </w:r>
            <w:r w:rsidR="00133E69" w:rsidRPr="00FD1F7F">
              <w:rPr>
                <w:sz w:val="24"/>
                <w:szCs w:val="24"/>
              </w:rPr>
              <w:t xml:space="preserve">Ensure </w:t>
            </w:r>
            <w:r>
              <w:rPr>
                <w:sz w:val="24"/>
                <w:szCs w:val="24"/>
              </w:rPr>
              <w:t xml:space="preserve">the </w:t>
            </w:r>
            <w:r w:rsidR="00133E69" w:rsidRPr="00FD1F7F">
              <w:rPr>
                <w:sz w:val="24"/>
                <w:szCs w:val="24"/>
              </w:rPr>
              <w:t xml:space="preserve">safety of internal wiring by </w:t>
            </w:r>
            <w:r w:rsidR="00ED6ED9">
              <w:rPr>
                <w:sz w:val="24"/>
                <w:szCs w:val="24"/>
              </w:rPr>
              <w:t xml:space="preserve">approving </w:t>
            </w:r>
            <w:r w:rsidR="00133E69" w:rsidRPr="00FD1F7F">
              <w:rPr>
                <w:sz w:val="24"/>
                <w:szCs w:val="24"/>
              </w:rPr>
              <w:t>regulati</w:t>
            </w:r>
            <w:r w:rsidR="00CF047E">
              <w:rPr>
                <w:sz w:val="24"/>
                <w:szCs w:val="24"/>
              </w:rPr>
              <w:t>o</w:t>
            </w:r>
            <w:r w:rsidR="00133E69" w:rsidRPr="00FD1F7F">
              <w:rPr>
                <w:sz w:val="24"/>
                <w:szCs w:val="24"/>
              </w:rPr>
              <w:t>n</w:t>
            </w:r>
            <w:r w:rsidR="00CF047E">
              <w:rPr>
                <w:sz w:val="24"/>
                <w:szCs w:val="24"/>
              </w:rPr>
              <w:t>s</w:t>
            </w:r>
            <w:r w:rsidR="00133E69" w:rsidRPr="00FD1F7F">
              <w:rPr>
                <w:sz w:val="24"/>
                <w:szCs w:val="24"/>
              </w:rPr>
              <w:t xml:space="preserve"> </w:t>
            </w:r>
            <w:r w:rsidR="00CF047E">
              <w:rPr>
                <w:sz w:val="24"/>
                <w:szCs w:val="24"/>
              </w:rPr>
              <w:t xml:space="preserve">for the </w:t>
            </w:r>
            <w:r w:rsidR="00133E69" w:rsidRPr="00FD1F7F">
              <w:rPr>
                <w:sz w:val="24"/>
                <w:szCs w:val="24"/>
              </w:rPr>
              <w:t>electrical engineering profession</w:t>
            </w:r>
            <w:r w:rsidR="00CF047E">
              <w:rPr>
                <w:sz w:val="24"/>
                <w:szCs w:val="24"/>
              </w:rPr>
              <w:t>.</w:t>
            </w:r>
          </w:p>
        </w:tc>
        <w:tc>
          <w:tcPr>
            <w:tcW w:w="1615" w:type="dxa"/>
          </w:tcPr>
          <w:p w14:paraId="64C6CC6D" w14:textId="77777777" w:rsidR="00133E69" w:rsidRPr="00FD1F7F" w:rsidRDefault="00133E69" w:rsidP="00A50E2B">
            <w:pPr>
              <w:rPr>
                <w:sz w:val="24"/>
                <w:szCs w:val="24"/>
              </w:rPr>
            </w:pPr>
            <w:r w:rsidRPr="00FD1F7F">
              <w:rPr>
                <w:sz w:val="24"/>
                <w:szCs w:val="24"/>
              </w:rPr>
              <w:t>Medium to long term</w:t>
            </w:r>
          </w:p>
        </w:tc>
      </w:tr>
      <w:tr w:rsidR="00133E69" w:rsidRPr="00CA319C" w14:paraId="7B0F40AB" w14:textId="77777777" w:rsidTr="00FD2A3D">
        <w:tc>
          <w:tcPr>
            <w:tcW w:w="2070" w:type="dxa"/>
          </w:tcPr>
          <w:p w14:paraId="6260F97D" w14:textId="02DF2E71" w:rsidR="00133E69" w:rsidRPr="00FD1F7F" w:rsidRDefault="00133E69" w:rsidP="00A50E2B">
            <w:pPr>
              <w:rPr>
                <w:sz w:val="24"/>
                <w:szCs w:val="24"/>
              </w:rPr>
            </w:pPr>
            <w:r w:rsidRPr="00FD1F7F">
              <w:rPr>
                <w:sz w:val="24"/>
                <w:szCs w:val="24"/>
              </w:rPr>
              <w:t xml:space="preserve">Streamlined tax payment processes </w:t>
            </w:r>
          </w:p>
        </w:tc>
        <w:tc>
          <w:tcPr>
            <w:tcW w:w="5760" w:type="dxa"/>
          </w:tcPr>
          <w:p w14:paraId="3D500DEC" w14:textId="320E1122" w:rsidR="00133E69" w:rsidRPr="00DE723A" w:rsidRDefault="004937AD" w:rsidP="00DE723A">
            <w:pPr>
              <w:rPr>
                <w:sz w:val="24"/>
                <w:szCs w:val="24"/>
              </w:rPr>
            </w:pPr>
            <w:r>
              <w:rPr>
                <w:sz w:val="24"/>
                <w:szCs w:val="24"/>
              </w:rPr>
              <w:t xml:space="preserve">1. </w:t>
            </w:r>
            <w:r w:rsidR="00B076C3" w:rsidRPr="00DE723A">
              <w:rPr>
                <w:sz w:val="24"/>
                <w:szCs w:val="24"/>
              </w:rPr>
              <w:t xml:space="preserve">Establish </w:t>
            </w:r>
            <w:r w:rsidR="00133E69" w:rsidRPr="00DE723A">
              <w:rPr>
                <w:sz w:val="24"/>
                <w:szCs w:val="24"/>
              </w:rPr>
              <w:t>electronic filing and payment of taxes online</w:t>
            </w:r>
            <w:r w:rsidR="00500C30" w:rsidRPr="00DE723A">
              <w:rPr>
                <w:sz w:val="24"/>
                <w:szCs w:val="24"/>
              </w:rPr>
              <w:t>.</w:t>
            </w:r>
          </w:p>
          <w:p w14:paraId="4332E496" w14:textId="00D01EED" w:rsidR="00133E69" w:rsidRPr="00DE723A" w:rsidRDefault="004937AD" w:rsidP="00DE723A">
            <w:pPr>
              <w:rPr>
                <w:sz w:val="24"/>
                <w:szCs w:val="24"/>
              </w:rPr>
            </w:pPr>
            <w:r>
              <w:rPr>
                <w:sz w:val="24"/>
                <w:szCs w:val="24"/>
              </w:rPr>
              <w:t xml:space="preserve">2. </w:t>
            </w:r>
            <w:r w:rsidR="00133E69" w:rsidRPr="00DE723A">
              <w:rPr>
                <w:sz w:val="24"/>
                <w:szCs w:val="24"/>
              </w:rPr>
              <w:t xml:space="preserve">Improve taxpayer education </w:t>
            </w:r>
            <w:r w:rsidR="00D22D35" w:rsidRPr="00DE723A">
              <w:rPr>
                <w:sz w:val="24"/>
                <w:szCs w:val="24"/>
              </w:rPr>
              <w:t xml:space="preserve">and </w:t>
            </w:r>
            <w:r w:rsidR="00465E49" w:rsidRPr="00DE723A">
              <w:rPr>
                <w:sz w:val="24"/>
                <w:szCs w:val="24"/>
              </w:rPr>
              <w:t xml:space="preserve">simplify tax reporting forms </w:t>
            </w:r>
            <w:r w:rsidR="00133E69" w:rsidRPr="00DE723A">
              <w:rPr>
                <w:sz w:val="24"/>
                <w:szCs w:val="24"/>
              </w:rPr>
              <w:t xml:space="preserve">to </w:t>
            </w:r>
            <w:r w:rsidR="00500C30" w:rsidRPr="00DE723A">
              <w:rPr>
                <w:sz w:val="24"/>
                <w:szCs w:val="24"/>
              </w:rPr>
              <w:t xml:space="preserve">facilitate </w:t>
            </w:r>
            <w:r w:rsidR="00133E69" w:rsidRPr="00DE723A">
              <w:rPr>
                <w:sz w:val="24"/>
                <w:szCs w:val="24"/>
              </w:rPr>
              <w:t>assessments and improve compliance</w:t>
            </w:r>
            <w:r w:rsidR="00D22D35" w:rsidRPr="00DE723A">
              <w:rPr>
                <w:sz w:val="24"/>
                <w:szCs w:val="24"/>
              </w:rPr>
              <w:t>.</w:t>
            </w:r>
          </w:p>
          <w:p w14:paraId="251AC8CA" w14:textId="3F805C63" w:rsidR="00133E69" w:rsidRPr="00DE723A" w:rsidRDefault="004937AD" w:rsidP="00DE723A">
            <w:pPr>
              <w:tabs>
                <w:tab w:val="left" w:pos="0"/>
              </w:tabs>
              <w:rPr>
                <w:sz w:val="24"/>
                <w:szCs w:val="24"/>
              </w:rPr>
            </w:pPr>
            <w:r>
              <w:rPr>
                <w:sz w:val="24"/>
                <w:szCs w:val="24"/>
              </w:rPr>
              <w:t>3. Require</w:t>
            </w:r>
            <w:r w:rsidRPr="00DE723A">
              <w:rPr>
                <w:sz w:val="24"/>
                <w:szCs w:val="24"/>
              </w:rPr>
              <w:t xml:space="preserve"> </w:t>
            </w:r>
            <w:r w:rsidR="00133E69" w:rsidRPr="00DE723A">
              <w:rPr>
                <w:sz w:val="24"/>
                <w:szCs w:val="24"/>
              </w:rPr>
              <w:t>electronic cash register</w:t>
            </w:r>
            <w:r>
              <w:rPr>
                <w:sz w:val="24"/>
                <w:szCs w:val="24"/>
              </w:rPr>
              <w:t>s</w:t>
            </w:r>
            <w:r w:rsidR="00133E69" w:rsidRPr="00DE723A">
              <w:rPr>
                <w:sz w:val="24"/>
                <w:szCs w:val="24"/>
              </w:rPr>
              <w:t xml:space="preserve"> to </w:t>
            </w:r>
            <w:r w:rsidR="0081464A" w:rsidRPr="00DE723A">
              <w:rPr>
                <w:sz w:val="24"/>
                <w:szCs w:val="24"/>
              </w:rPr>
              <w:t xml:space="preserve">improve </w:t>
            </w:r>
            <w:r w:rsidR="009F44A3" w:rsidRPr="00DE723A">
              <w:rPr>
                <w:sz w:val="24"/>
                <w:szCs w:val="24"/>
              </w:rPr>
              <w:t xml:space="preserve">compliance </w:t>
            </w:r>
            <w:r>
              <w:rPr>
                <w:sz w:val="24"/>
                <w:szCs w:val="24"/>
              </w:rPr>
              <w:t>with</w:t>
            </w:r>
            <w:r w:rsidR="008E0A04" w:rsidRPr="00DE723A">
              <w:rPr>
                <w:sz w:val="24"/>
                <w:szCs w:val="24"/>
              </w:rPr>
              <w:t xml:space="preserve"> the </w:t>
            </w:r>
            <w:r w:rsidR="0081464A" w:rsidRPr="00DE723A">
              <w:rPr>
                <w:sz w:val="24"/>
                <w:szCs w:val="24"/>
              </w:rPr>
              <w:t>domestic</w:t>
            </w:r>
            <w:r w:rsidR="008E0A04" w:rsidRPr="00DE723A">
              <w:rPr>
                <w:sz w:val="24"/>
                <w:szCs w:val="24"/>
              </w:rPr>
              <w:t xml:space="preserve"> goods and ser</w:t>
            </w:r>
            <w:r w:rsidR="00A746DB" w:rsidRPr="00DE723A">
              <w:rPr>
                <w:sz w:val="24"/>
                <w:szCs w:val="24"/>
              </w:rPr>
              <w:t>vices tax</w:t>
            </w:r>
            <w:r w:rsidR="009F44A3" w:rsidRPr="00DE723A">
              <w:rPr>
                <w:sz w:val="24"/>
                <w:szCs w:val="24"/>
              </w:rPr>
              <w:t xml:space="preserve"> </w:t>
            </w:r>
          </w:p>
        </w:tc>
        <w:tc>
          <w:tcPr>
            <w:tcW w:w="1615" w:type="dxa"/>
          </w:tcPr>
          <w:p w14:paraId="0F95A608" w14:textId="77777777" w:rsidR="00133E69" w:rsidRPr="00FD1F7F" w:rsidRDefault="00133E69" w:rsidP="00A50E2B">
            <w:pPr>
              <w:rPr>
                <w:sz w:val="24"/>
                <w:szCs w:val="24"/>
              </w:rPr>
            </w:pPr>
            <w:r w:rsidRPr="00FD1F7F">
              <w:rPr>
                <w:sz w:val="24"/>
                <w:szCs w:val="24"/>
              </w:rPr>
              <w:t>Short to medium term</w:t>
            </w:r>
          </w:p>
        </w:tc>
      </w:tr>
      <w:tr w:rsidR="00133E69" w:rsidRPr="00CA319C" w14:paraId="329B6550" w14:textId="77777777" w:rsidTr="00FD2A3D">
        <w:tc>
          <w:tcPr>
            <w:tcW w:w="2070" w:type="dxa"/>
          </w:tcPr>
          <w:p w14:paraId="1330D011" w14:textId="77777777" w:rsidR="00133E69" w:rsidRPr="00FD1F7F" w:rsidRDefault="00133E69" w:rsidP="00A50E2B">
            <w:pPr>
              <w:rPr>
                <w:sz w:val="24"/>
                <w:szCs w:val="24"/>
              </w:rPr>
            </w:pPr>
            <w:r w:rsidRPr="00FD1F7F">
              <w:rPr>
                <w:sz w:val="24"/>
                <w:szCs w:val="24"/>
              </w:rPr>
              <w:t>Simplified processes for obtaining permits and licenses</w:t>
            </w:r>
          </w:p>
        </w:tc>
        <w:tc>
          <w:tcPr>
            <w:tcW w:w="5760" w:type="dxa"/>
          </w:tcPr>
          <w:p w14:paraId="52AADE09" w14:textId="2F936764" w:rsidR="00133E69" w:rsidRPr="00FD1F7F" w:rsidRDefault="004937AD" w:rsidP="00DE723A">
            <w:pPr>
              <w:numPr>
                <w:ilvl w:val="0"/>
                <w:numId w:val="28"/>
              </w:numPr>
              <w:tabs>
                <w:tab w:val="left" w:pos="166"/>
              </w:tabs>
              <w:ind w:left="-14" w:firstLine="0"/>
              <w:contextualSpacing/>
              <w:rPr>
                <w:sz w:val="24"/>
                <w:szCs w:val="24"/>
              </w:rPr>
            </w:pPr>
            <w:r>
              <w:rPr>
                <w:sz w:val="24"/>
                <w:szCs w:val="24"/>
              </w:rPr>
              <w:t xml:space="preserve">Pass </w:t>
            </w:r>
            <w:r w:rsidR="00133E69" w:rsidRPr="00FD1F7F">
              <w:rPr>
                <w:sz w:val="24"/>
                <w:szCs w:val="24"/>
              </w:rPr>
              <w:t xml:space="preserve">comprehensive building </w:t>
            </w:r>
            <w:r w:rsidR="00743965">
              <w:rPr>
                <w:sz w:val="24"/>
                <w:szCs w:val="24"/>
              </w:rPr>
              <w:t>codes</w:t>
            </w:r>
            <w:r w:rsidR="00133E69" w:rsidRPr="00FD1F7F">
              <w:rPr>
                <w:sz w:val="24"/>
                <w:szCs w:val="24"/>
              </w:rPr>
              <w:t xml:space="preserve"> and make laws publicly available </w:t>
            </w:r>
            <w:r>
              <w:rPr>
                <w:sz w:val="24"/>
                <w:szCs w:val="24"/>
              </w:rPr>
              <w:t>at no charge</w:t>
            </w:r>
            <w:r w:rsidR="00743965">
              <w:rPr>
                <w:sz w:val="24"/>
                <w:szCs w:val="24"/>
              </w:rPr>
              <w:t>.</w:t>
            </w:r>
          </w:p>
          <w:p w14:paraId="0014F283" w14:textId="44F2231F" w:rsidR="00133E69" w:rsidRPr="00FD1F7F" w:rsidRDefault="000A2431" w:rsidP="00DE723A">
            <w:pPr>
              <w:numPr>
                <w:ilvl w:val="0"/>
                <w:numId w:val="28"/>
              </w:numPr>
              <w:tabs>
                <w:tab w:val="left" w:pos="166"/>
              </w:tabs>
              <w:ind w:left="-14" w:firstLine="0"/>
              <w:contextualSpacing/>
              <w:rPr>
                <w:sz w:val="24"/>
                <w:szCs w:val="24"/>
              </w:rPr>
            </w:pPr>
            <w:r>
              <w:rPr>
                <w:sz w:val="24"/>
                <w:szCs w:val="24"/>
              </w:rPr>
              <w:t xml:space="preserve">Establish </w:t>
            </w:r>
            <w:r w:rsidR="004937AD">
              <w:rPr>
                <w:sz w:val="24"/>
                <w:szCs w:val="24"/>
              </w:rPr>
              <w:t xml:space="preserve">a </w:t>
            </w:r>
            <w:r w:rsidR="00133E69" w:rsidRPr="00FD1F7F">
              <w:rPr>
                <w:sz w:val="24"/>
                <w:szCs w:val="24"/>
              </w:rPr>
              <w:t>one-stop</w:t>
            </w:r>
            <w:r w:rsidR="004937AD">
              <w:rPr>
                <w:sz w:val="24"/>
                <w:szCs w:val="24"/>
              </w:rPr>
              <w:t xml:space="preserve"> </w:t>
            </w:r>
            <w:r w:rsidR="00133E69" w:rsidRPr="00FD1F7F">
              <w:rPr>
                <w:sz w:val="24"/>
                <w:szCs w:val="24"/>
              </w:rPr>
              <w:t>shop for all permits and licenses to streamline the process and improve coordination among governmental agencies</w:t>
            </w:r>
            <w:r w:rsidR="008817A8">
              <w:rPr>
                <w:sz w:val="24"/>
                <w:szCs w:val="24"/>
              </w:rPr>
              <w:t>.</w:t>
            </w:r>
          </w:p>
          <w:p w14:paraId="3EA84D01" w14:textId="183A3428" w:rsidR="00133E69" w:rsidRPr="00FD1F7F" w:rsidRDefault="00133E69" w:rsidP="00DE723A">
            <w:pPr>
              <w:numPr>
                <w:ilvl w:val="0"/>
                <w:numId w:val="28"/>
              </w:numPr>
              <w:tabs>
                <w:tab w:val="left" w:pos="166"/>
              </w:tabs>
              <w:ind w:left="-14" w:firstLine="0"/>
              <w:contextualSpacing/>
              <w:rPr>
                <w:sz w:val="24"/>
                <w:szCs w:val="24"/>
              </w:rPr>
            </w:pPr>
            <w:r w:rsidRPr="00FD1F7F">
              <w:rPr>
                <w:sz w:val="24"/>
                <w:szCs w:val="24"/>
              </w:rPr>
              <w:t>Update master plan</w:t>
            </w:r>
            <w:r w:rsidR="004937AD">
              <w:rPr>
                <w:sz w:val="24"/>
                <w:szCs w:val="24"/>
              </w:rPr>
              <w:t>s</w:t>
            </w:r>
            <w:r w:rsidRPr="00FD1F7F">
              <w:rPr>
                <w:sz w:val="24"/>
                <w:szCs w:val="24"/>
              </w:rPr>
              <w:t xml:space="preserve"> and zoning regulations for town</w:t>
            </w:r>
            <w:r w:rsidR="004937AD">
              <w:rPr>
                <w:sz w:val="24"/>
                <w:szCs w:val="24"/>
              </w:rPr>
              <w:t>s.</w:t>
            </w:r>
          </w:p>
          <w:p w14:paraId="599EE8CB" w14:textId="01B97823" w:rsidR="00133E69" w:rsidRPr="00FD1F7F" w:rsidRDefault="0076176E" w:rsidP="00DE723A">
            <w:pPr>
              <w:numPr>
                <w:ilvl w:val="0"/>
                <w:numId w:val="28"/>
              </w:numPr>
              <w:tabs>
                <w:tab w:val="left" w:pos="166"/>
              </w:tabs>
              <w:ind w:left="-14" w:firstLine="0"/>
              <w:contextualSpacing/>
              <w:rPr>
                <w:sz w:val="24"/>
                <w:szCs w:val="24"/>
              </w:rPr>
            </w:pPr>
            <w:r>
              <w:rPr>
                <w:sz w:val="24"/>
                <w:szCs w:val="24"/>
              </w:rPr>
              <w:t>Reduce</w:t>
            </w:r>
            <w:r w:rsidRPr="00FD1F7F">
              <w:rPr>
                <w:sz w:val="24"/>
                <w:szCs w:val="24"/>
              </w:rPr>
              <w:t xml:space="preserve"> </w:t>
            </w:r>
            <w:r w:rsidR="00133E69" w:rsidRPr="00FD1F7F">
              <w:rPr>
                <w:sz w:val="24"/>
                <w:szCs w:val="24"/>
              </w:rPr>
              <w:t>fees for small projects with no risk to health and safety</w:t>
            </w:r>
            <w:r w:rsidR="00EF6664">
              <w:rPr>
                <w:sz w:val="24"/>
                <w:szCs w:val="24"/>
              </w:rPr>
              <w:t>.</w:t>
            </w:r>
          </w:p>
          <w:p w14:paraId="40559B86" w14:textId="67891055" w:rsidR="00133E69" w:rsidRPr="00FD1F7F" w:rsidRDefault="00133E69" w:rsidP="00DE723A">
            <w:pPr>
              <w:numPr>
                <w:ilvl w:val="0"/>
                <w:numId w:val="28"/>
              </w:numPr>
              <w:tabs>
                <w:tab w:val="left" w:pos="166"/>
              </w:tabs>
              <w:ind w:left="-14" w:firstLine="0"/>
              <w:contextualSpacing/>
              <w:rPr>
                <w:sz w:val="24"/>
                <w:szCs w:val="24"/>
              </w:rPr>
            </w:pPr>
            <w:r w:rsidRPr="00FD1F7F">
              <w:rPr>
                <w:sz w:val="24"/>
                <w:szCs w:val="24"/>
              </w:rPr>
              <w:lastRenderedPageBreak/>
              <w:t xml:space="preserve">Set up </w:t>
            </w:r>
            <w:r w:rsidR="004937AD">
              <w:rPr>
                <w:sz w:val="24"/>
                <w:szCs w:val="24"/>
              </w:rPr>
              <w:t xml:space="preserve">a </w:t>
            </w:r>
            <w:r w:rsidRPr="00FD1F7F">
              <w:rPr>
                <w:sz w:val="24"/>
                <w:szCs w:val="24"/>
              </w:rPr>
              <w:t>professional system for verify</w:t>
            </w:r>
            <w:r w:rsidR="00EF6664">
              <w:rPr>
                <w:sz w:val="24"/>
                <w:szCs w:val="24"/>
              </w:rPr>
              <w:t>ing</w:t>
            </w:r>
            <w:r w:rsidRPr="00FD1F7F">
              <w:rPr>
                <w:sz w:val="24"/>
                <w:szCs w:val="24"/>
              </w:rPr>
              <w:t xml:space="preserve"> construction plans and supervising </w:t>
            </w:r>
            <w:r w:rsidR="004937AD">
              <w:rPr>
                <w:sz w:val="24"/>
                <w:szCs w:val="24"/>
              </w:rPr>
              <w:t xml:space="preserve">construction </w:t>
            </w:r>
            <w:r w:rsidRPr="00FD1F7F">
              <w:rPr>
                <w:sz w:val="24"/>
                <w:szCs w:val="24"/>
              </w:rPr>
              <w:t>work</w:t>
            </w:r>
            <w:r w:rsidR="00EF6664">
              <w:rPr>
                <w:sz w:val="24"/>
                <w:szCs w:val="24"/>
              </w:rPr>
              <w:t>.</w:t>
            </w:r>
          </w:p>
        </w:tc>
        <w:tc>
          <w:tcPr>
            <w:tcW w:w="1615" w:type="dxa"/>
          </w:tcPr>
          <w:p w14:paraId="2F3C2D1C" w14:textId="77777777" w:rsidR="00133E69" w:rsidRPr="00FD1F7F" w:rsidRDefault="00133E69" w:rsidP="00A50E2B">
            <w:pPr>
              <w:rPr>
                <w:sz w:val="24"/>
                <w:szCs w:val="24"/>
              </w:rPr>
            </w:pPr>
            <w:r w:rsidRPr="00FD1F7F">
              <w:rPr>
                <w:sz w:val="24"/>
                <w:szCs w:val="24"/>
              </w:rPr>
              <w:lastRenderedPageBreak/>
              <w:t>Medium to long-term</w:t>
            </w:r>
          </w:p>
        </w:tc>
      </w:tr>
      <w:tr w:rsidR="00133E69" w:rsidRPr="00CA319C" w14:paraId="6818A4D4" w14:textId="77777777" w:rsidTr="00FD2A3D">
        <w:tc>
          <w:tcPr>
            <w:tcW w:w="2070" w:type="dxa"/>
          </w:tcPr>
          <w:p w14:paraId="0E8A753F" w14:textId="2C506511" w:rsidR="00133E69" w:rsidRPr="00FD1F7F" w:rsidRDefault="00133E69" w:rsidP="00A50E2B">
            <w:pPr>
              <w:rPr>
                <w:sz w:val="24"/>
                <w:szCs w:val="24"/>
              </w:rPr>
            </w:pPr>
            <w:r w:rsidRPr="00FD1F7F">
              <w:rPr>
                <w:sz w:val="24"/>
                <w:szCs w:val="24"/>
              </w:rPr>
              <w:t>Strengthened governance and institution</w:t>
            </w:r>
            <w:r w:rsidR="004937AD">
              <w:rPr>
                <w:sz w:val="24"/>
                <w:szCs w:val="24"/>
              </w:rPr>
              <w:t xml:space="preserve">s </w:t>
            </w:r>
          </w:p>
        </w:tc>
        <w:tc>
          <w:tcPr>
            <w:tcW w:w="5760" w:type="dxa"/>
          </w:tcPr>
          <w:p w14:paraId="70C0BACA" w14:textId="04BA235E" w:rsidR="00133E69" w:rsidRPr="00DE723A" w:rsidRDefault="00133E69" w:rsidP="00DE723A">
            <w:pPr>
              <w:pStyle w:val="ListParagraph"/>
              <w:numPr>
                <w:ilvl w:val="0"/>
                <w:numId w:val="29"/>
              </w:numPr>
              <w:tabs>
                <w:tab w:val="left" w:pos="-14"/>
              </w:tabs>
              <w:ind w:left="-14" w:firstLine="0"/>
              <w:rPr>
                <w:sz w:val="24"/>
                <w:szCs w:val="24"/>
              </w:rPr>
            </w:pPr>
            <w:r w:rsidRPr="00DE723A">
              <w:rPr>
                <w:sz w:val="24"/>
                <w:szCs w:val="24"/>
              </w:rPr>
              <w:t>Increase transparency in the public sector and intensify anti-corruption efforts</w:t>
            </w:r>
            <w:r w:rsidR="00EF6664" w:rsidRPr="00DE723A">
              <w:rPr>
                <w:sz w:val="24"/>
                <w:szCs w:val="24"/>
              </w:rPr>
              <w:t>.</w:t>
            </w:r>
          </w:p>
          <w:p w14:paraId="2CCACD79" w14:textId="1AB95B9F" w:rsidR="00133E69" w:rsidRPr="00DE723A" w:rsidRDefault="00133E69" w:rsidP="00DE723A">
            <w:pPr>
              <w:pStyle w:val="ListParagraph"/>
              <w:numPr>
                <w:ilvl w:val="0"/>
                <w:numId w:val="29"/>
              </w:numPr>
              <w:tabs>
                <w:tab w:val="left" w:pos="-14"/>
              </w:tabs>
              <w:ind w:left="-14" w:firstLine="0"/>
              <w:rPr>
                <w:sz w:val="24"/>
                <w:szCs w:val="24"/>
              </w:rPr>
            </w:pPr>
            <w:r w:rsidRPr="00DE723A">
              <w:rPr>
                <w:sz w:val="24"/>
                <w:szCs w:val="24"/>
              </w:rPr>
              <w:t xml:space="preserve">Remove the distortions in land markets by updating the </w:t>
            </w:r>
            <w:r w:rsidR="004937AD">
              <w:rPr>
                <w:sz w:val="24"/>
                <w:szCs w:val="24"/>
              </w:rPr>
              <w:t>laws</w:t>
            </w:r>
            <w:r w:rsidR="00D63D6F" w:rsidRPr="00DE723A">
              <w:rPr>
                <w:sz w:val="24"/>
                <w:szCs w:val="24"/>
              </w:rPr>
              <w:t xml:space="preserve"> to </w:t>
            </w:r>
            <w:r w:rsidR="004B6BD3" w:rsidRPr="00DE723A">
              <w:rPr>
                <w:sz w:val="24"/>
                <w:szCs w:val="24"/>
              </w:rPr>
              <w:t xml:space="preserve">allow </w:t>
            </w:r>
            <w:r w:rsidR="00B46529" w:rsidRPr="00DE723A">
              <w:rPr>
                <w:sz w:val="24"/>
                <w:szCs w:val="24"/>
              </w:rPr>
              <w:t xml:space="preserve">for </w:t>
            </w:r>
            <w:r w:rsidR="004937AD">
              <w:rPr>
                <w:sz w:val="24"/>
                <w:szCs w:val="24"/>
              </w:rPr>
              <w:t xml:space="preserve">more </w:t>
            </w:r>
            <w:r w:rsidR="007C270D" w:rsidRPr="00DE723A">
              <w:rPr>
                <w:sz w:val="24"/>
                <w:szCs w:val="24"/>
              </w:rPr>
              <w:t>secur</w:t>
            </w:r>
            <w:r w:rsidR="004937AD">
              <w:rPr>
                <w:sz w:val="24"/>
                <w:szCs w:val="24"/>
              </w:rPr>
              <w:t>e</w:t>
            </w:r>
            <w:r w:rsidR="007C270D" w:rsidRPr="00DE723A">
              <w:rPr>
                <w:sz w:val="24"/>
                <w:szCs w:val="24"/>
              </w:rPr>
              <w:t xml:space="preserve"> land ti</w:t>
            </w:r>
            <w:r w:rsidR="003E4F83" w:rsidRPr="00DE723A">
              <w:rPr>
                <w:sz w:val="24"/>
                <w:szCs w:val="24"/>
              </w:rPr>
              <w:t>tl</w:t>
            </w:r>
            <w:r w:rsidR="004937AD">
              <w:rPr>
                <w:sz w:val="24"/>
                <w:szCs w:val="24"/>
              </w:rPr>
              <w:t>ing</w:t>
            </w:r>
            <w:r w:rsidR="003E4F83" w:rsidRPr="00DE723A">
              <w:rPr>
                <w:sz w:val="24"/>
                <w:szCs w:val="24"/>
              </w:rPr>
              <w:t xml:space="preserve"> and tenure</w:t>
            </w:r>
            <w:r w:rsidR="00EF6664" w:rsidRPr="00DE723A">
              <w:rPr>
                <w:sz w:val="24"/>
                <w:szCs w:val="24"/>
              </w:rPr>
              <w:t>.</w:t>
            </w:r>
          </w:p>
          <w:p w14:paraId="7B39589F" w14:textId="53FCA047" w:rsidR="00133E69" w:rsidRPr="00DE723A" w:rsidRDefault="00133E69" w:rsidP="00DE723A">
            <w:pPr>
              <w:pStyle w:val="ListParagraph"/>
              <w:numPr>
                <w:ilvl w:val="0"/>
                <w:numId w:val="29"/>
              </w:numPr>
              <w:tabs>
                <w:tab w:val="left" w:pos="-14"/>
              </w:tabs>
              <w:ind w:left="-14" w:firstLine="0"/>
              <w:rPr>
                <w:sz w:val="24"/>
                <w:szCs w:val="24"/>
              </w:rPr>
            </w:pPr>
            <w:r w:rsidRPr="00DE723A">
              <w:rPr>
                <w:sz w:val="24"/>
                <w:szCs w:val="24"/>
              </w:rPr>
              <w:t xml:space="preserve">Streamline the licensing and permit </w:t>
            </w:r>
            <w:r w:rsidR="004937AD">
              <w:rPr>
                <w:sz w:val="24"/>
                <w:szCs w:val="24"/>
              </w:rPr>
              <w:t>processes,</w:t>
            </w:r>
            <w:r w:rsidRPr="00DE723A">
              <w:rPr>
                <w:sz w:val="24"/>
                <w:szCs w:val="24"/>
              </w:rPr>
              <w:t xml:space="preserve"> especially at the Environmental Protection Agency</w:t>
            </w:r>
          </w:p>
          <w:p w14:paraId="6209B868" w14:textId="436FF91E" w:rsidR="00133E69" w:rsidRPr="00DE723A" w:rsidRDefault="00B30B57" w:rsidP="00DE723A">
            <w:pPr>
              <w:pStyle w:val="ListParagraph"/>
              <w:numPr>
                <w:ilvl w:val="0"/>
                <w:numId w:val="29"/>
              </w:numPr>
              <w:tabs>
                <w:tab w:val="left" w:pos="-14"/>
              </w:tabs>
              <w:ind w:left="-14" w:firstLine="0"/>
              <w:rPr>
                <w:sz w:val="24"/>
                <w:szCs w:val="24"/>
              </w:rPr>
            </w:pPr>
            <w:r w:rsidRPr="00DE723A">
              <w:rPr>
                <w:sz w:val="24"/>
                <w:szCs w:val="24"/>
              </w:rPr>
              <w:t>E</w:t>
            </w:r>
            <w:r w:rsidR="005919AC" w:rsidRPr="00DE723A">
              <w:rPr>
                <w:sz w:val="24"/>
                <w:szCs w:val="24"/>
              </w:rPr>
              <w:t xml:space="preserve">stablish </w:t>
            </w:r>
            <w:r w:rsidR="004937AD">
              <w:rPr>
                <w:sz w:val="24"/>
                <w:szCs w:val="24"/>
              </w:rPr>
              <w:t>an</w:t>
            </w:r>
            <w:r w:rsidR="00133E69" w:rsidRPr="00DE723A">
              <w:rPr>
                <w:sz w:val="24"/>
                <w:szCs w:val="24"/>
              </w:rPr>
              <w:t>d promote dialogue with the private sector</w:t>
            </w:r>
            <w:r w:rsidRPr="00DE723A">
              <w:rPr>
                <w:sz w:val="24"/>
                <w:szCs w:val="24"/>
              </w:rPr>
              <w:t>.</w:t>
            </w:r>
          </w:p>
          <w:p w14:paraId="29F4564F" w14:textId="301CD8E7" w:rsidR="00133E69" w:rsidRPr="00FD1F7F" w:rsidRDefault="004937AD" w:rsidP="00A50E2B">
            <w:pPr>
              <w:numPr>
                <w:ilvl w:val="0"/>
                <w:numId w:val="16"/>
              </w:numPr>
              <w:tabs>
                <w:tab w:val="left" w:pos="166"/>
              </w:tabs>
              <w:ind w:left="-104"/>
              <w:contextualSpacing/>
              <w:rPr>
                <w:sz w:val="24"/>
                <w:szCs w:val="24"/>
              </w:rPr>
            </w:pPr>
            <w:r>
              <w:rPr>
                <w:sz w:val="24"/>
                <w:szCs w:val="24"/>
              </w:rPr>
              <w:t xml:space="preserve">5.          </w:t>
            </w:r>
            <w:r w:rsidR="00712ED7">
              <w:rPr>
                <w:sz w:val="24"/>
                <w:szCs w:val="24"/>
              </w:rPr>
              <w:t xml:space="preserve">Create the environment for </w:t>
            </w:r>
            <w:r>
              <w:rPr>
                <w:sz w:val="24"/>
                <w:szCs w:val="24"/>
              </w:rPr>
              <w:t>developing</w:t>
            </w:r>
            <w:r w:rsidR="00133E69" w:rsidRPr="00FD1F7F">
              <w:rPr>
                <w:sz w:val="24"/>
                <w:szCs w:val="24"/>
              </w:rPr>
              <w:t xml:space="preserve"> special economic zones</w:t>
            </w:r>
            <w:r w:rsidR="005273BA">
              <w:rPr>
                <w:sz w:val="24"/>
                <w:szCs w:val="24"/>
              </w:rPr>
              <w:t xml:space="preserve"> using </w:t>
            </w:r>
            <w:r>
              <w:rPr>
                <w:sz w:val="24"/>
                <w:szCs w:val="24"/>
              </w:rPr>
              <w:t>pu</w:t>
            </w:r>
            <w:r w:rsidR="00034C91">
              <w:rPr>
                <w:sz w:val="24"/>
                <w:szCs w:val="24"/>
              </w:rPr>
              <w:t>b</w:t>
            </w:r>
            <w:r>
              <w:rPr>
                <w:sz w:val="24"/>
                <w:szCs w:val="24"/>
              </w:rPr>
              <w:t>lic-private partnerships</w:t>
            </w:r>
            <w:r w:rsidR="0080686E">
              <w:rPr>
                <w:sz w:val="24"/>
                <w:szCs w:val="24"/>
              </w:rPr>
              <w:t>.</w:t>
            </w:r>
          </w:p>
          <w:p w14:paraId="180B3E49" w14:textId="33E61D09" w:rsidR="00133E69" w:rsidRPr="00FD1F7F" w:rsidRDefault="00133E69" w:rsidP="00A50E2B">
            <w:pPr>
              <w:numPr>
                <w:ilvl w:val="0"/>
                <w:numId w:val="16"/>
              </w:numPr>
              <w:tabs>
                <w:tab w:val="left" w:pos="166"/>
              </w:tabs>
              <w:ind w:left="-104"/>
              <w:contextualSpacing/>
              <w:rPr>
                <w:sz w:val="24"/>
                <w:szCs w:val="24"/>
              </w:rPr>
            </w:pPr>
          </w:p>
        </w:tc>
        <w:tc>
          <w:tcPr>
            <w:tcW w:w="1615" w:type="dxa"/>
          </w:tcPr>
          <w:p w14:paraId="02614174" w14:textId="77777777" w:rsidR="00133E69" w:rsidRPr="00FD1F7F" w:rsidRDefault="00133E69" w:rsidP="00A50E2B">
            <w:pPr>
              <w:rPr>
                <w:sz w:val="24"/>
                <w:szCs w:val="24"/>
              </w:rPr>
            </w:pPr>
          </w:p>
        </w:tc>
      </w:tr>
      <w:tr w:rsidR="00133E69" w:rsidRPr="00CA319C" w14:paraId="0332B8B6" w14:textId="77777777" w:rsidTr="00FD2A3D">
        <w:tc>
          <w:tcPr>
            <w:tcW w:w="2070" w:type="dxa"/>
          </w:tcPr>
          <w:p w14:paraId="147840DF" w14:textId="77777777" w:rsidR="00133E69" w:rsidRPr="00FD1F7F" w:rsidRDefault="00133E69" w:rsidP="00A50E2B">
            <w:pPr>
              <w:rPr>
                <w:sz w:val="24"/>
                <w:szCs w:val="24"/>
              </w:rPr>
            </w:pPr>
            <w:r w:rsidRPr="00FD1F7F">
              <w:rPr>
                <w:sz w:val="24"/>
                <w:szCs w:val="24"/>
              </w:rPr>
              <w:t>Enhanced cross-border trade</w:t>
            </w:r>
          </w:p>
        </w:tc>
        <w:tc>
          <w:tcPr>
            <w:tcW w:w="5760" w:type="dxa"/>
          </w:tcPr>
          <w:p w14:paraId="645D6C0C" w14:textId="792351AE" w:rsidR="00133E69" w:rsidRPr="00DE723A" w:rsidRDefault="004937AD" w:rsidP="00DE723A">
            <w:pPr>
              <w:pStyle w:val="ListParagraph"/>
              <w:numPr>
                <w:ilvl w:val="0"/>
                <w:numId w:val="30"/>
              </w:numPr>
              <w:tabs>
                <w:tab w:val="left" w:pos="-104"/>
              </w:tabs>
              <w:ind w:left="-14" w:hanging="90"/>
              <w:rPr>
                <w:sz w:val="24"/>
                <w:szCs w:val="24"/>
              </w:rPr>
            </w:pPr>
            <w:r>
              <w:rPr>
                <w:sz w:val="24"/>
                <w:szCs w:val="24"/>
              </w:rPr>
              <w:t>Streamline, m</w:t>
            </w:r>
            <w:r w:rsidR="00133E69" w:rsidRPr="00DE723A">
              <w:rPr>
                <w:sz w:val="24"/>
                <w:szCs w:val="24"/>
              </w:rPr>
              <w:t>ap</w:t>
            </w:r>
            <w:r>
              <w:rPr>
                <w:sz w:val="24"/>
                <w:szCs w:val="24"/>
              </w:rPr>
              <w:t>,</w:t>
            </w:r>
            <w:r w:rsidR="00133E69" w:rsidRPr="00DE723A">
              <w:rPr>
                <w:sz w:val="24"/>
                <w:szCs w:val="24"/>
              </w:rPr>
              <w:t xml:space="preserve"> </w:t>
            </w:r>
            <w:r w:rsidR="00503E34" w:rsidRPr="00DE723A">
              <w:rPr>
                <w:sz w:val="24"/>
                <w:szCs w:val="24"/>
              </w:rPr>
              <w:t xml:space="preserve">and </w:t>
            </w:r>
            <w:r>
              <w:rPr>
                <w:sz w:val="24"/>
                <w:szCs w:val="24"/>
              </w:rPr>
              <w:t>publish</w:t>
            </w:r>
            <w:r w:rsidRPr="00DE723A">
              <w:rPr>
                <w:sz w:val="24"/>
                <w:szCs w:val="24"/>
              </w:rPr>
              <w:t xml:space="preserve"> </w:t>
            </w:r>
            <w:r w:rsidR="00133E69" w:rsidRPr="00DE723A">
              <w:rPr>
                <w:sz w:val="24"/>
                <w:szCs w:val="24"/>
              </w:rPr>
              <w:t xml:space="preserve">all fee schedules to </w:t>
            </w:r>
            <w:r w:rsidR="00445082" w:rsidRPr="00DE723A">
              <w:rPr>
                <w:sz w:val="24"/>
                <w:szCs w:val="24"/>
              </w:rPr>
              <w:t xml:space="preserve">help </w:t>
            </w:r>
            <w:r w:rsidR="00133E69" w:rsidRPr="00DE723A">
              <w:rPr>
                <w:sz w:val="24"/>
                <w:szCs w:val="24"/>
              </w:rPr>
              <w:t>reduce the administrative cost of importing and exporting</w:t>
            </w:r>
            <w:r w:rsidR="00445082" w:rsidRPr="00DE723A">
              <w:rPr>
                <w:sz w:val="24"/>
                <w:szCs w:val="24"/>
              </w:rPr>
              <w:t>.</w:t>
            </w:r>
          </w:p>
          <w:p w14:paraId="6F06FBAC" w14:textId="5FE81F73" w:rsidR="00133E69" w:rsidRPr="00DE723A" w:rsidRDefault="00133E69" w:rsidP="00DE723A">
            <w:pPr>
              <w:pStyle w:val="ListParagraph"/>
              <w:numPr>
                <w:ilvl w:val="0"/>
                <w:numId w:val="30"/>
              </w:numPr>
              <w:tabs>
                <w:tab w:val="left" w:pos="-104"/>
              </w:tabs>
              <w:ind w:left="-14" w:hanging="90"/>
              <w:rPr>
                <w:sz w:val="24"/>
                <w:szCs w:val="24"/>
              </w:rPr>
            </w:pPr>
            <w:r w:rsidRPr="00DE723A">
              <w:rPr>
                <w:sz w:val="24"/>
                <w:szCs w:val="24"/>
              </w:rPr>
              <w:t>Roll out the automated system of custom</w:t>
            </w:r>
            <w:r w:rsidR="00034C91">
              <w:rPr>
                <w:sz w:val="24"/>
                <w:szCs w:val="24"/>
              </w:rPr>
              <w:t>s</w:t>
            </w:r>
            <w:r w:rsidRPr="00DE723A">
              <w:rPr>
                <w:sz w:val="24"/>
                <w:szCs w:val="24"/>
              </w:rPr>
              <w:t xml:space="preserve"> data </w:t>
            </w:r>
            <w:r w:rsidR="00445082" w:rsidRPr="00DE723A">
              <w:rPr>
                <w:sz w:val="24"/>
                <w:szCs w:val="24"/>
              </w:rPr>
              <w:t>(ASYCUDA)</w:t>
            </w:r>
            <w:r w:rsidR="00F22DF5" w:rsidRPr="00DE723A">
              <w:rPr>
                <w:sz w:val="24"/>
                <w:szCs w:val="24"/>
              </w:rPr>
              <w:t xml:space="preserve"> </w:t>
            </w:r>
            <w:r w:rsidRPr="00DE723A">
              <w:rPr>
                <w:sz w:val="24"/>
                <w:szCs w:val="24"/>
              </w:rPr>
              <w:t>to all ports and border crossing points to encourage electronic filing</w:t>
            </w:r>
            <w:r w:rsidR="00F22DF5" w:rsidRPr="00DE723A">
              <w:rPr>
                <w:sz w:val="24"/>
                <w:szCs w:val="24"/>
              </w:rPr>
              <w:t>.</w:t>
            </w:r>
          </w:p>
          <w:p w14:paraId="79F1E43A" w14:textId="670B5A7D" w:rsidR="00133E69" w:rsidRPr="00DE723A" w:rsidRDefault="00133E69" w:rsidP="00DE723A">
            <w:pPr>
              <w:pStyle w:val="ListParagraph"/>
              <w:numPr>
                <w:ilvl w:val="0"/>
                <w:numId w:val="30"/>
              </w:numPr>
              <w:tabs>
                <w:tab w:val="left" w:pos="-104"/>
              </w:tabs>
              <w:ind w:left="-14" w:hanging="90"/>
              <w:rPr>
                <w:sz w:val="24"/>
                <w:szCs w:val="24"/>
              </w:rPr>
            </w:pPr>
            <w:r w:rsidRPr="00DE723A">
              <w:rPr>
                <w:sz w:val="24"/>
                <w:szCs w:val="24"/>
              </w:rPr>
              <w:t>Improve inter-agency coordination for border management and customs clearance</w:t>
            </w:r>
            <w:r w:rsidR="00F22DF5" w:rsidRPr="00DE723A">
              <w:rPr>
                <w:sz w:val="24"/>
                <w:szCs w:val="24"/>
              </w:rPr>
              <w:t>.</w:t>
            </w:r>
          </w:p>
          <w:p w14:paraId="4FCD70E4" w14:textId="399B53D6" w:rsidR="00133E69" w:rsidRPr="00DE723A" w:rsidRDefault="00034C91" w:rsidP="00DE723A">
            <w:pPr>
              <w:pStyle w:val="ListParagraph"/>
              <w:numPr>
                <w:ilvl w:val="0"/>
                <w:numId w:val="30"/>
              </w:numPr>
              <w:tabs>
                <w:tab w:val="left" w:pos="-104"/>
              </w:tabs>
              <w:ind w:left="-14" w:hanging="90"/>
              <w:rPr>
                <w:sz w:val="24"/>
                <w:szCs w:val="24"/>
              </w:rPr>
            </w:pPr>
            <w:r>
              <w:rPr>
                <w:sz w:val="24"/>
                <w:szCs w:val="24"/>
              </w:rPr>
              <w:t>Establish</w:t>
            </w:r>
            <w:r w:rsidRPr="00DE723A">
              <w:rPr>
                <w:sz w:val="24"/>
                <w:szCs w:val="24"/>
              </w:rPr>
              <w:t xml:space="preserve"> </w:t>
            </w:r>
            <w:r w:rsidR="00133E69" w:rsidRPr="00DE723A">
              <w:rPr>
                <w:sz w:val="24"/>
                <w:szCs w:val="24"/>
              </w:rPr>
              <w:t>a single window system</w:t>
            </w:r>
            <w:r w:rsidR="004937AD">
              <w:rPr>
                <w:sz w:val="24"/>
                <w:szCs w:val="24"/>
              </w:rPr>
              <w:t>.</w:t>
            </w:r>
          </w:p>
          <w:p w14:paraId="1770C35B" w14:textId="7B4F3BC0" w:rsidR="00133E69" w:rsidRPr="00DE723A" w:rsidRDefault="00F22DF5" w:rsidP="00DE723A">
            <w:pPr>
              <w:pStyle w:val="ListParagraph"/>
              <w:numPr>
                <w:ilvl w:val="0"/>
                <w:numId w:val="30"/>
              </w:numPr>
              <w:tabs>
                <w:tab w:val="left" w:pos="-104"/>
              </w:tabs>
              <w:ind w:left="-14" w:hanging="90"/>
              <w:rPr>
                <w:sz w:val="24"/>
                <w:szCs w:val="24"/>
              </w:rPr>
            </w:pPr>
            <w:r w:rsidRPr="00DE723A">
              <w:rPr>
                <w:sz w:val="24"/>
                <w:szCs w:val="24"/>
              </w:rPr>
              <w:t xml:space="preserve">Speed </w:t>
            </w:r>
            <w:r w:rsidR="00A9362D" w:rsidRPr="00DE723A">
              <w:rPr>
                <w:sz w:val="24"/>
                <w:szCs w:val="24"/>
              </w:rPr>
              <w:t xml:space="preserve">up </w:t>
            </w:r>
            <w:r w:rsidR="004937AD">
              <w:rPr>
                <w:sz w:val="24"/>
                <w:szCs w:val="24"/>
              </w:rPr>
              <w:t>adoption</w:t>
            </w:r>
            <w:r w:rsidR="00133E69" w:rsidRPr="00DE723A">
              <w:rPr>
                <w:sz w:val="24"/>
                <w:szCs w:val="24"/>
              </w:rPr>
              <w:t xml:space="preserve"> </w:t>
            </w:r>
            <w:r w:rsidR="00D52BE5" w:rsidRPr="00DE723A">
              <w:rPr>
                <w:sz w:val="24"/>
                <w:szCs w:val="24"/>
              </w:rPr>
              <w:t xml:space="preserve">and coverage </w:t>
            </w:r>
            <w:r w:rsidR="00133E69" w:rsidRPr="00DE723A">
              <w:rPr>
                <w:sz w:val="24"/>
                <w:szCs w:val="24"/>
              </w:rPr>
              <w:t>of risk-based inspection.</w:t>
            </w:r>
          </w:p>
        </w:tc>
        <w:tc>
          <w:tcPr>
            <w:tcW w:w="1615" w:type="dxa"/>
          </w:tcPr>
          <w:p w14:paraId="5C033C72" w14:textId="68E7E3DD" w:rsidR="00133E69" w:rsidRPr="00FD1F7F" w:rsidRDefault="00133E69" w:rsidP="00A50E2B">
            <w:pPr>
              <w:rPr>
                <w:sz w:val="24"/>
                <w:szCs w:val="24"/>
              </w:rPr>
            </w:pPr>
            <w:r w:rsidRPr="00FD1F7F">
              <w:rPr>
                <w:sz w:val="24"/>
                <w:szCs w:val="24"/>
              </w:rPr>
              <w:t>Short, medium</w:t>
            </w:r>
            <w:r w:rsidR="004937AD">
              <w:rPr>
                <w:sz w:val="24"/>
                <w:szCs w:val="24"/>
              </w:rPr>
              <w:t>,</w:t>
            </w:r>
            <w:r w:rsidRPr="00FD1F7F">
              <w:rPr>
                <w:sz w:val="24"/>
                <w:szCs w:val="24"/>
              </w:rPr>
              <w:t xml:space="preserve"> and long term</w:t>
            </w:r>
          </w:p>
        </w:tc>
      </w:tr>
    </w:tbl>
    <w:p w14:paraId="4BE4C2AF" w14:textId="77777777" w:rsidR="00133E69" w:rsidRPr="00FD1F7F" w:rsidRDefault="00133E69" w:rsidP="00A50E2B">
      <w:pPr>
        <w:spacing w:line="240" w:lineRule="auto"/>
        <w:rPr>
          <w:sz w:val="24"/>
          <w:szCs w:val="24"/>
        </w:rPr>
      </w:pPr>
    </w:p>
    <w:p w14:paraId="220D7FA2" w14:textId="7726BD49" w:rsidR="00133E69" w:rsidRPr="00FD1F7F" w:rsidRDefault="00133E69" w:rsidP="00A50E2B">
      <w:pPr>
        <w:spacing w:line="240" w:lineRule="auto"/>
        <w:jc w:val="both"/>
        <w:rPr>
          <w:sz w:val="24"/>
          <w:szCs w:val="24"/>
        </w:rPr>
      </w:pPr>
      <w:r w:rsidRPr="00FD1F7F">
        <w:rPr>
          <w:sz w:val="24"/>
          <w:szCs w:val="24"/>
        </w:rPr>
        <w:t>Finally, to limit growth volatility and vulnerability to external shocks</w:t>
      </w:r>
      <w:r w:rsidR="00054474">
        <w:rPr>
          <w:sz w:val="24"/>
          <w:szCs w:val="24"/>
        </w:rPr>
        <w:t xml:space="preserve"> and c</w:t>
      </w:r>
      <w:r w:rsidR="0024125C">
        <w:rPr>
          <w:sz w:val="24"/>
          <w:szCs w:val="24"/>
        </w:rPr>
        <w:t>reate an environment for economic diversification</w:t>
      </w:r>
      <w:r w:rsidRPr="00FD1F7F">
        <w:rPr>
          <w:sz w:val="24"/>
          <w:szCs w:val="24"/>
        </w:rPr>
        <w:t xml:space="preserve">, Sierra Leone </w:t>
      </w:r>
      <w:r w:rsidR="00006120">
        <w:rPr>
          <w:sz w:val="24"/>
          <w:szCs w:val="24"/>
        </w:rPr>
        <w:t>needs</w:t>
      </w:r>
      <w:r w:rsidRPr="00FD1F7F">
        <w:rPr>
          <w:sz w:val="24"/>
          <w:szCs w:val="24"/>
        </w:rPr>
        <w:t xml:space="preserve"> </w:t>
      </w:r>
      <w:r w:rsidR="00221D04">
        <w:rPr>
          <w:sz w:val="24"/>
          <w:szCs w:val="24"/>
        </w:rPr>
        <w:t xml:space="preserve">to </w:t>
      </w:r>
      <w:r w:rsidRPr="00FD1F7F">
        <w:rPr>
          <w:sz w:val="24"/>
          <w:szCs w:val="24"/>
        </w:rPr>
        <w:t xml:space="preserve">stabilize its macroeconomy. </w:t>
      </w:r>
      <w:r w:rsidR="004937AD">
        <w:rPr>
          <w:sz w:val="24"/>
          <w:szCs w:val="24"/>
        </w:rPr>
        <w:t>T</w:t>
      </w:r>
      <w:r w:rsidRPr="00FD1F7F">
        <w:rPr>
          <w:sz w:val="24"/>
          <w:szCs w:val="24"/>
        </w:rPr>
        <w:t xml:space="preserve">he authorities should </w:t>
      </w:r>
      <w:r w:rsidR="004937AD">
        <w:rPr>
          <w:sz w:val="24"/>
          <w:szCs w:val="24"/>
        </w:rPr>
        <w:t xml:space="preserve">therefore </w:t>
      </w:r>
      <w:r w:rsidR="005B486E">
        <w:rPr>
          <w:sz w:val="24"/>
          <w:szCs w:val="24"/>
        </w:rPr>
        <w:t>main</w:t>
      </w:r>
      <w:r w:rsidRPr="00FD1F7F">
        <w:rPr>
          <w:sz w:val="24"/>
          <w:szCs w:val="24"/>
        </w:rPr>
        <w:t xml:space="preserve">tain </w:t>
      </w:r>
      <w:r w:rsidR="004937AD">
        <w:rPr>
          <w:sz w:val="24"/>
          <w:szCs w:val="24"/>
        </w:rPr>
        <w:t xml:space="preserve">their </w:t>
      </w:r>
      <w:r w:rsidRPr="00FD1F7F">
        <w:rPr>
          <w:sz w:val="24"/>
          <w:szCs w:val="24"/>
        </w:rPr>
        <w:t xml:space="preserve">fiscal consolidation </w:t>
      </w:r>
      <w:r w:rsidR="004937AD">
        <w:rPr>
          <w:sz w:val="24"/>
          <w:szCs w:val="24"/>
        </w:rPr>
        <w:t xml:space="preserve">efforts </w:t>
      </w:r>
      <w:r w:rsidRPr="00FD1F7F">
        <w:rPr>
          <w:sz w:val="24"/>
          <w:szCs w:val="24"/>
        </w:rPr>
        <w:t xml:space="preserve">to strengthen macroeconomic stability and economic growth by ensuring that fiscal targets are met consistently. The continuation of vigorous </w:t>
      </w:r>
      <w:r w:rsidR="004937AD">
        <w:rPr>
          <w:sz w:val="24"/>
          <w:szCs w:val="24"/>
        </w:rPr>
        <w:t xml:space="preserve">efforts to mobilize </w:t>
      </w:r>
      <w:r w:rsidRPr="00FD1F7F">
        <w:rPr>
          <w:sz w:val="24"/>
          <w:szCs w:val="24"/>
        </w:rPr>
        <w:t xml:space="preserve">revenue and </w:t>
      </w:r>
      <w:r w:rsidR="004937AD">
        <w:rPr>
          <w:sz w:val="24"/>
          <w:szCs w:val="24"/>
        </w:rPr>
        <w:t xml:space="preserve">of </w:t>
      </w:r>
      <w:r w:rsidRPr="00FD1F7F">
        <w:rPr>
          <w:sz w:val="24"/>
          <w:szCs w:val="24"/>
        </w:rPr>
        <w:t xml:space="preserve">structural reforms to improve tax efficiency should be complemented with stringent </w:t>
      </w:r>
      <w:r w:rsidR="004937AD">
        <w:rPr>
          <w:sz w:val="24"/>
          <w:szCs w:val="24"/>
        </w:rPr>
        <w:t xml:space="preserve">policies for justifying </w:t>
      </w:r>
      <w:r w:rsidRPr="00FD1F7F">
        <w:rPr>
          <w:sz w:val="24"/>
          <w:szCs w:val="24"/>
        </w:rPr>
        <w:t>expenditure</w:t>
      </w:r>
      <w:r w:rsidR="004937AD">
        <w:rPr>
          <w:sz w:val="24"/>
          <w:szCs w:val="24"/>
        </w:rPr>
        <w:t>s</w:t>
      </w:r>
      <w:r w:rsidR="00C16619">
        <w:rPr>
          <w:sz w:val="24"/>
          <w:szCs w:val="24"/>
        </w:rPr>
        <w:t xml:space="preserve">. </w:t>
      </w:r>
      <w:r w:rsidR="00355221">
        <w:rPr>
          <w:sz w:val="24"/>
          <w:szCs w:val="24"/>
        </w:rPr>
        <w:t xml:space="preserve">Recommended are </w:t>
      </w:r>
      <w:r w:rsidRPr="00FD1F7F">
        <w:rPr>
          <w:sz w:val="24"/>
          <w:szCs w:val="24"/>
        </w:rPr>
        <w:t xml:space="preserve">such </w:t>
      </w:r>
      <w:r w:rsidR="00D35EF9">
        <w:rPr>
          <w:sz w:val="24"/>
          <w:szCs w:val="24"/>
        </w:rPr>
        <w:t xml:space="preserve">measures </w:t>
      </w:r>
      <w:r w:rsidRPr="00FD1F7F">
        <w:rPr>
          <w:sz w:val="24"/>
          <w:szCs w:val="24"/>
        </w:rPr>
        <w:t>as efficient wage control through payroll automation and biometric registration of all civil servants</w:t>
      </w:r>
      <w:r w:rsidR="005C051C">
        <w:rPr>
          <w:sz w:val="24"/>
          <w:szCs w:val="24"/>
        </w:rPr>
        <w:t xml:space="preserve">. The </w:t>
      </w:r>
      <w:r w:rsidR="00355221">
        <w:rPr>
          <w:sz w:val="24"/>
          <w:szCs w:val="24"/>
        </w:rPr>
        <w:t>g</w:t>
      </w:r>
      <w:r w:rsidR="005C051C">
        <w:rPr>
          <w:sz w:val="24"/>
          <w:szCs w:val="24"/>
        </w:rPr>
        <w:t>overnment should also push for</w:t>
      </w:r>
      <w:r w:rsidRPr="00FD1F7F">
        <w:rPr>
          <w:sz w:val="24"/>
          <w:szCs w:val="24"/>
        </w:rPr>
        <w:t xml:space="preserve"> </w:t>
      </w:r>
      <w:r w:rsidR="00355221">
        <w:rPr>
          <w:sz w:val="24"/>
          <w:szCs w:val="24"/>
        </w:rPr>
        <w:t xml:space="preserve">more cost-conscious </w:t>
      </w:r>
      <w:r w:rsidRPr="00FD1F7F">
        <w:rPr>
          <w:sz w:val="24"/>
          <w:szCs w:val="24"/>
        </w:rPr>
        <w:t>public procurement by limiting the use of sole-sourcing and implementing e-procurement</w:t>
      </w:r>
      <w:r w:rsidR="0033555E">
        <w:rPr>
          <w:sz w:val="24"/>
          <w:szCs w:val="24"/>
        </w:rPr>
        <w:t>.</w:t>
      </w:r>
      <w:r w:rsidRPr="00FD1F7F">
        <w:rPr>
          <w:sz w:val="24"/>
          <w:szCs w:val="24"/>
        </w:rPr>
        <w:t xml:space="preserve"> </w:t>
      </w:r>
      <w:r w:rsidR="00355221">
        <w:rPr>
          <w:sz w:val="24"/>
          <w:szCs w:val="24"/>
        </w:rPr>
        <w:t xml:space="preserve">It is </w:t>
      </w:r>
      <w:r w:rsidR="00222E8B">
        <w:rPr>
          <w:sz w:val="24"/>
          <w:szCs w:val="24"/>
        </w:rPr>
        <w:t xml:space="preserve">also </w:t>
      </w:r>
      <w:r w:rsidR="00355221">
        <w:rPr>
          <w:sz w:val="24"/>
          <w:szCs w:val="24"/>
        </w:rPr>
        <w:t xml:space="preserve">crucial that it </w:t>
      </w:r>
      <w:r w:rsidRPr="00FD1F7F">
        <w:rPr>
          <w:sz w:val="24"/>
          <w:szCs w:val="24"/>
        </w:rPr>
        <w:t>strict</w:t>
      </w:r>
      <w:r w:rsidR="00355221">
        <w:rPr>
          <w:sz w:val="24"/>
          <w:szCs w:val="24"/>
        </w:rPr>
        <w:t>ly</w:t>
      </w:r>
      <w:r w:rsidRPr="00FD1F7F">
        <w:rPr>
          <w:sz w:val="24"/>
          <w:szCs w:val="24"/>
        </w:rPr>
        <w:t xml:space="preserve"> prioritiz</w:t>
      </w:r>
      <w:r w:rsidR="00355221">
        <w:rPr>
          <w:sz w:val="24"/>
          <w:szCs w:val="24"/>
        </w:rPr>
        <w:t xml:space="preserve">e </w:t>
      </w:r>
      <w:r w:rsidRPr="00FD1F7F">
        <w:rPr>
          <w:sz w:val="24"/>
          <w:szCs w:val="24"/>
        </w:rPr>
        <w:t xml:space="preserve">capital </w:t>
      </w:r>
      <w:r w:rsidR="00355221">
        <w:rPr>
          <w:sz w:val="24"/>
          <w:szCs w:val="24"/>
        </w:rPr>
        <w:t>spending</w:t>
      </w:r>
      <w:r w:rsidR="00355221" w:rsidRPr="00FD1F7F">
        <w:rPr>
          <w:sz w:val="24"/>
          <w:szCs w:val="24"/>
        </w:rPr>
        <w:t xml:space="preserve"> </w:t>
      </w:r>
      <w:r w:rsidRPr="00FD1F7F">
        <w:rPr>
          <w:sz w:val="24"/>
          <w:szCs w:val="24"/>
        </w:rPr>
        <w:t xml:space="preserve">to </w:t>
      </w:r>
      <w:r w:rsidR="00355221">
        <w:rPr>
          <w:sz w:val="24"/>
          <w:szCs w:val="24"/>
        </w:rPr>
        <w:t>ensure</w:t>
      </w:r>
      <w:r w:rsidR="00355221" w:rsidRPr="00FD1F7F">
        <w:rPr>
          <w:sz w:val="24"/>
          <w:szCs w:val="24"/>
        </w:rPr>
        <w:t xml:space="preserve"> </w:t>
      </w:r>
      <w:r w:rsidRPr="00FD1F7F">
        <w:rPr>
          <w:sz w:val="24"/>
          <w:szCs w:val="24"/>
        </w:rPr>
        <w:t>spending on essential infrastructure and social programs</w:t>
      </w:r>
      <w:r w:rsidR="00FD70F0">
        <w:rPr>
          <w:sz w:val="24"/>
          <w:szCs w:val="24"/>
        </w:rPr>
        <w:t xml:space="preserve"> </w:t>
      </w:r>
      <w:r w:rsidR="00BB4DFE">
        <w:rPr>
          <w:sz w:val="24"/>
          <w:szCs w:val="24"/>
        </w:rPr>
        <w:t>address</w:t>
      </w:r>
      <w:r w:rsidR="00355221">
        <w:rPr>
          <w:sz w:val="24"/>
          <w:szCs w:val="24"/>
        </w:rPr>
        <w:t>es obstructions</w:t>
      </w:r>
      <w:r w:rsidR="00BB4DFE">
        <w:rPr>
          <w:sz w:val="24"/>
          <w:szCs w:val="24"/>
        </w:rPr>
        <w:t xml:space="preserve"> to growth whil</w:t>
      </w:r>
      <w:r w:rsidR="00355221">
        <w:rPr>
          <w:sz w:val="24"/>
          <w:szCs w:val="24"/>
        </w:rPr>
        <w:t xml:space="preserve">e </w:t>
      </w:r>
      <w:r w:rsidR="00BB4DFE">
        <w:rPr>
          <w:sz w:val="24"/>
          <w:szCs w:val="24"/>
        </w:rPr>
        <w:t>protect</w:t>
      </w:r>
      <w:r w:rsidR="00864C30">
        <w:rPr>
          <w:sz w:val="24"/>
          <w:szCs w:val="24"/>
        </w:rPr>
        <w:t xml:space="preserve">ing the poorest </w:t>
      </w:r>
      <w:r w:rsidR="00355221">
        <w:rPr>
          <w:sz w:val="24"/>
          <w:szCs w:val="24"/>
        </w:rPr>
        <w:t xml:space="preserve">and that recognizes </w:t>
      </w:r>
      <w:r w:rsidR="00035110">
        <w:rPr>
          <w:sz w:val="24"/>
          <w:szCs w:val="24"/>
        </w:rPr>
        <w:t>the limited fiscal envelope</w:t>
      </w:r>
      <w:r w:rsidRPr="00FD1F7F">
        <w:rPr>
          <w:sz w:val="24"/>
          <w:szCs w:val="24"/>
        </w:rPr>
        <w:t xml:space="preserve">. Given the recent spike in public debt, the </w:t>
      </w:r>
      <w:r w:rsidR="00355221">
        <w:rPr>
          <w:sz w:val="24"/>
          <w:szCs w:val="24"/>
        </w:rPr>
        <w:t>g</w:t>
      </w:r>
      <w:r w:rsidRPr="00FD1F7F">
        <w:rPr>
          <w:sz w:val="24"/>
          <w:szCs w:val="24"/>
        </w:rPr>
        <w:t xml:space="preserve">overnment </w:t>
      </w:r>
      <w:r w:rsidR="00035110">
        <w:rPr>
          <w:sz w:val="24"/>
          <w:szCs w:val="24"/>
        </w:rPr>
        <w:t xml:space="preserve">also needs </w:t>
      </w:r>
      <w:r w:rsidRPr="00FD1F7F">
        <w:rPr>
          <w:sz w:val="24"/>
          <w:szCs w:val="24"/>
        </w:rPr>
        <w:t>a debt management strategy that discourage</w:t>
      </w:r>
      <w:r w:rsidR="00355221">
        <w:rPr>
          <w:sz w:val="24"/>
          <w:szCs w:val="24"/>
        </w:rPr>
        <w:t>s</w:t>
      </w:r>
      <w:r w:rsidRPr="00FD1F7F">
        <w:rPr>
          <w:sz w:val="24"/>
          <w:szCs w:val="24"/>
        </w:rPr>
        <w:t xml:space="preserve"> non</w:t>
      </w:r>
      <w:r w:rsidR="00721403">
        <w:rPr>
          <w:sz w:val="24"/>
          <w:szCs w:val="24"/>
        </w:rPr>
        <w:t>-</w:t>
      </w:r>
      <w:r w:rsidRPr="00FD1F7F">
        <w:rPr>
          <w:sz w:val="24"/>
          <w:szCs w:val="24"/>
        </w:rPr>
        <w:t xml:space="preserve">concessional borrowing and accumulation of arrears and </w:t>
      </w:r>
      <w:r w:rsidR="001418D1">
        <w:rPr>
          <w:sz w:val="24"/>
          <w:szCs w:val="24"/>
        </w:rPr>
        <w:t>also builds</w:t>
      </w:r>
      <w:r w:rsidR="001418D1" w:rsidRPr="00FD1F7F">
        <w:rPr>
          <w:sz w:val="24"/>
          <w:szCs w:val="24"/>
        </w:rPr>
        <w:t xml:space="preserve"> </w:t>
      </w:r>
      <w:r w:rsidRPr="00FD1F7F">
        <w:rPr>
          <w:sz w:val="24"/>
          <w:szCs w:val="24"/>
        </w:rPr>
        <w:t xml:space="preserve">the capacity of the </w:t>
      </w:r>
      <w:r w:rsidR="00222E8B">
        <w:rPr>
          <w:sz w:val="24"/>
          <w:szCs w:val="24"/>
        </w:rPr>
        <w:t>D</w:t>
      </w:r>
      <w:r w:rsidRPr="00FD1F7F">
        <w:rPr>
          <w:sz w:val="24"/>
          <w:szCs w:val="24"/>
        </w:rPr>
        <w:t xml:space="preserve">ebt </w:t>
      </w:r>
      <w:r w:rsidR="00222E8B">
        <w:rPr>
          <w:sz w:val="24"/>
          <w:szCs w:val="24"/>
        </w:rPr>
        <w:t>M</w:t>
      </w:r>
      <w:r w:rsidRPr="00FD1F7F">
        <w:rPr>
          <w:sz w:val="24"/>
          <w:szCs w:val="24"/>
        </w:rPr>
        <w:t xml:space="preserve">anagement </w:t>
      </w:r>
      <w:r w:rsidR="00222E8B">
        <w:rPr>
          <w:sz w:val="24"/>
          <w:szCs w:val="24"/>
        </w:rPr>
        <w:t>U</w:t>
      </w:r>
      <w:r w:rsidRPr="00FD1F7F">
        <w:rPr>
          <w:sz w:val="24"/>
          <w:szCs w:val="24"/>
        </w:rPr>
        <w:t xml:space="preserve">nit to enhance debt recording and reporting. The </w:t>
      </w:r>
      <w:r w:rsidR="00222E8B">
        <w:rPr>
          <w:sz w:val="24"/>
          <w:szCs w:val="24"/>
        </w:rPr>
        <w:t>BSL</w:t>
      </w:r>
      <w:r w:rsidRPr="00FD1F7F">
        <w:rPr>
          <w:sz w:val="24"/>
          <w:szCs w:val="24"/>
        </w:rPr>
        <w:t xml:space="preserve"> should continue to tighten monetary policy to reduce inflation to single digits and limit its intervention in the foreign exchange market to allow the economy to adjust to external shocks and maintain export competitiveness. </w:t>
      </w:r>
      <w:r w:rsidR="00697183">
        <w:rPr>
          <w:sz w:val="24"/>
          <w:szCs w:val="24"/>
        </w:rPr>
        <w:t xml:space="preserve">It </w:t>
      </w:r>
      <w:r w:rsidRPr="00FD1F7F">
        <w:rPr>
          <w:sz w:val="24"/>
          <w:szCs w:val="24"/>
        </w:rPr>
        <w:t xml:space="preserve">should </w:t>
      </w:r>
      <w:r w:rsidR="00697183">
        <w:rPr>
          <w:sz w:val="24"/>
          <w:szCs w:val="24"/>
        </w:rPr>
        <w:lastRenderedPageBreak/>
        <w:t xml:space="preserve">also </w:t>
      </w:r>
      <w:r w:rsidRPr="00FD1F7F">
        <w:rPr>
          <w:sz w:val="24"/>
          <w:szCs w:val="24"/>
        </w:rPr>
        <w:t>supervis</w:t>
      </w:r>
      <w:r w:rsidR="001418D1">
        <w:rPr>
          <w:sz w:val="24"/>
          <w:szCs w:val="24"/>
        </w:rPr>
        <w:t xml:space="preserve">e </w:t>
      </w:r>
      <w:r w:rsidRPr="00FD1F7F">
        <w:rPr>
          <w:sz w:val="24"/>
          <w:szCs w:val="24"/>
        </w:rPr>
        <w:t>and regulat</w:t>
      </w:r>
      <w:r w:rsidR="001418D1">
        <w:rPr>
          <w:sz w:val="24"/>
          <w:szCs w:val="24"/>
        </w:rPr>
        <w:t xml:space="preserve">e banks rigorously </w:t>
      </w:r>
      <w:r w:rsidRPr="00FD1F7F">
        <w:rPr>
          <w:sz w:val="24"/>
          <w:szCs w:val="24"/>
        </w:rPr>
        <w:t xml:space="preserve">to safeguard financial </w:t>
      </w:r>
      <w:r w:rsidR="00721403" w:rsidRPr="00FD1F7F">
        <w:rPr>
          <w:sz w:val="24"/>
          <w:szCs w:val="24"/>
        </w:rPr>
        <w:t>stability and</w:t>
      </w:r>
      <w:r w:rsidR="001418D1">
        <w:rPr>
          <w:sz w:val="24"/>
          <w:szCs w:val="24"/>
        </w:rPr>
        <w:t xml:space="preserve"> continue</w:t>
      </w:r>
      <w:r w:rsidR="00697183">
        <w:rPr>
          <w:sz w:val="24"/>
          <w:szCs w:val="24"/>
        </w:rPr>
        <w:t xml:space="preserve"> its </w:t>
      </w:r>
      <w:r w:rsidRPr="00FD1F7F">
        <w:rPr>
          <w:sz w:val="24"/>
          <w:szCs w:val="24"/>
        </w:rPr>
        <w:t>efforts to restructure the two state-owned banks.</w:t>
      </w:r>
    </w:p>
    <w:p w14:paraId="205FC31F" w14:textId="77777777" w:rsidR="009571C4" w:rsidRPr="00FD1F7F" w:rsidRDefault="009571C4" w:rsidP="00A50E2B">
      <w:pPr>
        <w:tabs>
          <w:tab w:val="left" w:pos="2535"/>
        </w:tabs>
        <w:spacing w:line="240" w:lineRule="auto"/>
        <w:rPr>
          <w:sz w:val="24"/>
          <w:szCs w:val="24"/>
        </w:rPr>
      </w:pPr>
    </w:p>
    <w:p w14:paraId="2CB10CB4" w14:textId="77777777" w:rsidR="002F6FD1" w:rsidRPr="00387C34" w:rsidRDefault="009571C4" w:rsidP="00A50E2B">
      <w:pPr>
        <w:pStyle w:val="Heading1"/>
        <w:spacing w:line="240" w:lineRule="auto"/>
        <w:jc w:val="both"/>
        <w:rPr>
          <w:b/>
        </w:rPr>
      </w:pPr>
      <w:bookmarkStart w:id="59" w:name="_Toc13533135"/>
      <w:r>
        <w:rPr>
          <w:b/>
        </w:rPr>
        <w:br w:type="column"/>
      </w:r>
      <w:bookmarkStart w:id="60" w:name="_Toc27389291"/>
      <w:bookmarkEnd w:id="59"/>
      <w:r w:rsidR="002F6FD1" w:rsidRPr="00387C34">
        <w:rPr>
          <w:b/>
        </w:rPr>
        <w:lastRenderedPageBreak/>
        <w:t>References</w:t>
      </w:r>
      <w:bookmarkEnd w:id="60"/>
    </w:p>
    <w:p w14:paraId="1F4112E9" w14:textId="773A11FE" w:rsidR="002F6FD1" w:rsidRPr="00C22FEA" w:rsidRDefault="002F6FD1" w:rsidP="00A50E2B">
      <w:pPr>
        <w:spacing w:line="240" w:lineRule="auto"/>
        <w:ind w:left="540" w:hanging="540"/>
        <w:jc w:val="both"/>
        <w:rPr>
          <w:b/>
          <w:bCs/>
          <w:i/>
          <w:iCs/>
          <w:sz w:val="24"/>
          <w:szCs w:val="24"/>
        </w:rPr>
      </w:pPr>
      <w:r w:rsidRPr="00BF6CB0">
        <w:rPr>
          <w:sz w:val="24"/>
          <w:szCs w:val="24"/>
        </w:rPr>
        <w:t>Chen and Tang</w:t>
      </w:r>
      <w:r>
        <w:rPr>
          <w:sz w:val="24"/>
          <w:szCs w:val="24"/>
        </w:rPr>
        <w:t xml:space="preserve">. </w:t>
      </w:r>
      <w:r w:rsidRPr="00BF6CB0">
        <w:rPr>
          <w:sz w:val="24"/>
          <w:szCs w:val="24"/>
        </w:rPr>
        <w:t>1987</w:t>
      </w:r>
      <w:r>
        <w:rPr>
          <w:sz w:val="24"/>
          <w:szCs w:val="24"/>
        </w:rPr>
        <w:t>.</w:t>
      </w:r>
      <w:r w:rsidRPr="00BF6CB0">
        <w:rPr>
          <w:sz w:val="24"/>
          <w:szCs w:val="24"/>
        </w:rPr>
        <w:t xml:space="preserve"> </w:t>
      </w:r>
      <w:r>
        <w:rPr>
          <w:sz w:val="24"/>
          <w:szCs w:val="24"/>
        </w:rPr>
        <w:t>“</w:t>
      </w:r>
      <w:r w:rsidRPr="00BF6CB0">
        <w:rPr>
          <w:sz w:val="24"/>
          <w:szCs w:val="24"/>
        </w:rPr>
        <w:t xml:space="preserve">Productivity and the </w:t>
      </w:r>
      <w:r>
        <w:rPr>
          <w:sz w:val="24"/>
          <w:szCs w:val="24"/>
        </w:rPr>
        <w:t>E</w:t>
      </w:r>
      <w:r w:rsidRPr="00BF6CB0">
        <w:rPr>
          <w:sz w:val="24"/>
          <w:szCs w:val="24"/>
        </w:rPr>
        <w:t xml:space="preserve">xport </w:t>
      </w:r>
      <w:r>
        <w:rPr>
          <w:sz w:val="24"/>
          <w:szCs w:val="24"/>
        </w:rPr>
        <w:t>M</w:t>
      </w:r>
      <w:r w:rsidRPr="00BF6CB0">
        <w:rPr>
          <w:sz w:val="24"/>
          <w:szCs w:val="24"/>
        </w:rPr>
        <w:t xml:space="preserve">arket: A </w:t>
      </w:r>
      <w:r>
        <w:rPr>
          <w:sz w:val="24"/>
          <w:szCs w:val="24"/>
        </w:rPr>
        <w:t>F</w:t>
      </w:r>
      <w:r w:rsidRPr="00BF6CB0">
        <w:rPr>
          <w:sz w:val="24"/>
          <w:szCs w:val="24"/>
        </w:rPr>
        <w:t xml:space="preserve">irm-level </w:t>
      </w:r>
      <w:r>
        <w:rPr>
          <w:sz w:val="24"/>
          <w:szCs w:val="24"/>
        </w:rPr>
        <w:t>A</w:t>
      </w:r>
      <w:r w:rsidRPr="00BF6CB0">
        <w:rPr>
          <w:sz w:val="24"/>
          <w:szCs w:val="24"/>
        </w:rPr>
        <w:t>nalysis</w:t>
      </w:r>
      <w:r>
        <w:rPr>
          <w:sz w:val="24"/>
          <w:szCs w:val="24"/>
        </w:rPr>
        <w:t>.”</w:t>
      </w:r>
    </w:p>
    <w:p w14:paraId="1E7F2CFE" w14:textId="5C8EDCE7" w:rsidR="002F6FD1" w:rsidRPr="00BF6CB0" w:rsidRDefault="002F6FD1" w:rsidP="00A50E2B">
      <w:pPr>
        <w:spacing w:line="240" w:lineRule="auto"/>
        <w:ind w:left="540" w:hanging="540"/>
        <w:jc w:val="both"/>
        <w:rPr>
          <w:sz w:val="24"/>
          <w:szCs w:val="24"/>
        </w:rPr>
      </w:pPr>
      <w:r w:rsidRPr="00BF6CB0">
        <w:rPr>
          <w:sz w:val="24"/>
          <w:szCs w:val="24"/>
        </w:rPr>
        <w:t>Bernard, A.</w:t>
      </w:r>
      <w:r w:rsidR="00C22FEA">
        <w:rPr>
          <w:sz w:val="24"/>
          <w:szCs w:val="24"/>
        </w:rPr>
        <w:t xml:space="preserve"> </w:t>
      </w:r>
      <w:r w:rsidRPr="00BF6CB0">
        <w:rPr>
          <w:sz w:val="24"/>
          <w:szCs w:val="24"/>
        </w:rPr>
        <w:t xml:space="preserve">B., </w:t>
      </w:r>
      <w:r>
        <w:rPr>
          <w:sz w:val="24"/>
          <w:szCs w:val="24"/>
        </w:rPr>
        <w:t>and J.</w:t>
      </w:r>
      <w:r w:rsidR="00C22FEA">
        <w:rPr>
          <w:sz w:val="24"/>
          <w:szCs w:val="24"/>
        </w:rPr>
        <w:t xml:space="preserve"> </w:t>
      </w:r>
      <w:r>
        <w:rPr>
          <w:sz w:val="24"/>
          <w:szCs w:val="24"/>
        </w:rPr>
        <w:t xml:space="preserve">B. </w:t>
      </w:r>
      <w:r w:rsidRPr="00BF6CB0">
        <w:rPr>
          <w:sz w:val="24"/>
          <w:szCs w:val="24"/>
        </w:rPr>
        <w:t>Jensen</w:t>
      </w:r>
      <w:r>
        <w:rPr>
          <w:sz w:val="24"/>
          <w:szCs w:val="24"/>
        </w:rPr>
        <w:t xml:space="preserve">. </w:t>
      </w:r>
      <w:r w:rsidRPr="00BF6CB0">
        <w:rPr>
          <w:sz w:val="24"/>
          <w:szCs w:val="24"/>
        </w:rPr>
        <w:t>1997</w:t>
      </w:r>
      <w:r>
        <w:rPr>
          <w:sz w:val="24"/>
          <w:szCs w:val="24"/>
        </w:rPr>
        <w:t>. “</w:t>
      </w:r>
      <w:r w:rsidRPr="00BF6CB0">
        <w:rPr>
          <w:sz w:val="24"/>
          <w:szCs w:val="24"/>
        </w:rPr>
        <w:t>Exporters, Skill-Upgrading, and the Wage Gap.</w:t>
      </w:r>
      <w:r>
        <w:rPr>
          <w:sz w:val="24"/>
          <w:szCs w:val="24"/>
        </w:rPr>
        <w:t>”</w:t>
      </w:r>
      <w:r w:rsidRPr="00BF6CB0">
        <w:rPr>
          <w:sz w:val="24"/>
          <w:szCs w:val="24"/>
        </w:rPr>
        <w:t xml:space="preserve"> </w:t>
      </w:r>
      <w:r w:rsidRPr="003265B7">
        <w:rPr>
          <w:i/>
          <w:sz w:val="24"/>
          <w:szCs w:val="24"/>
        </w:rPr>
        <w:t>Journal of International Economics</w:t>
      </w:r>
      <w:r w:rsidRPr="00BF6CB0">
        <w:rPr>
          <w:sz w:val="24"/>
          <w:szCs w:val="24"/>
        </w:rPr>
        <w:t xml:space="preserve"> 42</w:t>
      </w:r>
      <w:r>
        <w:rPr>
          <w:sz w:val="24"/>
          <w:szCs w:val="24"/>
        </w:rPr>
        <w:t xml:space="preserve">: </w:t>
      </w:r>
      <w:r w:rsidRPr="00BF6CB0">
        <w:rPr>
          <w:sz w:val="24"/>
          <w:szCs w:val="24"/>
        </w:rPr>
        <w:t>3–31.</w:t>
      </w:r>
    </w:p>
    <w:p w14:paraId="0FEDD688" w14:textId="5CB9DACF" w:rsidR="002F6FD1" w:rsidRPr="00BF6CB0" w:rsidRDefault="00004317" w:rsidP="00A50E2B">
      <w:pPr>
        <w:spacing w:line="240" w:lineRule="auto"/>
        <w:ind w:left="540" w:hanging="540"/>
        <w:jc w:val="both"/>
        <w:rPr>
          <w:sz w:val="24"/>
          <w:szCs w:val="24"/>
        </w:rPr>
      </w:pPr>
      <w:r>
        <w:rPr>
          <w:rFonts w:cstheme="minorHAnsi"/>
          <w:sz w:val="24"/>
          <w:szCs w:val="24"/>
        </w:rPr>
        <w:t>—</w:t>
      </w:r>
      <w:r w:rsidR="002F6FD1">
        <w:rPr>
          <w:sz w:val="24"/>
          <w:szCs w:val="24"/>
        </w:rPr>
        <w:t>——.</w:t>
      </w:r>
      <w:r w:rsidR="002F6FD1" w:rsidRPr="00BF6CB0">
        <w:rPr>
          <w:sz w:val="24"/>
          <w:szCs w:val="24"/>
        </w:rPr>
        <w:t xml:space="preserve"> 1999. </w:t>
      </w:r>
      <w:r w:rsidR="002F6FD1">
        <w:rPr>
          <w:sz w:val="24"/>
          <w:szCs w:val="24"/>
        </w:rPr>
        <w:t>“</w:t>
      </w:r>
      <w:r w:rsidR="002F6FD1" w:rsidRPr="00BF6CB0">
        <w:rPr>
          <w:sz w:val="24"/>
          <w:szCs w:val="24"/>
        </w:rPr>
        <w:t xml:space="preserve">Exceptional </w:t>
      </w:r>
      <w:r w:rsidR="002F6FD1">
        <w:rPr>
          <w:sz w:val="24"/>
          <w:szCs w:val="24"/>
        </w:rPr>
        <w:t>E</w:t>
      </w:r>
      <w:r w:rsidR="002F6FD1" w:rsidRPr="00BF6CB0">
        <w:rPr>
          <w:sz w:val="24"/>
          <w:szCs w:val="24"/>
        </w:rPr>
        <w:t xml:space="preserve">xporter </w:t>
      </w:r>
      <w:r w:rsidR="002F6FD1">
        <w:rPr>
          <w:sz w:val="24"/>
          <w:szCs w:val="24"/>
        </w:rPr>
        <w:t>P</w:t>
      </w:r>
      <w:r w:rsidR="002F6FD1" w:rsidRPr="00BF6CB0">
        <w:rPr>
          <w:sz w:val="24"/>
          <w:szCs w:val="24"/>
        </w:rPr>
        <w:t xml:space="preserve">erformance: </w:t>
      </w:r>
      <w:r w:rsidR="002F6FD1">
        <w:rPr>
          <w:sz w:val="24"/>
          <w:szCs w:val="24"/>
        </w:rPr>
        <w:t>C</w:t>
      </w:r>
      <w:r w:rsidR="002F6FD1" w:rsidRPr="00BF6CB0">
        <w:rPr>
          <w:sz w:val="24"/>
          <w:szCs w:val="24"/>
        </w:rPr>
        <w:t xml:space="preserve">ause, </w:t>
      </w:r>
      <w:r w:rsidR="002F6FD1">
        <w:rPr>
          <w:sz w:val="24"/>
          <w:szCs w:val="24"/>
        </w:rPr>
        <w:t>E</w:t>
      </w:r>
      <w:r w:rsidR="002F6FD1" w:rsidRPr="00BF6CB0">
        <w:rPr>
          <w:sz w:val="24"/>
          <w:szCs w:val="24"/>
        </w:rPr>
        <w:t xml:space="preserve">ffect, or </w:t>
      </w:r>
      <w:r w:rsidR="002F6FD1">
        <w:rPr>
          <w:sz w:val="24"/>
          <w:szCs w:val="24"/>
        </w:rPr>
        <w:t>B</w:t>
      </w:r>
      <w:r w:rsidR="002F6FD1" w:rsidRPr="00BF6CB0">
        <w:rPr>
          <w:sz w:val="24"/>
          <w:szCs w:val="24"/>
        </w:rPr>
        <w:t>oth?</w:t>
      </w:r>
      <w:r w:rsidR="002F6FD1">
        <w:rPr>
          <w:sz w:val="24"/>
          <w:szCs w:val="24"/>
        </w:rPr>
        <w:t>”</w:t>
      </w:r>
      <w:r w:rsidR="002F6FD1" w:rsidRPr="00BF6CB0">
        <w:rPr>
          <w:sz w:val="24"/>
          <w:szCs w:val="24"/>
        </w:rPr>
        <w:t xml:space="preserve"> </w:t>
      </w:r>
      <w:r w:rsidR="002F6FD1" w:rsidRPr="003265B7">
        <w:rPr>
          <w:i/>
          <w:sz w:val="24"/>
          <w:szCs w:val="24"/>
        </w:rPr>
        <w:t>Journal of International Economics</w:t>
      </w:r>
      <w:r w:rsidR="002F6FD1" w:rsidRPr="00BF6CB0">
        <w:rPr>
          <w:sz w:val="24"/>
          <w:szCs w:val="24"/>
        </w:rPr>
        <w:t xml:space="preserve"> 47</w:t>
      </w:r>
      <w:r w:rsidR="002F6FD1">
        <w:rPr>
          <w:sz w:val="24"/>
          <w:szCs w:val="24"/>
        </w:rPr>
        <w:t xml:space="preserve">: </w:t>
      </w:r>
      <w:r w:rsidR="002F6FD1" w:rsidRPr="00BF6CB0">
        <w:rPr>
          <w:sz w:val="24"/>
          <w:szCs w:val="24"/>
        </w:rPr>
        <w:t>1–25</w:t>
      </w:r>
      <w:r w:rsidR="002F6FD1">
        <w:rPr>
          <w:sz w:val="24"/>
          <w:szCs w:val="24"/>
        </w:rPr>
        <w:t xml:space="preserve">, </w:t>
      </w:r>
    </w:p>
    <w:p w14:paraId="324BD31C" w14:textId="097DFD07" w:rsidR="002F6FD1" w:rsidRPr="00BF6CB0" w:rsidRDefault="002F6FD1" w:rsidP="00A50E2B">
      <w:pPr>
        <w:spacing w:line="240" w:lineRule="auto"/>
        <w:ind w:left="540" w:hanging="540"/>
        <w:jc w:val="both"/>
        <w:rPr>
          <w:sz w:val="24"/>
          <w:szCs w:val="24"/>
        </w:rPr>
      </w:pPr>
      <w:r w:rsidRPr="00BF6CB0">
        <w:rPr>
          <w:sz w:val="24"/>
          <w:szCs w:val="24"/>
        </w:rPr>
        <w:t>Bloom, N</w:t>
      </w:r>
      <w:r>
        <w:rPr>
          <w:sz w:val="24"/>
          <w:szCs w:val="24"/>
        </w:rPr>
        <w:t xml:space="preserve">., and J. </w:t>
      </w:r>
      <w:r w:rsidRPr="00BF6CB0">
        <w:rPr>
          <w:sz w:val="24"/>
          <w:szCs w:val="24"/>
        </w:rPr>
        <w:t>Van Reenen</w:t>
      </w:r>
      <w:r>
        <w:rPr>
          <w:sz w:val="24"/>
          <w:szCs w:val="24"/>
        </w:rPr>
        <w:t xml:space="preserve">. </w:t>
      </w:r>
      <w:r w:rsidRPr="00BF6CB0">
        <w:rPr>
          <w:sz w:val="24"/>
          <w:szCs w:val="24"/>
        </w:rPr>
        <w:t xml:space="preserve">2007, ‟Measuring and </w:t>
      </w:r>
      <w:r>
        <w:rPr>
          <w:sz w:val="24"/>
          <w:szCs w:val="24"/>
        </w:rPr>
        <w:t>E</w:t>
      </w:r>
      <w:r w:rsidRPr="00BF6CB0">
        <w:rPr>
          <w:sz w:val="24"/>
          <w:szCs w:val="24"/>
        </w:rPr>
        <w:t xml:space="preserve">xplaining </w:t>
      </w:r>
      <w:r>
        <w:rPr>
          <w:sz w:val="24"/>
          <w:szCs w:val="24"/>
        </w:rPr>
        <w:t>M</w:t>
      </w:r>
      <w:r w:rsidRPr="00BF6CB0">
        <w:rPr>
          <w:sz w:val="24"/>
          <w:szCs w:val="24"/>
        </w:rPr>
        <w:t xml:space="preserve">anagement </w:t>
      </w:r>
      <w:r>
        <w:rPr>
          <w:sz w:val="24"/>
          <w:szCs w:val="24"/>
        </w:rPr>
        <w:t>P</w:t>
      </w:r>
      <w:r w:rsidRPr="00BF6CB0">
        <w:rPr>
          <w:sz w:val="24"/>
          <w:szCs w:val="24"/>
        </w:rPr>
        <w:t xml:space="preserve">ractices across </w:t>
      </w:r>
      <w:r>
        <w:rPr>
          <w:sz w:val="24"/>
          <w:szCs w:val="24"/>
        </w:rPr>
        <w:t>F</w:t>
      </w:r>
      <w:r w:rsidRPr="00BF6CB0">
        <w:rPr>
          <w:sz w:val="24"/>
          <w:szCs w:val="24"/>
        </w:rPr>
        <w:t xml:space="preserve">irms and </w:t>
      </w:r>
      <w:r w:rsidR="00721403">
        <w:rPr>
          <w:sz w:val="24"/>
          <w:szCs w:val="24"/>
        </w:rPr>
        <w:t>C</w:t>
      </w:r>
      <w:r w:rsidR="00721403" w:rsidRPr="00BF6CB0">
        <w:rPr>
          <w:sz w:val="24"/>
          <w:szCs w:val="24"/>
        </w:rPr>
        <w:t>ountries‟</w:t>
      </w:r>
      <w:r w:rsidRPr="00BF6CB0">
        <w:rPr>
          <w:sz w:val="24"/>
          <w:szCs w:val="24"/>
        </w:rPr>
        <w:t xml:space="preserve"> </w:t>
      </w:r>
      <w:r w:rsidRPr="003265B7">
        <w:rPr>
          <w:i/>
          <w:sz w:val="24"/>
          <w:szCs w:val="24"/>
        </w:rPr>
        <w:t>Quarterly Journal of Economics</w:t>
      </w:r>
      <w:r>
        <w:rPr>
          <w:i/>
          <w:sz w:val="24"/>
          <w:szCs w:val="24"/>
        </w:rPr>
        <w:t xml:space="preserve"> </w:t>
      </w:r>
      <w:r w:rsidRPr="00BF6CB0">
        <w:rPr>
          <w:sz w:val="24"/>
          <w:szCs w:val="24"/>
        </w:rPr>
        <w:t xml:space="preserve">122 </w:t>
      </w:r>
      <w:r>
        <w:rPr>
          <w:sz w:val="24"/>
          <w:szCs w:val="24"/>
        </w:rPr>
        <w:t>(</w:t>
      </w:r>
      <w:r w:rsidRPr="00BF6CB0">
        <w:rPr>
          <w:sz w:val="24"/>
          <w:szCs w:val="24"/>
        </w:rPr>
        <w:t>4</w:t>
      </w:r>
      <w:r>
        <w:rPr>
          <w:sz w:val="24"/>
          <w:szCs w:val="24"/>
        </w:rPr>
        <w:t xml:space="preserve">): </w:t>
      </w:r>
      <w:r w:rsidRPr="00BF6CB0">
        <w:rPr>
          <w:sz w:val="24"/>
          <w:szCs w:val="24"/>
        </w:rPr>
        <w:t xml:space="preserve">1351–1408. </w:t>
      </w:r>
    </w:p>
    <w:p w14:paraId="21EE9963" w14:textId="09D12C05" w:rsidR="002F6FD1" w:rsidRDefault="002F6FD1" w:rsidP="00A50E2B">
      <w:pPr>
        <w:spacing w:line="240" w:lineRule="auto"/>
        <w:ind w:left="540" w:hanging="540"/>
        <w:jc w:val="both"/>
        <w:rPr>
          <w:sz w:val="24"/>
          <w:szCs w:val="24"/>
        </w:rPr>
      </w:pPr>
      <w:r w:rsidRPr="00BF6CB0">
        <w:rPr>
          <w:sz w:val="24"/>
          <w:szCs w:val="24"/>
        </w:rPr>
        <w:t>Bloom, N</w:t>
      </w:r>
      <w:r>
        <w:rPr>
          <w:sz w:val="24"/>
          <w:szCs w:val="24"/>
        </w:rPr>
        <w:t>.</w:t>
      </w:r>
      <w:r w:rsidRPr="00BF6CB0">
        <w:rPr>
          <w:sz w:val="24"/>
          <w:szCs w:val="24"/>
        </w:rPr>
        <w:t xml:space="preserve">, </w:t>
      </w:r>
      <w:r>
        <w:rPr>
          <w:sz w:val="24"/>
          <w:szCs w:val="24"/>
        </w:rPr>
        <w:t xml:space="preserve">R. </w:t>
      </w:r>
      <w:proofErr w:type="spellStart"/>
      <w:r w:rsidRPr="00BF6CB0">
        <w:rPr>
          <w:sz w:val="24"/>
          <w:szCs w:val="24"/>
        </w:rPr>
        <w:t>Sadun</w:t>
      </w:r>
      <w:proofErr w:type="spellEnd"/>
      <w:r w:rsidRPr="00BF6CB0">
        <w:rPr>
          <w:sz w:val="24"/>
          <w:szCs w:val="24"/>
        </w:rPr>
        <w:t xml:space="preserve">, </w:t>
      </w:r>
      <w:r>
        <w:rPr>
          <w:sz w:val="24"/>
          <w:szCs w:val="24"/>
        </w:rPr>
        <w:t>and J.</w:t>
      </w:r>
      <w:r w:rsidRPr="00BF6CB0">
        <w:rPr>
          <w:sz w:val="24"/>
          <w:szCs w:val="24"/>
        </w:rPr>
        <w:t xml:space="preserve"> Van Reenen</w:t>
      </w:r>
      <w:r>
        <w:rPr>
          <w:sz w:val="24"/>
          <w:szCs w:val="24"/>
        </w:rPr>
        <w:t>.</w:t>
      </w:r>
      <w:r w:rsidRPr="00BF6CB0">
        <w:rPr>
          <w:sz w:val="24"/>
          <w:szCs w:val="24"/>
        </w:rPr>
        <w:t xml:space="preserve"> 2007</w:t>
      </w:r>
      <w:r>
        <w:rPr>
          <w:sz w:val="24"/>
          <w:szCs w:val="24"/>
        </w:rPr>
        <w:t>.</w:t>
      </w:r>
      <w:r w:rsidRPr="00BF6CB0">
        <w:rPr>
          <w:sz w:val="24"/>
          <w:szCs w:val="24"/>
        </w:rPr>
        <w:t xml:space="preserve"> ‟Americans </w:t>
      </w:r>
      <w:r>
        <w:rPr>
          <w:sz w:val="24"/>
          <w:szCs w:val="24"/>
        </w:rPr>
        <w:t>D</w:t>
      </w:r>
      <w:r w:rsidRPr="00BF6CB0">
        <w:rPr>
          <w:sz w:val="24"/>
          <w:szCs w:val="24"/>
        </w:rPr>
        <w:t xml:space="preserve">o I.T. </w:t>
      </w:r>
      <w:r>
        <w:rPr>
          <w:sz w:val="24"/>
          <w:szCs w:val="24"/>
        </w:rPr>
        <w:t>B</w:t>
      </w:r>
      <w:r w:rsidRPr="00BF6CB0">
        <w:rPr>
          <w:sz w:val="24"/>
          <w:szCs w:val="24"/>
        </w:rPr>
        <w:t xml:space="preserve">etter: US </w:t>
      </w:r>
      <w:r>
        <w:rPr>
          <w:sz w:val="24"/>
          <w:szCs w:val="24"/>
        </w:rPr>
        <w:t>M</w:t>
      </w:r>
      <w:r w:rsidRPr="00BF6CB0">
        <w:rPr>
          <w:sz w:val="24"/>
          <w:szCs w:val="24"/>
        </w:rPr>
        <w:t xml:space="preserve">ultinationals and the </w:t>
      </w:r>
      <w:r>
        <w:rPr>
          <w:sz w:val="24"/>
          <w:szCs w:val="24"/>
        </w:rPr>
        <w:t>P</w:t>
      </w:r>
      <w:r w:rsidRPr="00BF6CB0">
        <w:rPr>
          <w:sz w:val="24"/>
          <w:szCs w:val="24"/>
        </w:rPr>
        <w:t xml:space="preserve">roductivity </w:t>
      </w:r>
      <w:r>
        <w:rPr>
          <w:sz w:val="24"/>
          <w:szCs w:val="24"/>
        </w:rPr>
        <w:t>M</w:t>
      </w:r>
      <w:r w:rsidRPr="00BF6CB0">
        <w:rPr>
          <w:sz w:val="24"/>
          <w:szCs w:val="24"/>
        </w:rPr>
        <w:t>iracle</w:t>
      </w:r>
      <w:r>
        <w:rPr>
          <w:sz w:val="24"/>
          <w:szCs w:val="24"/>
        </w:rPr>
        <w:t>.</w:t>
      </w:r>
      <w:r w:rsidR="00697183">
        <w:rPr>
          <w:sz w:val="24"/>
          <w:szCs w:val="24"/>
        </w:rPr>
        <w:t xml:space="preserve"> </w:t>
      </w:r>
      <w:r w:rsidRPr="00BF6CB0">
        <w:rPr>
          <w:sz w:val="24"/>
          <w:szCs w:val="24"/>
        </w:rPr>
        <w:t>‟ CEP Discussion Paper No 788</w:t>
      </w:r>
      <w:r>
        <w:rPr>
          <w:sz w:val="24"/>
          <w:szCs w:val="24"/>
        </w:rPr>
        <w:t xml:space="preserve">, </w:t>
      </w:r>
      <w:r w:rsidRPr="00BF6CB0">
        <w:rPr>
          <w:sz w:val="24"/>
          <w:szCs w:val="24"/>
        </w:rPr>
        <w:t>Centr</w:t>
      </w:r>
      <w:r w:rsidR="00102928">
        <w:rPr>
          <w:sz w:val="24"/>
          <w:szCs w:val="24"/>
        </w:rPr>
        <w:t>e</w:t>
      </w:r>
      <w:r w:rsidRPr="00BF6CB0">
        <w:rPr>
          <w:sz w:val="24"/>
          <w:szCs w:val="24"/>
        </w:rPr>
        <w:t xml:space="preserve"> for Economic Performance</w:t>
      </w:r>
      <w:r>
        <w:rPr>
          <w:sz w:val="24"/>
          <w:szCs w:val="24"/>
        </w:rPr>
        <w:t>, LSE, London.</w:t>
      </w:r>
    </w:p>
    <w:p w14:paraId="7A739D8F" w14:textId="2E5830BB" w:rsidR="009D1221" w:rsidRPr="00BF6CB0" w:rsidRDefault="009D1221" w:rsidP="00A50E2B">
      <w:pPr>
        <w:spacing w:line="240" w:lineRule="auto"/>
        <w:ind w:left="540" w:hanging="540"/>
        <w:jc w:val="both"/>
        <w:rPr>
          <w:sz w:val="24"/>
          <w:szCs w:val="24"/>
        </w:rPr>
      </w:pPr>
      <w:r w:rsidRPr="003B69F3">
        <w:t>Clarke</w:t>
      </w:r>
      <w:r>
        <w:t xml:space="preserve">, G. </w:t>
      </w:r>
      <w:r w:rsidR="008C5FC2">
        <w:t xml:space="preserve">2018. </w:t>
      </w:r>
      <w:r w:rsidR="00102928">
        <w:t>“</w:t>
      </w:r>
      <w:r w:rsidR="008C5FC2">
        <w:rPr>
          <w:lang w:val="en-GB"/>
        </w:rPr>
        <w:t xml:space="preserve">Comparing Firm Performance in </w:t>
      </w:r>
      <w:r w:rsidR="008C5FC2">
        <w:t>Ghana, Liberia</w:t>
      </w:r>
      <w:r w:rsidR="00102928">
        <w:t>,</w:t>
      </w:r>
      <w:r w:rsidR="008C5FC2">
        <w:t xml:space="preserve"> and Sierra Leone.</w:t>
      </w:r>
      <w:r w:rsidR="00102928">
        <w:t>”</w:t>
      </w:r>
      <w:r w:rsidR="008C5FC2">
        <w:t xml:space="preserve"> </w:t>
      </w:r>
      <w:r w:rsidR="00824BF0">
        <w:t>World Bank</w:t>
      </w:r>
      <w:r w:rsidR="00102928">
        <w:t xml:space="preserve"> Group, Washington, DC.</w:t>
      </w:r>
    </w:p>
    <w:p w14:paraId="597F37FD" w14:textId="774AA77A" w:rsidR="002F6FD1" w:rsidRDefault="002F6FD1" w:rsidP="00A50E2B">
      <w:pPr>
        <w:spacing w:line="240" w:lineRule="auto"/>
        <w:ind w:left="540" w:hanging="540"/>
        <w:jc w:val="both"/>
        <w:rPr>
          <w:sz w:val="24"/>
          <w:szCs w:val="24"/>
        </w:rPr>
      </w:pPr>
      <w:proofErr w:type="spellStart"/>
      <w:r w:rsidRPr="00BF6CB0">
        <w:rPr>
          <w:sz w:val="24"/>
          <w:szCs w:val="24"/>
        </w:rPr>
        <w:t>Cusolito</w:t>
      </w:r>
      <w:proofErr w:type="spellEnd"/>
      <w:r w:rsidRPr="00BF6CB0">
        <w:rPr>
          <w:sz w:val="24"/>
          <w:szCs w:val="24"/>
        </w:rPr>
        <w:t>, A.</w:t>
      </w:r>
      <w:r>
        <w:rPr>
          <w:sz w:val="24"/>
          <w:szCs w:val="24"/>
        </w:rPr>
        <w:t>,</w:t>
      </w:r>
      <w:r w:rsidRPr="00BF6CB0">
        <w:rPr>
          <w:sz w:val="24"/>
          <w:szCs w:val="24"/>
        </w:rPr>
        <w:t xml:space="preserve"> and </w:t>
      </w:r>
      <w:r>
        <w:rPr>
          <w:sz w:val="24"/>
          <w:szCs w:val="24"/>
        </w:rPr>
        <w:t xml:space="preserve">A. </w:t>
      </w:r>
      <w:r w:rsidRPr="00BF6CB0">
        <w:rPr>
          <w:sz w:val="24"/>
          <w:szCs w:val="24"/>
        </w:rPr>
        <w:t xml:space="preserve">Cirera. 2010. </w:t>
      </w:r>
      <w:r w:rsidRPr="003265B7">
        <w:rPr>
          <w:i/>
          <w:sz w:val="24"/>
          <w:szCs w:val="24"/>
        </w:rPr>
        <w:t>A Firm-Level Productivity Diagnostic for Kenya’s Manufacturing and Services Sector</w:t>
      </w:r>
      <w:r w:rsidRPr="00BF6CB0">
        <w:rPr>
          <w:sz w:val="24"/>
          <w:szCs w:val="24"/>
        </w:rPr>
        <w:t>. Washington, DC: World Bank Group</w:t>
      </w:r>
      <w:r w:rsidR="008C5830">
        <w:rPr>
          <w:sz w:val="24"/>
          <w:szCs w:val="24"/>
        </w:rPr>
        <w:t>.</w:t>
      </w:r>
    </w:p>
    <w:p w14:paraId="0607EA9C" w14:textId="357D911B" w:rsidR="008C5830" w:rsidRDefault="008C5830" w:rsidP="00A50E2B">
      <w:pPr>
        <w:spacing w:line="240" w:lineRule="auto"/>
        <w:ind w:left="540" w:hanging="540"/>
        <w:jc w:val="both"/>
        <w:rPr>
          <w:sz w:val="24"/>
          <w:szCs w:val="24"/>
        </w:rPr>
      </w:pPr>
      <w:proofErr w:type="spellStart"/>
      <w:r>
        <w:rPr>
          <w:sz w:val="24"/>
          <w:szCs w:val="24"/>
        </w:rPr>
        <w:t>Dabla</w:t>
      </w:r>
      <w:proofErr w:type="spellEnd"/>
      <w:r>
        <w:rPr>
          <w:sz w:val="24"/>
          <w:szCs w:val="24"/>
        </w:rPr>
        <w:t>-Norris, E</w:t>
      </w:r>
      <w:r w:rsidR="00561B26">
        <w:rPr>
          <w:sz w:val="24"/>
          <w:szCs w:val="24"/>
        </w:rPr>
        <w:t>.,</w:t>
      </w:r>
      <w:r w:rsidR="009220B7">
        <w:rPr>
          <w:sz w:val="24"/>
          <w:szCs w:val="24"/>
        </w:rPr>
        <w:t xml:space="preserve"> M. </w:t>
      </w:r>
      <w:r w:rsidR="00561B26">
        <w:rPr>
          <w:sz w:val="24"/>
          <w:szCs w:val="24"/>
        </w:rPr>
        <w:t xml:space="preserve">Gradstein, and </w:t>
      </w:r>
      <w:r w:rsidR="009220B7">
        <w:rPr>
          <w:sz w:val="24"/>
          <w:szCs w:val="24"/>
        </w:rPr>
        <w:t xml:space="preserve">G. </w:t>
      </w:r>
      <w:proofErr w:type="spellStart"/>
      <w:r w:rsidR="00561B26">
        <w:rPr>
          <w:sz w:val="24"/>
          <w:szCs w:val="24"/>
        </w:rPr>
        <w:t>Inchauste</w:t>
      </w:r>
      <w:proofErr w:type="spellEnd"/>
      <w:r w:rsidR="00561B26">
        <w:rPr>
          <w:sz w:val="24"/>
          <w:szCs w:val="24"/>
        </w:rPr>
        <w:t xml:space="preserve">. 2005. </w:t>
      </w:r>
      <w:r w:rsidR="009220B7">
        <w:rPr>
          <w:sz w:val="24"/>
          <w:szCs w:val="24"/>
        </w:rPr>
        <w:t>“</w:t>
      </w:r>
      <w:r w:rsidR="00561B26" w:rsidRPr="00721403">
        <w:rPr>
          <w:iCs/>
          <w:sz w:val="24"/>
          <w:szCs w:val="24"/>
        </w:rPr>
        <w:t>What Causes Firms to Hide Output? The Determinants of Informality</w:t>
      </w:r>
      <w:r w:rsidR="009220B7">
        <w:rPr>
          <w:iCs/>
          <w:sz w:val="24"/>
          <w:szCs w:val="24"/>
        </w:rPr>
        <w:t>.”</w:t>
      </w:r>
      <w:r w:rsidR="00561B26" w:rsidRPr="00FD1F7F">
        <w:rPr>
          <w:i/>
          <w:sz w:val="24"/>
          <w:szCs w:val="24"/>
        </w:rPr>
        <w:t>,</w:t>
      </w:r>
      <w:r w:rsidR="00561B26">
        <w:rPr>
          <w:sz w:val="24"/>
          <w:szCs w:val="24"/>
        </w:rPr>
        <w:t xml:space="preserve"> IMF Working Paper No. 05/160, </w:t>
      </w:r>
      <w:r w:rsidR="009220B7">
        <w:rPr>
          <w:sz w:val="24"/>
          <w:szCs w:val="24"/>
        </w:rPr>
        <w:t>International Monetary Fund</w:t>
      </w:r>
      <w:r w:rsidR="00561B26">
        <w:rPr>
          <w:sz w:val="24"/>
          <w:szCs w:val="24"/>
        </w:rPr>
        <w:t>, Washington DC.</w:t>
      </w:r>
    </w:p>
    <w:p w14:paraId="19C1C6D5" w14:textId="513BE665" w:rsidR="00437D46" w:rsidRDefault="009220B7" w:rsidP="00A50E2B">
      <w:pPr>
        <w:spacing w:line="240" w:lineRule="auto"/>
        <w:ind w:left="540" w:hanging="540"/>
        <w:jc w:val="both"/>
        <w:rPr>
          <w:sz w:val="24"/>
          <w:szCs w:val="24"/>
        </w:rPr>
      </w:pPr>
      <w:bookmarkStart w:id="61" w:name="_Hlk22136555"/>
      <w:r>
        <w:rPr>
          <w:sz w:val="24"/>
          <w:szCs w:val="24"/>
        </w:rPr>
        <w:t>IMF</w:t>
      </w:r>
      <w:r w:rsidR="007A1B81">
        <w:rPr>
          <w:sz w:val="24"/>
          <w:szCs w:val="24"/>
        </w:rPr>
        <w:t>.</w:t>
      </w:r>
      <w:r w:rsidR="00220FBD">
        <w:rPr>
          <w:sz w:val="24"/>
          <w:szCs w:val="24"/>
        </w:rPr>
        <w:t xml:space="preserve"> 2018</w:t>
      </w:r>
      <w:r w:rsidR="00FE187B">
        <w:rPr>
          <w:sz w:val="24"/>
          <w:szCs w:val="24"/>
        </w:rPr>
        <w:t xml:space="preserve">. </w:t>
      </w:r>
      <w:r>
        <w:rPr>
          <w:sz w:val="24"/>
          <w:szCs w:val="24"/>
        </w:rPr>
        <w:t>“</w:t>
      </w:r>
      <w:r w:rsidR="006745FD" w:rsidRPr="007861AE">
        <w:rPr>
          <w:sz w:val="24"/>
          <w:szCs w:val="24"/>
        </w:rPr>
        <w:t>Côte d'Ivoire</w:t>
      </w:r>
      <w:r w:rsidR="006745FD">
        <w:rPr>
          <w:sz w:val="24"/>
          <w:szCs w:val="24"/>
        </w:rPr>
        <w:t xml:space="preserve"> </w:t>
      </w:r>
      <w:r w:rsidR="00FE187B" w:rsidRPr="00FE187B">
        <w:rPr>
          <w:sz w:val="24"/>
          <w:szCs w:val="24"/>
        </w:rPr>
        <w:t>Country Report No. 18/182</w:t>
      </w:r>
      <w:r w:rsidR="007A1B81">
        <w:rPr>
          <w:sz w:val="24"/>
          <w:szCs w:val="24"/>
        </w:rPr>
        <w:t>.</w:t>
      </w:r>
      <w:r>
        <w:rPr>
          <w:sz w:val="24"/>
          <w:szCs w:val="24"/>
        </w:rPr>
        <w:t>”</w:t>
      </w:r>
      <w:r w:rsidR="00F9078E" w:rsidRPr="00F9078E">
        <w:t xml:space="preserve"> </w:t>
      </w:r>
      <w:r>
        <w:rPr>
          <w:sz w:val="24"/>
          <w:szCs w:val="24"/>
        </w:rPr>
        <w:t>International Monetary Fund</w:t>
      </w:r>
      <w:r w:rsidR="00697183">
        <w:rPr>
          <w:sz w:val="24"/>
          <w:szCs w:val="24"/>
        </w:rPr>
        <w:t>,</w:t>
      </w:r>
      <w:r w:rsidRPr="00F9078E">
        <w:rPr>
          <w:sz w:val="24"/>
          <w:szCs w:val="24"/>
        </w:rPr>
        <w:t xml:space="preserve"> </w:t>
      </w:r>
      <w:r w:rsidR="00F9078E" w:rsidRPr="00F9078E">
        <w:rPr>
          <w:sz w:val="24"/>
          <w:szCs w:val="24"/>
        </w:rPr>
        <w:t>Washington, DC</w:t>
      </w:r>
      <w:r w:rsidR="001D0083">
        <w:rPr>
          <w:sz w:val="24"/>
          <w:szCs w:val="24"/>
        </w:rPr>
        <w:t>.</w:t>
      </w:r>
    </w:p>
    <w:p w14:paraId="19007BEC" w14:textId="5F3836B2" w:rsidR="0015335B" w:rsidRDefault="009220B7" w:rsidP="00A50E2B">
      <w:pPr>
        <w:spacing w:line="240" w:lineRule="auto"/>
        <w:ind w:left="540" w:hanging="540"/>
        <w:jc w:val="both"/>
        <w:rPr>
          <w:sz w:val="24"/>
          <w:szCs w:val="24"/>
        </w:rPr>
      </w:pPr>
      <w:r>
        <w:rPr>
          <w:sz w:val="24"/>
          <w:szCs w:val="24"/>
        </w:rPr>
        <w:t>LSE (</w:t>
      </w:r>
      <w:r w:rsidR="0015335B">
        <w:rPr>
          <w:sz w:val="24"/>
          <w:szCs w:val="24"/>
        </w:rPr>
        <w:t>London</w:t>
      </w:r>
      <w:r w:rsidR="00C20B49">
        <w:rPr>
          <w:sz w:val="24"/>
          <w:szCs w:val="24"/>
        </w:rPr>
        <w:t xml:space="preserve"> School of Economics) and </w:t>
      </w:r>
      <w:r>
        <w:rPr>
          <w:sz w:val="24"/>
          <w:szCs w:val="24"/>
        </w:rPr>
        <w:t>IGC (</w:t>
      </w:r>
      <w:r w:rsidR="00C20B49">
        <w:rPr>
          <w:sz w:val="24"/>
          <w:szCs w:val="24"/>
        </w:rPr>
        <w:t>International Growth Center)</w:t>
      </w:r>
      <w:bookmarkEnd w:id="61"/>
      <w:r w:rsidR="00D84078">
        <w:rPr>
          <w:sz w:val="24"/>
          <w:szCs w:val="24"/>
        </w:rPr>
        <w:t xml:space="preserve">. 2018. </w:t>
      </w:r>
      <w:r>
        <w:rPr>
          <w:sz w:val="24"/>
          <w:szCs w:val="24"/>
        </w:rPr>
        <w:t>“</w:t>
      </w:r>
      <w:r w:rsidR="003360C5" w:rsidRPr="003360C5">
        <w:rPr>
          <w:sz w:val="24"/>
          <w:szCs w:val="24"/>
        </w:rPr>
        <w:t xml:space="preserve">The </w:t>
      </w:r>
      <w:r>
        <w:rPr>
          <w:sz w:val="24"/>
          <w:szCs w:val="24"/>
        </w:rPr>
        <w:t>U</w:t>
      </w:r>
      <w:r w:rsidR="003360C5" w:rsidRPr="003360C5">
        <w:rPr>
          <w:sz w:val="24"/>
          <w:szCs w:val="24"/>
        </w:rPr>
        <w:t xml:space="preserve">nderlying </w:t>
      </w:r>
      <w:r>
        <w:rPr>
          <w:sz w:val="24"/>
          <w:szCs w:val="24"/>
        </w:rPr>
        <w:t>C</w:t>
      </w:r>
      <w:r w:rsidR="003360C5" w:rsidRPr="003360C5">
        <w:rPr>
          <w:sz w:val="24"/>
          <w:szCs w:val="24"/>
        </w:rPr>
        <w:t xml:space="preserve">auses of </w:t>
      </w:r>
      <w:r>
        <w:rPr>
          <w:sz w:val="24"/>
          <w:szCs w:val="24"/>
        </w:rPr>
        <w:t>F</w:t>
      </w:r>
      <w:r w:rsidR="003360C5" w:rsidRPr="003360C5">
        <w:rPr>
          <w:sz w:val="24"/>
          <w:szCs w:val="24"/>
        </w:rPr>
        <w:t xml:space="preserve">ragility and </w:t>
      </w:r>
      <w:r>
        <w:rPr>
          <w:sz w:val="24"/>
          <w:szCs w:val="24"/>
        </w:rPr>
        <w:t>I</w:t>
      </w:r>
      <w:r w:rsidR="003360C5" w:rsidRPr="003360C5">
        <w:rPr>
          <w:sz w:val="24"/>
          <w:szCs w:val="24"/>
        </w:rPr>
        <w:t>nstability in Sierra Leone</w:t>
      </w:r>
      <w:r w:rsidR="00E04ADA">
        <w:rPr>
          <w:sz w:val="24"/>
          <w:szCs w:val="24"/>
        </w:rPr>
        <w:t>.</w:t>
      </w:r>
      <w:r>
        <w:rPr>
          <w:sz w:val="24"/>
          <w:szCs w:val="24"/>
        </w:rPr>
        <w:t>”</w:t>
      </w:r>
      <w:r w:rsidR="00E04ADA">
        <w:rPr>
          <w:sz w:val="24"/>
          <w:szCs w:val="24"/>
        </w:rPr>
        <w:t xml:space="preserve"> </w:t>
      </w:r>
      <w:r w:rsidR="00E122BC" w:rsidRPr="00E122BC">
        <w:rPr>
          <w:sz w:val="24"/>
          <w:szCs w:val="24"/>
        </w:rPr>
        <w:t>The LSE-Oxford Commission on State Fragility, Growth and Development</w:t>
      </w:r>
      <w:r w:rsidR="009A7F04">
        <w:rPr>
          <w:sz w:val="24"/>
          <w:szCs w:val="24"/>
        </w:rPr>
        <w:t>, United Kingdom</w:t>
      </w:r>
      <w:r w:rsidR="008C5830">
        <w:rPr>
          <w:sz w:val="24"/>
          <w:szCs w:val="24"/>
        </w:rPr>
        <w:t>.</w:t>
      </w:r>
      <w:r w:rsidR="00C20B49">
        <w:rPr>
          <w:sz w:val="24"/>
          <w:szCs w:val="24"/>
        </w:rPr>
        <w:t xml:space="preserve"> </w:t>
      </w:r>
    </w:p>
    <w:p w14:paraId="0093DAA0" w14:textId="661ABB1B" w:rsidR="002F6FD1" w:rsidRDefault="002F6FD1" w:rsidP="00A50E2B">
      <w:pPr>
        <w:spacing w:line="240" w:lineRule="auto"/>
        <w:ind w:left="540" w:hanging="540"/>
        <w:jc w:val="both"/>
        <w:rPr>
          <w:sz w:val="24"/>
          <w:szCs w:val="24"/>
        </w:rPr>
      </w:pPr>
      <w:r w:rsidRPr="003072E7">
        <w:rPr>
          <w:sz w:val="24"/>
          <w:szCs w:val="24"/>
        </w:rPr>
        <w:t>McMillan, M., and D. Rodrik. 2011.</w:t>
      </w:r>
      <w:r w:rsidR="009220B7">
        <w:rPr>
          <w:sz w:val="24"/>
          <w:szCs w:val="24"/>
        </w:rPr>
        <w:t xml:space="preserve"> “</w:t>
      </w:r>
      <w:r w:rsidRPr="003072E7">
        <w:rPr>
          <w:sz w:val="24"/>
          <w:szCs w:val="24"/>
        </w:rPr>
        <w:t>Globalization, Structural Change and Productivity Growth.</w:t>
      </w:r>
      <w:r>
        <w:rPr>
          <w:sz w:val="24"/>
          <w:szCs w:val="24"/>
        </w:rPr>
        <w:t>”</w:t>
      </w:r>
      <w:r w:rsidRPr="003072E7">
        <w:rPr>
          <w:sz w:val="24"/>
          <w:szCs w:val="24"/>
        </w:rPr>
        <w:t xml:space="preserve"> NBER Working Paper 17143</w:t>
      </w:r>
      <w:r>
        <w:rPr>
          <w:sz w:val="24"/>
          <w:szCs w:val="24"/>
        </w:rPr>
        <w:t xml:space="preserve">, </w:t>
      </w:r>
      <w:r w:rsidRPr="003072E7">
        <w:rPr>
          <w:sz w:val="24"/>
          <w:szCs w:val="24"/>
        </w:rPr>
        <w:t>National Bureau of Economic Research</w:t>
      </w:r>
      <w:r>
        <w:rPr>
          <w:sz w:val="24"/>
          <w:szCs w:val="24"/>
        </w:rPr>
        <w:t xml:space="preserve">, </w:t>
      </w:r>
      <w:r w:rsidRPr="003072E7">
        <w:rPr>
          <w:sz w:val="24"/>
          <w:szCs w:val="24"/>
        </w:rPr>
        <w:t>Cambridge, MA.</w:t>
      </w:r>
    </w:p>
    <w:p w14:paraId="4336ED50" w14:textId="0D14ABC4" w:rsidR="002F6FD1" w:rsidRDefault="002F6FD1" w:rsidP="00A50E2B">
      <w:pPr>
        <w:spacing w:line="240" w:lineRule="auto"/>
        <w:ind w:left="540" w:hanging="540"/>
        <w:rPr>
          <w:sz w:val="24"/>
          <w:szCs w:val="24"/>
        </w:rPr>
      </w:pPr>
      <w:r w:rsidRPr="000721C1">
        <w:rPr>
          <w:sz w:val="24"/>
          <w:szCs w:val="24"/>
        </w:rPr>
        <w:t>Parham, D.</w:t>
      </w:r>
      <w:r>
        <w:rPr>
          <w:sz w:val="24"/>
          <w:szCs w:val="24"/>
        </w:rPr>
        <w:t>,</w:t>
      </w:r>
      <w:r w:rsidRPr="000721C1">
        <w:rPr>
          <w:sz w:val="24"/>
          <w:szCs w:val="24"/>
        </w:rPr>
        <w:t xml:space="preserve"> and </w:t>
      </w:r>
      <w:r>
        <w:rPr>
          <w:sz w:val="24"/>
          <w:szCs w:val="24"/>
        </w:rPr>
        <w:t xml:space="preserve">S. </w:t>
      </w:r>
      <w:r w:rsidRPr="000721C1">
        <w:rPr>
          <w:sz w:val="24"/>
          <w:szCs w:val="24"/>
        </w:rPr>
        <w:t>Zheng</w:t>
      </w:r>
      <w:r>
        <w:rPr>
          <w:sz w:val="24"/>
          <w:szCs w:val="24"/>
        </w:rPr>
        <w:t>.</w:t>
      </w:r>
      <w:r w:rsidRPr="000721C1">
        <w:rPr>
          <w:sz w:val="24"/>
          <w:szCs w:val="24"/>
        </w:rPr>
        <w:t xml:space="preserve"> 2006</w:t>
      </w:r>
      <w:r>
        <w:rPr>
          <w:sz w:val="24"/>
          <w:szCs w:val="24"/>
        </w:rPr>
        <w:t>. “</w:t>
      </w:r>
      <w:r w:rsidRPr="000721C1">
        <w:rPr>
          <w:sz w:val="24"/>
          <w:szCs w:val="24"/>
        </w:rPr>
        <w:t>Aggregate and Industry Productivity Estimates for Australia</w:t>
      </w:r>
      <w:r>
        <w:rPr>
          <w:sz w:val="24"/>
          <w:szCs w:val="24"/>
        </w:rPr>
        <w:t>.”</w:t>
      </w:r>
      <w:r w:rsidRPr="000721C1">
        <w:rPr>
          <w:sz w:val="24"/>
          <w:szCs w:val="24"/>
        </w:rPr>
        <w:t xml:space="preserve"> </w:t>
      </w:r>
      <w:r w:rsidRPr="003265B7">
        <w:rPr>
          <w:i/>
          <w:sz w:val="24"/>
          <w:szCs w:val="24"/>
        </w:rPr>
        <w:t>Australian Economic Review</w:t>
      </w:r>
      <w:r>
        <w:rPr>
          <w:i/>
          <w:sz w:val="24"/>
          <w:szCs w:val="24"/>
        </w:rPr>
        <w:t xml:space="preserve"> </w:t>
      </w:r>
      <w:r w:rsidRPr="000721C1">
        <w:rPr>
          <w:sz w:val="24"/>
          <w:szCs w:val="24"/>
        </w:rPr>
        <w:t>39</w:t>
      </w:r>
      <w:r>
        <w:rPr>
          <w:sz w:val="24"/>
          <w:szCs w:val="24"/>
        </w:rPr>
        <w:t xml:space="preserve"> (</w:t>
      </w:r>
      <w:r w:rsidRPr="000721C1">
        <w:rPr>
          <w:sz w:val="24"/>
          <w:szCs w:val="24"/>
        </w:rPr>
        <w:t>2</w:t>
      </w:r>
      <w:r>
        <w:rPr>
          <w:sz w:val="24"/>
          <w:szCs w:val="24"/>
        </w:rPr>
        <w:t xml:space="preserve">): </w:t>
      </w:r>
      <w:r w:rsidRPr="000721C1">
        <w:rPr>
          <w:sz w:val="24"/>
          <w:szCs w:val="24"/>
        </w:rPr>
        <w:t>216–26</w:t>
      </w:r>
      <w:r>
        <w:rPr>
          <w:sz w:val="24"/>
          <w:szCs w:val="24"/>
        </w:rPr>
        <w:t>.</w:t>
      </w:r>
    </w:p>
    <w:p w14:paraId="6D0E38F2" w14:textId="0DECB26E" w:rsidR="00561B26" w:rsidRDefault="00561B26" w:rsidP="00A50E2B">
      <w:pPr>
        <w:spacing w:line="240" w:lineRule="auto"/>
        <w:ind w:left="540" w:hanging="540"/>
        <w:rPr>
          <w:sz w:val="24"/>
          <w:szCs w:val="24"/>
        </w:rPr>
      </w:pPr>
      <w:r>
        <w:rPr>
          <w:sz w:val="24"/>
          <w:szCs w:val="24"/>
        </w:rPr>
        <w:t>Perry, G.</w:t>
      </w:r>
      <w:r w:rsidR="009220B7">
        <w:rPr>
          <w:sz w:val="24"/>
          <w:szCs w:val="24"/>
        </w:rPr>
        <w:t xml:space="preserve"> </w:t>
      </w:r>
      <w:r>
        <w:rPr>
          <w:sz w:val="24"/>
          <w:szCs w:val="24"/>
        </w:rPr>
        <w:t xml:space="preserve">E., </w:t>
      </w:r>
      <w:r w:rsidR="009220B7">
        <w:rPr>
          <w:sz w:val="24"/>
          <w:szCs w:val="24"/>
        </w:rPr>
        <w:t xml:space="preserve">W. F. </w:t>
      </w:r>
      <w:r>
        <w:rPr>
          <w:sz w:val="24"/>
          <w:szCs w:val="24"/>
        </w:rPr>
        <w:t xml:space="preserve">Maloney, </w:t>
      </w:r>
      <w:r w:rsidR="009220B7">
        <w:rPr>
          <w:sz w:val="24"/>
          <w:szCs w:val="24"/>
        </w:rPr>
        <w:t xml:space="preserve">O. S. </w:t>
      </w:r>
      <w:r>
        <w:rPr>
          <w:sz w:val="24"/>
          <w:szCs w:val="24"/>
        </w:rPr>
        <w:t xml:space="preserve">Arias, </w:t>
      </w:r>
      <w:r w:rsidR="009220B7">
        <w:rPr>
          <w:sz w:val="24"/>
          <w:szCs w:val="24"/>
        </w:rPr>
        <w:t xml:space="preserve">R. </w:t>
      </w:r>
      <w:proofErr w:type="spellStart"/>
      <w:r>
        <w:rPr>
          <w:sz w:val="24"/>
          <w:szCs w:val="24"/>
        </w:rPr>
        <w:t>Fajnzylber</w:t>
      </w:r>
      <w:proofErr w:type="spellEnd"/>
      <w:r>
        <w:rPr>
          <w:sz w:val="24"/>
          <w:szCs w:val="24"/>
        </w:rPr>
        <w:t xml:space="preserve">, </w:t>
      </w:r>
      <w:r w:rsidR="009220B7">
        <w:rPr>
          <w:sz w:val="24"/>
          <w:szCs w:val="24"/>
        </w:rPr>
        <w:t>A. D.</w:t>
      </w:r>
      <w:r>
        <w:rPr>
          <w:sz w:val="24"/>
          <w:szCs w:val="24"/>
        </w:rPr>
        <w:t xml:space="preserve"> Mason, and </w:t>
      </w:r>
      <w:r w:rsidR="009220B7">
        <w:rPr>
          <w:sz w:val="24"/>
          <w:szCs w:val="24"/>
        </w:rPr>
        <w:t xml:space="preserve">J. </w:t>
      </w:r>
      <w:r>
        <w:rPr>
          <w:sz w:val="24"/>
          <w:szCs w:val="24"/>
        </w:rPr>
        <w:t xml:space="preserve">Saavedra-Chanduvi. 2007. </w:t>
      </w:r>
      <w:r w:rsidRPr="00721403">
        <w:rPr>
          <w:i/>
          <w:iCs/>
          <w:sz w:val="24"/>
          <w:szCs w:val="24"/>
        </w:rPr>
        <w:t>Informality: Exit and Exclusion</w:t>
      </w:r>
      <w:r w:rsidR="009220B7">
        <w:rPr>
          <w:sz w:val="24"/>
          <w:szCs w:val="24"/>
        </w:rPr>
        <w:t>.</w:t>
      </w:r>
      <w:r>
        <w:rPr>
          <w:sz w:val="24"/>
          <w:szCs w:val="24"/>
        </w:rPr>
        <w:t xml:space="preserve"> Washington</w:t>
      </w:r>
      <w:r w:rsidR="00B37F83">
        <w:rPr>
          <w:sz w:val="24"/>
          <w:szCs w:val="24"/>
        </w:rPr>
        <w:t>, DC: World Bank.</w:t>
      </w:r>
      <w:r>
        <w:rPr>
          <w:sz w:val="24"/>
          <w:szCs w:val="24"/>
        </w:rPr>
        <w:t xml:space="preserve"> </w:t>
      </w:r>
    </w:p>
    <w:p w14:paraId="4A1001CD" w14:textId="578450C1" w:rsidR="007861AE" w:rsidRPr="000721C1" w:rsidRDefault="007861AE" w:rsidP="00A50E2B">
      <w:pPr>
        <w:spacing w:line="240" w:lineRule="auto"/>
        <w:ind w:left="540" w:hanging="540"/>
        <w:rPr>
          <w:sz w:val="24"/>
          <w:szCs w:val="24"/>
        </w:rPr>
      </w:pPr>
      <w:r w:rsidRPr="007861AE">
        <w:rPr>
          <w:sz w:val="24"/>
          <w:szCs w:val="24"/>
        </w:rPr>
        <w:t xml:space="preserve">Republic of </w:t>
      </w:r>
      <w:bookmarkStart w:id="62" w:name="_Hlk24568300"/>
      <w:r w:rsidRPr="007861AE">
        <w:rPr>
          <w:sz w:val="24"/>
          <w:szCs w:val="24"/>
        </w:rPr>
        <w:t>Côte d'Ivoire</w:t>
      </w:r>
      <w:r w:rsidR="00715833">
        <w:rPr>
          <w:sz w:val="24"/>
          <w:szCs w:val="24"/>
        </w:rPr>
        <w:t xml:space="preserve"> </w:t>
      </w:r>
      <w:bookmarkEnd w:id="62"/>
      <w:r w:rsidR="00715833">
        <w:rPr>
          <w:sz w:val="24"/>
          <w:szCs w:val="24"/>
        </w:rPr>
        <w:t xml:space="preserve">(2018). </w:t>
      </w:r>
      <w:r w:rsidR="006C144B" w:rsidRPr="006C144B">
        <w:rPr>
          <w:sz w:val="24"/>
          <w:szCs w:val="24"/>
        </w:rPr>
        <w:t>Accelerating 2030 Agenda</w:t>
      </w:r>
      <w:r w:rsidR="000B5F06">
        <w:rPr>
          <w:sz w:val="24"/>
          <w:szCs w:val="24"/>
        </w:rPr>
        <w:t xml:space="preserve">. Abidjan, </w:t>
      </w:r>
      <w:r w:rsidR="000B5F06" w:rsidRPr="000B5F06">
        <w:rPr>
          <w:sz w:val="24"/>
          <w:szCs w:val="24"/>
        </w:rPr>
        <w:t>Côte d'Ivoire</w:t>
      </w:r>
    </w:p>
    <w:p w14:paraId="2D3AF0F4" w14:textId="459D333D" w:rsidR="002F6FD1" w:rsidRPr="000721C1" w:rsidRDefault="002F6FD1" w:rsidP="00A50E2B">
      <w:pPr>
        <w:spacing w:line="240" w:lineRule="auto"/>
        <w:ind w:left="540" w:hanging="540"/>
        <w:rPr>
          <w:sz w:val="24"/>
          <w:szCs w:val="24"/>
        </w:rPr>
      </w:pPr>
      <w:proofErr w:type="spellStart"/>
      <w:r w:rsidRPr="000721C1">
        <w:rPr>
          <w:sz w:val="24"/>
          <w:szCs w:val="24"/>
        </w:rPr>
        <w:t>Syverson</w:t>
      </w:r>
      <w:proofErr w:type="spellEnd"/>
      <w:r w:rsidRPr="000721C1">
        <w:rPr>
          <w:sz w:val="24"/>
          <w:szCs w:val="24"/>
        </w:rPr>
        <w:t xml:space="preserve">, Chad. 2004. “Market Structure and Productivity: A Concrete Example.” </w:t>
      </w:r>
      <w:r w:rsidRPr="00721403">
        <w:rPr>
          <w:i/>
          <w:iCs/>
          <w:sz w:val="24"/>
          <w:szCs w:val="24"/>
        </w:rPr>
        <w:t>Journal of Political Economy</w:t>
      </w:r>
      <w:r w:rsidRPr="000721C1">
        <w:rPr>
          <w:sz w:val="24"/>
          <w:szCs w:val="24"/>
        </w:rPr>
        <w:t xml:space="preserve"> 112(6): 1181</w:t>
      </w:r>
      <w:r w:rsidR="009220B7" w:rsidRPr="000721C1">
        <w:rPr>
          <w:sz w:val="24"/>
          <w:szCs w:val="24"/>
        </w:rPr>
        <w:t>–</w:t>
      </w:r>
      <w:r w:rsidRPr="000721C1">
        <w:rPr>
          <w:sz w:val="24"/>
          <w:szCs w:val="24"/>
        </w:rPr>
        <w:t>1222.</w:t>
      </w:r>
    </w:p>
    <w:p w14:paraId="493A8C3E" w14:textId="133DA612" w:rsidR="002F6FD1" w:rsidRPr="000721C1" w:rsidRDefault="00004317" w:rsidP="00A50E2B">
      <w:pPr>
        <w:spacing w:line="240" w:lineRule="auto"/>
        <w:ind w:left="540" w:hanging="540"/>
        <w:rPr>
          <w:sz w:val="24"/>
          <w:szCs w:val="24"/>
        </w:rPr>
      </w:pPr>
      <w:r>
        <w:rPr>
          <w:rFonts w:cstheme="minorHAnsi"/>
          <w:sz w:val="24"/>
          <w:szCs w:val="24"/>
        </w:rPr>
        <w:t>—</w:t>
      </w:r>
      <w:r>
        <w:rPr>
          <w:sz w:val="24"/>
          <w:szCs w:val="24"/>
        </w:rPr>
        <w:t>——.</w:t>
      </w:r>
      <w:r w:rsidR="002F6FD1" w:rsidRPr="000721C1">
        <w:rPr>
          <w:sz w:val="24"/>
          <w:szCs w:val="24"/>
        </w:rPr>
        <w:t xml:space="preserve"> 2004</w:t>
      </w:r>
      <w:r w:rsidR="002F6FD1">
        <w:rPr>
          <w:sz w:val="24"/>
          <w:szCs w:val="24"/>
        </w:rPr>
        <w:t>.</w:t>
      </w:r>
      <w:r w:rsidR="002F6FD1" w:rsidRPr="000721C1">
        <w:rPr>
          <w:sz w:val="24"/>
          <w:szCs w:val="24"/>
        </w:rPr>
        <w:t xml:space="preserve"> ‟Product </w:t>
      </w:r>
      <w:r w:rsidR="002F6FD1">
        <w:rPr>
          <w:sz w:val="24"/>
          <w:szCs w:val="24"/>
        </w:rPr>
        <w:t>S</w:t>
      </w:r>
      <w:r w:rsidR="002F6FD1" w:rsidRPr="000721C1">
        <w:rPr>
          <w:sz w:val="24"/>
          <w:szCs w:val="24"/>
        </w:rPr>
        <w:t xml:space="preserve">ubstitutability and </w:t>
      </w:r>
      <w:r w:rsidR="002F6FD1">
        <w:rPr>
          <w:sz w:val="24"/>
          <w:szCs w:val="24"/>
        </w:rPr>
        <w:t>P</w:t>
      </w:r>
      <w:r w:rsidR="002F6FD1" w:rsidRPr="000721C1">
        <w:rPr>
          <w:sz w:val="24"/>
          <w:szCs w:val="24"/>
        </w:rPr>
        <w:t xml:space="preserve">roductivity </w:t>
      </w:r>
      <w:r w:rsidR="002F6FD1">
        <w:rPr>
          <w:sz w:val="24"/>
          <w:szCs w:val="24"/>
        </w:rPr>
        <w:t>D</w:t>
      </w:r>
      <w:r w:rsidR="002F6FD1" w:rsidRPr="000721C1">
        <w:rPr>
          <w:sz w:val="24"/>
          <w:szCs w:val="24"/>
        </w:rPr>
        <w:t>ispersion</w:t>
      </w:r>
      <w:r w:rsidR="00BB446D">
        <w:rPr>
          <w:sz w:val="24"/>
          <w:szCs w:val="24"/>
        </w:rPr>
        <w:t xml:space="preserve">.” </w:t>
      </w:r>
      <w:r w:rsidR="002F6FD1" w:rsidRPr="003265B7">
        <w:rPr>
          <w:i/>
          <w:sz w:val="24"/>
          <w:szCs w:val="24"/>
        </w:rPr>
        <w:t>Review of Economics and Statistics</w:t>
      </w:r>
      <w:r w:rsidR="002F6FD1" w:rsidRPr="000721C1">
        <w:rPr>
          <w:sz w:val="24"/>
          <w:szCs w:val="24"/>
        </w:rPr>
        <w:t xml:space="preserve"> 86 </w:t>
      </w:r>
      <w:r w:rsidR="002F6FD1">
        <w:rPr>
          <w:sz w:val="24"/>
          <w:szCs w:val="24"/>
        </w:rPr>
        <w:t>(</w:t>
      </w:r>
      <w:r w:rsidR="002F6FD1" w:rsidRPr="000721C1">
        <w:rPr>
          <w:sz w:val="24"/>
          <w:szCs w:val="24"/>
        </w:rPr>
        <w:t>2</w:t>
      </w:r>
      <w:r w:rsidR="002F6FD1">
        <w:rPr>
          <w:sz w:val="24"/>
          <w:szCs w:val="24"/>
        </w:rPr>
        <w:t xml:space="preserve">): </w:t>
      </w:r>
      <w:r w:rsidR="002F6FD1" w:rsidRPr="000721C1">
        <w:rPr>
          <w:sz w:val="24"/>
          <w:szCs w:val="24"/>
        </w:rPr>
        <w:t>534–50.</w:t>
      </w:r>
    </w:p>
    <w:p w14:paraId="66230AED" w14:textId="77777777" w:rsidR="002F6FD1" w:rsidRDefault="002F6FD1" w:rsidP="00A50E2B">
      <w:pPr>
        <w:spacing w:line="240" w:lineRule="auto"/>
        <w:ind w:left="540" w:hanging="540"/>
        <w:rPr>
          <w:sz w:val="24"/>
          <w:szCs w:val="24"/>
        </w:rPr>
      </w:pPr>
      <w:proofErr w:type="spellStart"/>
      <w:r w:rsidRPr="007F23AE">
        <w:rPr>
          <w:sz w:val="24"/>
          <w:szCs w:val="24"/>
        </w:rPr>
        <w:lastRenderedPageBreak/>
        <w:t>Tacchella</w:t>
      </w:r>
      <w:proofErr w:type="spellEnd"/>
      <w:r w:rsidRPr="007F23AE">
        <w:rPr>
          <w:sz w:val="24"/>
          <w:szCs w:val="24"/>
        </w:rPr>
        <w:t xml:space="preserve">, A., </w:t>
      </w:r>
      <w:r>
        <w:rPr>
          <w:sz w:val="24"/>
          <w:szCs w:val="24"/>
        </w:rPr>
        <w:t xml:space="preserve">M. </w:t>
      </w:r>
      <w:proofErr w:type="spellStart"/>
      <w:r w:rsidRPr="007F23AE">
        <w:rPr>
          <w:sz w:val="24"/>
          <w:szCs w:val="24"/>
        </w:rPr>
        <w:t>Cristelli</w:t>
      </w:r>
      <w:proofErr w:type="spellEnd"/>
      <w:r w:rsidRPr="007F23AE">
        <w:rPr>
          <w:sz w:val="24"/>
          <w:szCs w:val="24"/>
        </w:rPr>
        <w:t xml:space="preserve">, </w:t>
      </w:r>
      <w:r>
        <w:rPr>
          <w:sz w:val="24"/>
          <w:szCs w:val="24"/>
        </w:rPr>
        <w:t>G.</w:t>
      </w:r>
      <w:r w:rsidRPr="007F23AE">
        <w:rPr>
          <w:sz w:val="24"/>
          <w:szCs w:val="24"/>
        </w:rPr>
        <w:t xml:space="preserve"> </w:t>
      </w:r>
      <w:proofErr w:type="spellStart"/>
      <w:r w:rsidRPr="007F23AE">
        <w:rPr>
          <w:sz w:val="24"/>
          <w:szCs w:val="24"/>
        </w:rPr>
        <w:t>Caldarelli</w:t>
      </w:r>
      <w:proofErr w:type="spellEnd"/>
      <w:r w:rsidRPr="007F23AE">
        <w:rPr>
          <w:sz w:val="24"/>
          <w:szCs w:val="24"/>
        </w:rPr>
        <w:t xml:space="preserve">, </w:t>
      </w:r>
      <w:r>
        <w:rPr>
          <w:sz w:val="24"/>
          <w:szCs w:val="24"/>
        </w:rPr>
        <w:t xml:space="preserve">A. </w:t>
      </w:r>
      <w:proofErr w:type="spellStart"/>
      <w:r w:rsidRPr="007F23AE">
        <w:rPr>
          <w:sz w:val="24"/>
          <w:szCs w:val="24"/>
        </w:rPr>
        <w:t>Gabrielli</w:t>
      </w:r>
      <w:proofErr w:type="spellEnd"/>
      <w:r w:rsidRPr="007F23AE">
        <w:rPr>
          <w:sz w:val="24"/>
          <w:szCs w:val="24"/>
        </w:rPr>
        <w:t xml:space="preserve">, and </w:t>
      </w:r>
      <w:r>
        <w:rPr>
          <w:sz w:val="24"/>
          <w:szCs w:val="24"/>
        </w:rPr>
        <w:t xml:space="preserve">L. </w:t>
      </w:r>
      <w:proofErr w:type="spellStart"/>
      <w:r w:rsidRPr="007F23AE">
        <w:rPr>
          <w:sz w:val="24"/>
          <w:szCs w:val="24"/>
        </w:rPr>
        <w:t>Pietronero</w:t>
      </w:r>
      <w:proofErr w:type="spellEnd"/>
      <w:r w:rsidRPr="007F23AE">
        <w:rPr>
          <w:sz w:val="24"/>
          <w:szCs w:val="24"/>
        </w:rPr>
        <w:t>. 201</w:t>
      </w:r>
      <w:r>
        <w:rPr>
          <w:sz w:val="24"/>
          <w:szCs w:val="24"/>
        </w:rPr>
        <w:t>2</w:t>
      </w:r>
      <w:r w:rsidRPr="00A91265">
        <w:rPr>
          <w:sz w:val="24"/>
          <w:szCs w:val="24"/>
        </w:rPr>
        <w:t xml:space="preserve">. </w:t>
      </w:r>
      <w:r>
        <w:rPr>
          <w:sz w:val="24"/>
          <w:szCs w:val="24"/>
        </w:rPr>
        <w:t>“</w:t>
      </w:r>
      <w:r w:rsidRPr="00A91265">
        <w:rPr>
          <w:sz w:val="24"/>
          <w:szCs w:val="24"/>
        </w:rPr>
        <w:t>A</w:t>
      </w:r>
      <w:r>
        <w:rPr>
          <w:sz w:val="24"/>
          <w:szCs w:val="24"/>
        </w:rPr>
        <w:t xml:space="preserve"> N</w:t>
      </w:r>
      <w:r w:rsidRPr="00A91265">
        <w:rPr>
          <w:sz w:val="24"/>
          <w:szCs w:val="24"/>
        </w:rPr>
        <w:t xml:space="preserve">ew </w:t>
      </w:r>
      <w:r>
        <w:rPr>
          <w:sz w:val="24"/>
          <w:szCs w:val="24"/>
        </w:rPr>
        <w:t>M</w:t>
      </w:r>
      <w:r w:rsidRPr="00A91265">
        <w:rPr>
          <w:sz w:val="24"/>
          <w:szCs w:val="24"/>
        </w:rPr>
        <w:t xml:space="preserve">etric for </w:t>
      </w:r>
      <w:r>
        <w:rPr>
          <w:sz w:val="24"/>
          <w:szCs w:val="24"/>
        </w:rPr>
        <w:t>C</w:t>
      </w:r>
      <w:r w:rsidRPr="00A91265">
        <w:rPr>
          <w:sz w:val="24"/>
          <w:szCs w:val="24"/>
        </w:rPr>
        <w:t xml:space="preserve">ountries' </w:t>
      </w:r>
      <w:r>
        <w:rPr>
          <w:sz w:val="24"/>
          <w:szCs w:val="24"/>
        </w:rPr>
        <w:t>Fi</w:t>
      </w:r>
      <w:r w:rsidRPr="00A91265">
        <w:rPr>
          <w:sz w:val="24"/>
          <w:szCs w:val="24"/>
        </w:rPr>
        <w:t xml:space="preserve">tness and </w:t>
      </w:r>
      <w:r>
        <w:rPr>
          <w:sz w:val="24"/>
          <w:szCs w:val="24"/>
        </w:rPr>
        <w:t>P</w:t>
      </w:r>
      <w:r w:rsidRPr="00A91265">
        <w:rPr>
          <w:sz w:val="24"/>
          <w:szCs w:val="24"/>
        </w:rPr>
        <w:t xml:space="preserve">roducts' </w:t>
      </w:r>
      <w:r>
        <w:rPr>
          <w:sz w:val="24"/>
          <w:szCs w:val="24"/>
        </w:rPr>
        <w:t>C</w:t>
      </w:r>
      <w:r w:rsidRPr="00A91265">
        <w:rPr>
          <w:sz w:val="24"/>
          <w:szCs w:val="24"/>
        </w:rPr>
        <w:t>omplexity.</w:t>
      </w:r>
      <w:r>
        <w:rPr>
          <w:sz w:val="24"/>
          <w:szCs w:val="24"/>
        </w:rPr>
        <w:t>”</w:t>
      </w:r>
      <w:r w:rsidRPr="00A91265">
        <w:rPr>
          <w:sz w:val="24"/>
          <w:szCs w:val="24"/>
        </w:rPr>
        <w:t xml:space="preserve"> </w:t>
      </w:r>
      <w:r w:rsidRPr="003265B7">
        <w:rPr>
          <w:i/>
          <w:sz w:val="24"/>
          <w:szCs w:val="24"/>
        </w:rPr>
        <w:t xml:space="preserve">Scientific </w:t>
      </w:r>
      <w:r>
        <w:rPr>
          <w:i/>
          <w:sz w:val="24"/>
          <w:szCs w:val="24"/>
        </w:rPr>
        <w:t>R</w:t>
      </w:r>
      <w:r w:rsidRPr="003265B7">
        <w:rPr>
          <w:i/>
          <w:sz w:val="24"/>
          <w:szCs w:val="24"/>
        </w:rPr>
        <w:t>eports</w:t>
      </w:r>
      <w:r w:rsidRPr="00A91265">
        <w:rPr>
          <w:sz w:val="24"/>
          <w:szCs w:val="24"/>
        </w:rPr>
        <w:t xml:space="preserve"> 2:723</w:t>
      </w:r>
      <w:r>
        <w:rPr>
          <w:sz w:val="24"/>
          <w:szCs w:val="24"/>
        </w:rPr>
        <w:t>.</w:t>
      </w:r>
    </w:p>
    <w:p w14:paraId="69670F38" w14:textId="250DF6BB" w:rsidR="002F6FD1" w:rsidRDefault="00004317" w:rsidP="00A50E2B">
      <w:pPr>
        <w:spacing w:after="0" w:line="240" w:lineRule="auto"/>
        <w:ind w:left="540" w:hanging="540"/>
        <w:jc w:val="both"/>
        <w:rPr>
          <w:sz w:val="24"/>
          <w:szCs w:val="24"/>
        </w:rPr>
      </w:pPr>
      <w:r>
        <w:rPr>
          <w:rFonts w:cstheme="minorHAnsi"/>
          <w:sz w:val="24"/>
          <w:szCs w:val="24"/>
        </w:rPr>
        <w:t>—</w:t>
      </w:r>
      <w:r>
        <w:rPr>
          <w:sz w:val="24"/>
          <w:szCs w:val="24"/>
        </w:rPr>
        <w:t>——.</w:t>
      </w:r>
      <w:r w:rsidR="002F6FD1" w:rsidRPr="007F23AE">
        <w:rPr>
          <w:sz w:val="24"/>
          <w:szCs w:val="24"/>
        </w:rPr>
        <w:t xml:space="preserve"> 2013. </w:t>
      </w:r>
      <w:r w:rsidR="009220B7">
        <w:rPr>
          <w:sz w:val="24"/>
          <w:szCs w:val="24"/>
        </w:rPr>
        <w:t>“</w:t>
      </w:r>
      <w:r w:rsidR="002F6FD1" w:rsidRPr="007F23AE">
        <w:rPr>
          <w:sz w:val="24"/>
          <w:szCs w:val="24"/>
        </w:rPr>
        <w:t>Economic</w:t>
      </w:r>
      <w:r w:rsidR="002F6FD1">
        <w:rPr>
          <w:sz w:val="24"/>
          <w:szCs w:val="24"/>
        </w:rPr>
        <w:t xml:space="preserve"> </w:t>
      </w:r>
      <w:r w:rsidR="009220B7">
        <w:rPr>
          <w:sz w:val="24"/>
          <w:szCs w:val="24"/>
        </w:rPr>
        <w:t>C</w:t>
      </w:r>
      <w:r w:rsidR="002F6FD1" w:rsidRPr="007F23AE">
        <w:rPr>
          <w:sz w:val="24"/>
          <w:szCs w:val="24"/>
        </w:rPr>
        <w:t xml:space="preserve">omplexity: </w:t>
      </w:r>
      <w:r w:rsidR="009220B7">
        <w:rPr>
          <w:sz w:val="24"/>
          <w:szCs w:val="24"/>
        </w:rPr>
        <w:t>C</w:t>
      </w:r>
      <w:r w:rsidR="002F6FD1" w:rsidRPr="007F23AE">
        <w:rPr>
          <w:sz w:val="24"/>
          <w:szCs w:val="24"/>
        </w:rPr>
        <w:t xml:space="preserve">onceptual </w:t>
      </w:r>
      <w:r w:rsidR="009220B7">
        <w:rPr>
          <w:sz w:val="24"/>
          <w:szCs w:val="24"/>
        </w:rPr>
        <w:t>G</w:t>
      </w:r>
      <w:r w:rsidR="002F6FD1" w:rsidRPr="007F23AE">
        <w:rPr>
          <w:sz w:val="24"/>
          <w:szCs w:val="24"/>
        </w:rPr>
        <w:t xml:space="preserve">rounding of a </w:t>
      </w:r>
      <w:r w:rsidR="009220B7">
        <w:rPr>
          <w:sz w:val="24"/>
          <w:szCs w:val="24"/>
        </w:rPr>
        <w:t>N</w:t>
      </w:r>
      <w:r w:rsidR="002F6FD1" w:rsidRPr="007F23AE">
        <w:rPr>
          <w:sz w:val="24"/>
          <w:szCs w:val="24"/>
        </w:rPr>
        <w:t xml:space="preserve">ew metrics for </w:t>
      </w:r>
      <w:r w:rsidR="009220B7">
        <w:rPr>
          <w:sz w:val="24"/>
          <w:szCs w:val="24"/>
        </w:rPr>
        <w:t>G</w:t>
      </w:r>
      <w:r w:rsidR="002F6FD1" w:rsidRPr="007F23AE">
        <w:rPr>
          <w:sz w:val="24"/>
          <w:szCs w:val="24"/>
        </w:rPr>
        <w:t xml:space="preserve">lobal </w:t>
      </w:r>
      <w:r w:rsidR="009220B7">
        <w:rPr>
          <w:sz w:val="24"/>
          <w:szCs w:val="24"/>
        </w:rPr>
        <w:t>C</w:t>
      </w:r>
      <w:r w:rsidR="002F6FD1" w:rsidRPr="007F23AE">
        <w:rPr>
          <w:sz w:val="24"/>
          <w:szCs w:val="24"/>
        </w:rPr>
        <w:t xml:space="preserve">ompetitiveness. </w:t>
      </w:r>
      <w:r w:rsidR="002F6FD1" w:rsidRPr="00721403">
        <w:rPr>
          <w:i/>
          <w:iCs/>
          <w:sz w:val="24"/>
          <w:szCs w:val="24"/>
        </w:rPr>
        <w:t>Journal of Economic Dynamics and Control</w:t>
      </w:r>
      <w:r w:rsidR="002F6FD1" w:rsidRPr="007F23AE">
        <w:rPr>
          <w:sz w:val="24"/>
          <w:szCs w:val="24"/>
        </w:rPr>
        <w:t xml:space="preserve"> 37(8), 1683–91</w:t>
      </w:r>
      <w:r w:rsidR="009220B7">
        <w:rPr>
          <w:sz w:val="24"/>
          <w:szCs w:val="24"/>
        </w:rPr>
        <w:t>.</w:t>
      </w:r>
    </w:p>
    <w:p w14:paraId="774E65BA" w14:textId="77777777" w:rsidR="00644715" w:rsidRDefault="00644715" w:rsidP="00A50E2B">
      <w:pPr>
        <w:spacing w:after="0" w:line="240" w:lineRule="auto"/>
        <w:ind w:left="540" w:hanging="540"/>
        <w:jc w:val="both"/>
        <w:rPr>
          <w:sz w:val="24"/>
          <w:szCs w:val="24"/>
        </w:rPr>
      </w:pPr>
    </w:p>
    <w:p w14:paraId="113169F3" w14:textId="23BF1DB5" w:rsidR="00283D75" w:rsidRDefault="00644715" w:rsidP="00A50E2B">
      <w:pPr>
        <w:spacing w:after="0" w:line="240" w:lineRule="auto"/>
        <w:ind w:left="540" w:hanging="540"/>
        <w:jc w:val="both"/>
        <w:rPr>
          <w:sz w:val="24"/>
          <w:szCs w:val="24"/>
        </w:rPr>
      </w:pPr>
      <w:r w:rsidRPr="00644715">
        <w:rPr>
          <w:sz w:val="24"/>
          <w:szCs w:val="24"/>
        </w:rPr>
        <w:t>Valenzuela</w:t>
      </w:r>
      <w:r>
        <w:rPr>
          <w:sz w:val="24"/>
          <w:szCs w:val="24"/>
        </w:rPr>
        <w:t>, P.</w:t>
      </w:r>
      <w:r w:rsidR="005A074A">
        <w:rPr>
          <w:sz w:val="24"/>
          <w:szCs w:val="24"/>
        </w:rPr>
        <w:t xml:space="preserve"> 2016. </w:t>
      </w:r>
      <w:r w:rsidR="009220B7">
        <w:rPr>
          <w:sz w:val="24"/>
          <w:szCs w:val="24"/>
        </w:rPr>
        <w:t>“</w:t>
      </w:r>
      <w:r w:rsidR="00F20F71" w:rsidRPr="00F20F71">
        <w:rPr>
          <w:sz w:val="24"/>
          <w:szCs w:val="24"/>
        </w:rPr>
        <w:t>Mexico’s Reforms a</w:t>
      </w:r>
      <w:r w:rsidR="00F20F71">
        <w:rPr>
          <w:sz w:val="24"/>
          <w:szCs w:val="24"/>
        </w:rPr>
        <w:t xml:space="preserve">nd </w:t>
      </w:r>
      <w:r w:rsidR="00F20F71" w:rsidRPr="00F20F71">
        <w:rPr>
          <w:sz w:val="24"/>
          <w:szCs w:val="24"/>
        </w:rPr>
        <w:t>the Prospects for Growth</w:t>
      </w:r>
      <w:r w:rsidR="007000FE">
        <w:rPr>
          <w:sz w:val="24"/>
          <w:szCs w:val="24"/>
        </w:rPr>
        <w:t>.</w:t>
      </w:r>
      <w:r w:rsidR="009220B7">
        <w:rPr>
          <w:sz w:val="24"/>
          <w:szCs w:val="24"/>
        </w:rPr>
        <w:t>”</w:t>
      </w:r>
      <w:r w:rsidR="007000FE">
        <w:rPr>
          <w:sz w:val="24"/>
          <w:szCs w:val="24"/>
        </w:rPr>
        <w:t xml:space="preserve"> </w:t>
      </w:r>
      <w:r w:rsidR="00FB5582">
        <w:rPr>
          <w:sz w:val="24"/>
          <w:szCs w:val="24"/>
        </w:rPr>
        <w:t>Mexico In</w:t>
      </w:r>
      <w:r w:rsidR="003E2333">
        <w:rPr>
          <w:sz w:val="24"/>
          <w:szCs w:val="24"/>
        </w:rPr>
        <w:t>stitute, Wilson Center</w:t>
      </w:r>
      <w:r w:rsidR="009220B7">
        <w:rPr>
          <w:sz w:val="24"/>
          <w:szCs w:val="24"/>
        </w:rPr>
        <w:t>, Washington, DC.</w:t>
      </w:r>
      <w:r w:rsidR="003E2333">
        <w:rPr>
          <w:sz w:val="24"/>
          <w:szCs w:val="24"/>
        </w:rPr>
        <w:t xml:space="preserve"> </w:t>
      </w:r>
    </w:p>
    <w:p w14:paraId="31BFD17A" w14:textId="77777777" w:rsidR="002F6FD1" w:rsidRPr="000721C1" w:rsidRDefault="002F6FD1" w:rsidP="00A50E2B">
      <w:pPr>
        <w:spacing w:after="0" w:line="240" w:lineRule="auto"/>
        <w:ind w:left="540" w:hanging="540"/>
        <w:rPr>
          <w:sz w:val="24"/>
          <w:szCs w:val="24"/>
        </w:rPr>
      </w:pPr>
    </w:p>
    <w:p w14:paraId="26D41202" w14:textId="7990FBAD" w:rsidR="002F6FD1" w:rsidRDefault="002F6FD1" w:rsidP="00A50E2B">
      <w:pPr>
        <w:spacing w:line="240" w:lineRule="auto"/>
        <w:ind w:left="540" w:hanging="540"/>
        <w:rPr>
          <w:sz w:val="24"/>
          <w:szCs w:val="24"/>
        </w:rPr>
      </w:pPr>
      <w:r w:rsidRPr="000721C1">
        <w:rPr>
          <w:sz w:val="24"/>
          <w:szCs w:val="24"/>
        </w:rPr>
        <w:t xml:space="preserve">World Bank. 2012. </w:t>
      </w:r>
      <w:r w:rsidRPr="003265B7">
        <w:rPr>
          <w:i/>
          <w:sz w:val="24"/>
          <w:szCs w:val="24"/>
        </w:rPr>
        <w:t>World Development Report 2013: Jobs</w:t>
      </w:r>
      <w:r w:rsidRPr="000721C1">
        <w:rPr>
          <w:sz w:val="24"/>
          <w:szCs w:val="24"/>
        </w:rPr>
        <w:t>. Washington, DC: International Bank</w:t>
      </w:r>
      <w:r>
        <w:rPr>
          <w:sz w:val="24"/>
          <w:szCs w:val="24"/>
        </w:rPr>
        <w:t xml:space="preserve"> </w:t>
      </w:r>
      <w:r w:rsidRPr="000721C1">
        <w:rPr>
          <w:sz w:val="24"/>
          <w:szCs w:val="24"/>
        </w:rPr>
        <w:t>for Reconstruction and Development.</w:t>
      </w:r>
    </w:p>
    <w:p w14:paraId="4A14172E" w14:textId="35530444" w:rsidR="00F703D7" w:rsidRPr="000721C1" w:rsidRDefault="00004317" w:rsidP="00A50E2B">
      <w:pPr>
        <w:spacing w:line="240" w:lineRule="auto"/>
        <w:ind w:left="540" w:hanging="540"/>
        <w:rPr>
          <w:sz w:val="24"/>
          <w:szCs w:val="24"/>
        </w:rPr>
      </w:pPr>
      <w:r>
        <w:rPr>
          <w:rFonts w:cstheme="minorHAnsi"/>
          <w:sz w:val="24"/>
          <w:szCs w:val="24"/>
        </w:rPr>
        <w:t>—</w:t>
      </w:r>
      <w:r>
        <w:rPr>
          <w:sz w:val="24"/>
          <w:szCs w:val="24"/>
        </w:rPr>
        <w:t>——.</w:t>
      </w:r>
      <w:r w:rsidR="00F45EFB">
        <w:rPr>
          <w:sz w:val="24"/>
          <w:szCs w:val="24"/>
        </w:rPr>
        <w:t xml:space="preserve"> 2017. </w:t>
      </w:r>
      <w:r w:rsidR="003539D8">
        <w:rPr>
          <w:sz w:val="24"/>
          <w:szCs w:val="24"/>
        </w:rPr>
        <w:t>“</w:t>
      </w:r>
      <w:r w:rsidR="00F45EFB">
        <w:rPr>
          <w:sz w:val="24"/>
          <w:szCs w:val="24"/>
        </w:rPr>
        <w:t>Rwandan Economic Update</w:t>
      </w:r>
      <w:r w:rsidR="008672FB">
        <w:rPr>
          <w:sz w:val="24"/>
          <w:szCs w:val="24"/>
        </w:rPr>
        <w:t xml:space="preserve"> – Tenth Edition: </w:t>
      </w:r>
      <w:r w:rsidR="002E2AE9" w:rsidRPr="002E2AE9">
        <w:rPr>
          <w:sz w:val="24"/>
          <w:szCs w:val="24"/>
        </w:rPr>
        <w:t>Sustaining Growth by Building on</w:t>
      </w:r>
      <w:r w:rsidR="002E2AE9">
        <w:rPr>
          <w:sz w:val="24"/>
          <w:szCs w:val="24"/>
        </w:rPr>
        <w:t xml:space="preserve"> </w:t>
      </w:r>
      <w:r w:rsidR="002E2AE9" w:rsidRPr="002E2AE9">
        <w:rPr>
          <w:sz w:val="24"/>
          <w:szCs w:val="24"/>
        </w:rPr>
        <w:t>Emerging Export Opportunities</w:t>
      </w:r>
      <w:r w:rsidR="0034073C">
        <w:rPr>
          <w:sz w:val="24"/>
          <w:szCs w:val="24"/>
        </w:rPr>
        <w:t>.</w:t>
      </w:r>
      <w:r w:rsidR="003539D8">
        <w:rPr>
          <w:sz w:val="24"/>
          <w:szCs w:val="24"/>
        </w:rPr>
        <w:t>”</w:t>
      </w:r>
      <w:r w:rsidR="0034073C" w:rsidRPr="0034073C">
        <w:t xml:space="preserve"> </w:t>
      </w:r>
      <w:r w:rsidR="0034073C" w:rsidRPr="0034073C">
        <w:rPr>
          <w:sz w:val="24"/>
          <w:szCs w:val="24"/>
        </w:rPr>
        <w:t>World Bank Group, Washington, DC</w:t>
      </w:r>
    </w:p>
    <w:p w14:paraId="30C3A4A7" w14:textId="7F7125FE" w:rsidR="002F6FD1" w:rsidRDefault="00004317" w:rsidP="00A50E2B">
      <w:pPr>
        <w:spacing w:line="240" w:lineRule="auto"/>
        <w:ind w:left="540" w:hanging="540"/>
        <w:jc w:val="both"/>
        <w:rPr>
          <w:sz w:val="24"/>
          <w:szCs w:val="24"/>
        </w:rPr>
      </w:pPr>
      <w:r>
        <w:rPr>
          <w:rFonts w:cstheme="minorHAnsi"/>
          <w:sz w:val="24"/>
          <w:szCs w:val="24"/>
        </w:rPr>
        <w:t>—</w:t>
      </w:r>
      <w:r>
        <w:rPr>
          <w:sz w:val="24"/>
          <w:szCs w:val="24"/>
        </w:rPr>
        <w:t>——.</w:t>
      </w:r>
      <w:r w:rsidR="002F6FD1" w:rsidRPr="00BF6CB0">
        <w:rPr>
          <w:sz w:val="24"/>
          <w:szCs w:val="24"/>
        </w:rPr>
        <w:t xml:space="preserve"> </w:t>
      </w:r>
      <w:r w:rsidR="002F6FD1" w:rsidRPr="001B3AC0">
        <w:rPr>
          <w:sz w:val="24"/>
          <w:szCs w:val="24"/>
        </w:rPr>
        <w:t>2018</w:t>
      </w:r>
      <w:r w:rsidR="002F6FD1">
        <w:rPr>
          <w:sz w:val="24"/>
          <w:szCs w:val="24"/>
        </w:rPr>
        <w:t>.</w:t>
      </w:r>
      <w:r w:rsidR="002F6FD1" w:rsidRPr="001B3AC0">
        <w:rPr>
          <w:sz w:val="24"/>
          <w:szCs w:val="24"/>
        </w:rPr>
        <w:t xml:space="preserve"> </w:t>
      </w:r>
      <w:r w:rsidR="002F6FD1" w:rsidRPr="003265B7">
        <w:rPr>
          <w:i/>
          <w:sz w:val="24"/>
          <w:szCs w:val="24"/>
        </w:rPr>
        <w:t>Republic of Sierra Leone: Priorities for Sustainable Growth and Poverty Reduction, Systematic Country Diagnostic</w:t>
      </w:r>
      <w:r w:rsidR="002F6FD1">
        <w:rPr>
          <w:sz w:val="24"/>
          <w:szCs w:val="24"/>
        </w:rPr>
        <w:t>.</w:t>
      </w:r>
      <w:r w:rsidR="002F6FD1" w:rsidRPr="001B3AC0">
        <w:rPr>
          <w:sz w:val="24"/>
          <w:szCs w:val="24"/>
        </w:rPr>
        <w:t xml:space="preserve"> </w:t>
      </w:r>
      <w:r w:rsidR="002F6FD1">
        <w:rPr>
          <w:sz w:val="24"/>
          <w:szCs w:val="24"/>
        </w:rPr>
        <w:t xml:space="preserve">World Bank Group, </w:t>
      </w:r>
      <w:r w:rsidR="002F6FD1" w:rsidRPr="001B3AC0">
        <w:rPr>
          <w:sz w:val="24"/>
          <w:szCs w:val="24"/>
        </w:rPr>
        <w:t>Washington, DC</w:t>
      </w:r>
      <w:r w:rsidR="003539D8">
        <w:rPr>
          <w:sz w:val="24"/>
          <w:szCs w:val="24"/>
        </w:rPr>
        <w:t>.</w:t>
      </w:r>
    </w:p>
    <w:p w14:paraId="1078A114" w14:textId="7EC834C2" w:rsidR="00FC52AE" w:rsidRDefault="00FC52AE" w:rsidP="00A50E2B">
      <w:pPr>
        <w:spacing w:line="240" w:lineRule="auto"/>
        <w:ind w:left="540" w:hanging="540"/>
        <w:jc w:val="both"/>
        <w:rPr>
          <w:sz w:val="24"/>
          <w:szCs w:val="24"/>
        </w:rPr>
      </w:pPr>
    </w:p>
    <w:p w14:paraId="619CF507" w14:textId="7E17826D" w:rsidR="00FC52AE" w:rsidRDefault="00FC52AE" w:rsidP="00A50E2B">
      <w:pPr>
        <w:spacing w:line="240" w:lineRule="auto"/>
        <w:ind w:left="540" w:hanging="540"/>
        <w:jc w:val="both"/>
        <w:rPr>
          <w:sz w:val="24"/>
          <w:szCs w:val="24"/>
        </w:rPr>
      </w:pPr>
    </w:p>
    <w:p w14:paraId="3E021093" w14:textId="6B9F45FB" w:rsidR="00FC52AE" w:rsidRDefault="00FC52AE" w:rsidP="00A50E2B">
      <w:pPr>
        <w:spacing w:line="240" w:lineRule="auto"/>
        <w:ind w:left="540" w:hanging="540"/>
        <w:jc w:val="both"/>
        <w:rPr>
          <w:sz w:val="24"/>
          <w:szCs w:val="24"/>
        </w:rPr>
      </w:pPr>
    </w:p>
    <w:p w14:paraId="584C8DCA" w14:textId="3CD6B355" w:rsidR="00FC52AE" w:rsidRDefault="00FC52AE" w:rsidP="00A50E2B">
      <w:pPr>
        <w:spacing w:line="240" w:lineRule="auto"/>
        <w:ind w:left="540" w:hanging="540"/>
        <w:jc w:val="both"/>
        <w:rPr>
          <w:sz w:val="24"/>
          <w:szCs w:val="24"/>
        </w:rPr>
      </w:pPr>
    </w:p>
    <w:p w14:paraId="13AA8D16" w14:textId="4634832E" w:rsidR="00FC52AE" w:rsidRDefault="00FC52AE" w:rsidP="00A50E2B">
      <w:pPr>
        <w:spacing w:line="240" w:lineRule="auto"/>
        <w:ind w:left="540" w:hanging="540"/>
        <w:jc w:val="both"/>
        <w:rPr>
          <w:sz w:val="24"/>
          <w:szCs w:val="24"/>
        </w:rPr>
      </w:pPr>
    </w:p>
    <w:p w14:paraId="679955FF" w14:textId="5A02F092" w:rsidR="00FC52AE" w:rsidRDefault="00FC52AE" w:rsidP="00A50E2B">
      <w:pPr>
        <w:spacing w:line="240" w:lineRule="auto"/>
        <w:ind w:left="540" w:hanging="540"/>
        <w:jc w:val="both"/>
        <w:rPr>
          <w:sz w:val="24"/>
          <w:szCs w:val="24"/>
        </w:rPr>
      </w:pPr>
    </w:p>
    <w:p w14:paraId="3DD3F987" w14:textId="3A2E0E95" w:rsidR="00FC52AE" w:rsidRDefault="00FC52AE" w:rsidP="00A50E2B">
      <w:pPr>
        <w:spacing w:line="240" w:lineRule="auto"/>
        <w:ind w:left="540" w:hanging="540"/>
        <w:jc w:val="both"/>
        <w:rPr>
          <w:sz w:val="24"/>
          <w:szCs w:val="24"/>
        </w:rPr>
      </w:pPr>
    </w:p>
    <w:p w14:paraId="13F23822" w14:textId="1B50CF69" w:rsidR="00FC52AE" w:rsidRDefault="00FC52AE" w:rsidP="00A50E2B">
      <w:pPr>
        <w:spacing w:line="240" w:lineRule="auto"/>
        <w:ind w:left="540" w:hanging="540"/>
        <w:jc w:val="both"/>
        <w:rPr>
          <w:sz w:val="24"/>
          <w:szCs w:val="24"/>
        </w:rPr>
      </w:pPr>
    </w:p>
    <w:p w14:paraId="0631A7DE" w14:textId="77777777" w:rsidR="00FC52AE" w:rsidRDefault="00FC52AE" w:rsidP="00A50E2B">
      <w:pPr>
        <w:spacing w:line="240" w:lineRule="auto"/>
        <w:ind w:left="540" w:hanging="540"/>
        <w:jc w:val="both"/>
        <w:rPr>
          <w:sz w:val="24"/>
          <w:szCs w:val="24"/>
        </w:rPr>
      </w:pPr>
    </w:p>
    <w:p w14:paraId="50539717" w14:textId="77777777" w:rsidR="00BB446D" w:rsidRDefault="00BB446D">
      <w:pPr>
        <w:rPr>
          <w:rFonts w:asciiTheme="majorHAnsi" w:eastAsiaTheme="majorEastAsia" w:hAnsiTheme="majorHAnsi" w:cstheme="majorBidi"/>
          <w:b/>
          <w:color w:val="2E74B5" w:themeColor="accent1" w:themeShade="BF"/>
          <w:sz w:val="32"/>
          <w:szCs w:val="32"/>
        </w:rPr>
      </w:pPr>
      <w:r>
        <w:rPr>
          <w:b/>
        </w:rPr>
        <w:br w:type="page"/>
      </w:r>
    </w:p>
    <w:p w14:paraId="2C48771C" w14:textId="0B18C53E" w:rsidR="002F6FD1" w:rsidRDefault="002F6FD1" w:rsidP="00A50E2B">
      <w:pPr>
        <w:pStyle w:val="Heading1"/>
        <w:spacing w:line="240" w:lineRule="auto"/>
        <w:ind w:left="540" w:hanging="540"/>
        <w:jc w:val="both"/>
        <w:rPr>
          <w:b/>
        </w:rPr>
      </w:pPr>
      <w:bookmarkStart w:id="63" w:name="_Toc27389292"/>
      <w:r w:rsidRPr="00602AB7">
        <w:rPr>
          <w:b/>
        </w:rPr>
        <w:lastRenderedPageBreak/>
        <w:t>Appendix</w:t>
      </w:r>
      <w:r w:rsidR="00504AE9">
        <w:rPr>
          <w:b/>
        </w:rPr>
        <w:t xml:space="preserve"> A</w:t>
      </w:r>
      <w:bookmarkEnd w:id="63"/>
    </w:p>
    <w:p w14:paraId="730E2631" w14:textId="77777777" w:rsidR="002F6FD1" w:rsidRPr="00164FC2" w:rsidRDefault="002F6FD1" w:rsidP="00A50E2B">
      <w:pPr>
        <w:spacing w:line="240" w:lineRule="auto"/>
        <w:rPr>
          <w:b/>
          <w:sz w:val="24"/>
          <w:szCs w:val="24"/>
        </w:rPr>
      </w:pPr>
      <w:r w:rsidRPr="00164FC2">
        <w:rPr>
          <w:b/>
          <w:sz w:val="24"/>
          <w:szCs w:val="24"/>
        </w:rPr>
        <w:t xml:space="preserve">Data </w:t>
      </w:r>
      <w:r>
        <w:rPr>
          <w:b/>
          <w:sz w:val="24"/>
          <w:szCs w:val="24"/>
        </w:rPr>
        <w:t>D</w:t>
      </w:r>
      <w:r w:rsidRPr="00164FC2">
        <w:rPr>
          <w:b/>
          <w:sz w:val="24"/>
          <w:szCs w:val="24"/>
        </w:rPr>
        <w:t>escription</w:t>
      </w:r>
    </w:p>
    <w:p w14:paraId="00DC0869" w14:textId="334CA17B" w:rsidR="002F6FD1" w:rsidRPr="0064489B" w:rsidRDefault="002F6FD1" w:rsidP="00A50E2B">
      <w:pPr>
        <w:pStyle w:val="Default"/>
        <w:jc w:val="both"/>
        <w:rPr>
          <w:rFonts w:asciiTheme="minorHAnsi" w:hAnsiTheme="minorHAnsi" w:cstheme="minorBidi"/>
          <w:color w:val="auto"/>
        </w:rPr>
      </w:pPr>
      <w:r w:rsidRPr="0064489B">
        <w:rPr>
          <w:rFonts w:asciiTheme="minorHAnsi" w:hAnsiTheme="minorHAnsi" w:cstheme="minorBidi"/>
          <w:color w:val="auto"/>
        </w:rPr>
        <w:t xml:space="preserve">The data used in this note </w:t>
      </w:r>
      <w:r>
        <w:rPr>
          <w:rFonts w:asciiTheme="minorHAnsi" w:hAnsiTheme="minorHAnsi" w:cstheme="minorBidi"/>
          <w:color w:val="auto"/>
        </w:rPr>
        <w:t>are</w:t>
      </w:r>
      <w:r w:rsidRPr="0064489B">
        <w:rPr>
          <w:rFonts w:asciiTheme="minorHAnsi" w:hAnsiTheme="minorHAnsi" w:cstheme="minorBidi"/>
          <w:color w:val="auto"/>
        </w:rPr>
        <w:t xml:space="preserve"> from the World Bank Enterprise Surveys (WBES)</w:t>
      </w:r>
      <w:r>
        <w:rPr>
          <w:rFonts w:asciiTheme="minorHAnsi" w:hAnsiTheme="minorHAnsi" w:cstheme="minorBidi"/>
          <w:color w:val="auto"/>
        </w:rPr>
        <w:t xml:space="preserve">, which </w:t>
      </w:r>
      <w:r w:rsidRPr="0064489B">
        <w:rPr>
          <w:rFonts w:asciiTheme="minorHAnsi" w:hAnsiTheme="minorHAnsi" w:cstheme="minorBidi"/>
          <w:color w:val="auto"/>
        </w:rPr>
        <w:t>cover 152 firms</w:t>
      </w:r>
      <w:r w:rsidR="0019775C">
        <w:rPr>
          <w:rFonts w:asciiTheme="minorHAnsi" w:hAnsiTheme="minorHAnsi" w:cstheme="minorBidi"/>
          <w:color w:val="auto"/>
        </w:rPr>
        <w:t xml:space="preserve"> in </w:t>
      </w:r>
      <w:r w:rsidRPr="0064489B">
        <w:rPr>
          <w:rFonts w:asciiTheme="minorHAnsi" w:hAnsiTheme="minorHAnsi" w:cstheme="minorBidi"/>
          <w:color w:val="auto"/>
        </w:rPr>
        <w:t>Sierra Leone’s nonagricultural private sector. This information, collected between July and September 2017, is about firm operation</w:t>
      </w:r>
      <w:r>
        <w:rPr>
          <w:rFonts w:asciiTheme="minorHAnsi" w:hAnsiTheme="minorHAnsi" w:cstheme="minorBidi"/>
          <w:color w:val="auto"/>
        </w:rPr>
        <w:t>s</w:t>
      </w:r>
      <w:r w:rsidRPr="0064489B">
        <w:rPr>
          <w:rFonts w:asciiTheme="minorHAnsi" w:hAnsiTheme="minorHAnsi" w:cstheme="minorBidi"/>
          <w:color w:val="auto"/>
        </w:rPr>
        <w:t xml:space="preserve"> and </w:t>
      </w:r>
      <w:r>
        <w:rPr>
          <w:rFonts w:asciiTheme="minorHAnsi" w:hAnsiTheme="minorHAnsi" w:cstheme="minorBidi"/>
          <w:color w:val="auto"/>
        </w:rPr>
        <w:t xml:space="preserve">firm </w:t>
      </w:r>
      <w:r w:rsidRPr="0064489B">
        <w:rPr>
          <w:rFonts w:asciiTheme="minorHAnsi" w:hAnsiTheme="minorHAnsi" w:cstheme="minorBidi"/>
          <w:color w:val="auto"/>
        </w:rPr>
        <w:t xml:space="preserve">perceptions of the quality of </w:t>
      </w:r>
      <w:r>
        <w:rPr>
          <w:rFonts w:asciiTheme="minorHAnsi" w:hAnsiTheme="minorHAnsi" w:cstheme="minorBidi"/>
          <w:color w:val="auto"/>
        </w:rPr>
        <w:t xml:space="preserve">the </w:t>
      </w:r>
      <w:r w:rsidRPr="0064489B">
        <w:rPr>
          <w:rFonts w:asciiTheme="minorHAnsi" w:hAnsiTheme="minorHAnsi" w:cstheme="minorBidi"/>
          <w:color w:val="auto"/>
        </w:rPr>
        <w:t xml:space="preserve">business climate in Sierra Leone. A </w:t>
      </w:r>
      <w:r w:rsidR="0019775C">
        <w:rPr>
          <w:rFonts w:asciiTheme="minorHAnsi" w:hAnsiTheme="minorHAnsi" w:cstheme="minorBidi"/>
          <w:color w:val="auto"/>
        </w:rPr>
        <w:t>similar</w:t>
      </w:r>
      <w:r w:rsidR="0019775C" w:rsidRPr="0064489B">
        <w:rPr>
          <w:rFonts w:asciiTheme="minorHAnsi" w:hAnsiTheme="minorHAnsi" w:cstheme="minorBidi"/>
          <w:color w:val="auto"/>
        </w:rPr>
        <w:t xml:space="preserve"> </w:t>
      </w:r>
      <w:r w:rsidRPr="0064489B">
        <w:rPr>
          <w:rFonts w:asciiTheme="minorHAnsi" w:hAnsiTheme="minorHAnsi" w:cstheme="minorBidi"/>
          <w:color w:val="auto"/>
        </w:rPr>
        <w:t>survey was conducted between September 2008 and February 2009.</w:t>
      </w:r>
      <w:r>
        <w:rPr>
          <w:rStyle w:val="FootnoteReference"/>
          <w:rFonts w:asciiTheme="minorHAnsi" w:hAnsiTheme="minorHAnsi" w:cstheme="minorBidi"/>
          <w:color w:val="auto"/>
        </w:rPr>
        <w:footnoteReference w:id="13"/>
      </w:r>
      <w:r w:rsidRPr="0064489B">
        <w:rPr>
          <w:rFonts w:asciiTheme="minorHAnsi" w:hAnsiTheme="minorHAnsi" w:cstheme="minorBidi"/>
          <w:color w:val="auto"/>
        </w:rPr>
        <w:t xml:space="preserve"> The sample is stratified by industry, firm size</w:t>
      </w:r>
      <w:r w:rsidR="0019775C">
        <w:rPr>
          <w:rFonts w:asciiTheme="minorHAnsi" w:hAnsiTheme="minorHAnsi" w:cstheme="minorBidi"/>
          <w:color w:val="auto"/>
        </w:rPr>
        <w:t>,</w:t>
      </w:r>
      <w:r w:rsidRPr="0064489B">
        <w:rPr>
          <w:rFonts w:asciiTheme="minorHAnsi" w:hAnsiTheme="minorHAnsi" w:cstheme="minorBidi"/>
          <w:color w:val="auto"/>
        </w:rPr>
        <w:t xml:space="preserve"> and region. The survey covers both manufactures (</w:t>
      </w:r>
      <w:r>
        <w:rPr>
          <w:rFonts w:asciiTheme="minorHAnsi" w:hAnsiTheme="minorHAnsi" w:cstheme="minorBidi"/>
          <w:color w:val="auto"/>
        </w:rPr>
        <w:t>f</w:t>
      </w:r>
      <w:r w:rsidRPr="0064489B">
        <w:rPr>
          <w:rFonts w:asciiTheme="minorHAnsi" w:hAnsiTheme="minorHAnsi" w:cstheme="minorBidi"/>
          <w:color w:val="auto"/>
        </w:rPr>
        <w:t>ood</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g</w:t>
      </w:r>
      <w:r w:rsidRPr="0064489B">
        <w:rPr>
          <w:rFonts w:asciiTheme="minorHAnsi" w:hAnsiTheme="minorHAnsi" w:cstheme="minorBidi"/>
          <w:color w:val="auto"/>
        </w:rPr>
        <w:t>arments</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w</w:t>
      </w:r>
      <w:r w:rsidRPr="0064489B">
        <w:rPr>
          <w:rFonts w:asciiTheme="minorHAnsi" w:hAnsiTheme="minorHAnsi" w:cstheme="minorBidi"/>
          <w:color w:val="auto"/>
        </w:rPr>
        <w:t>ood</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p</w:t>
      </w:r>
      <w:r w:rsidRPr="0064489B">
        <w:rPr>
          <w:rFonts w:asciiTheme="minorHAnsi" w:hAnsiTheme="minorHAnsi" w:cstheme="minorBidi"/>
          <w:color w:val="auto"/>
        </w:rPr>
        <w:t xml:space="preserve">ublishing, printing, and </w:t>
      </w:r>
      <w:r>
        <w:rPr>
          <w:rFonts w:asciiTheme="minorHAnsi" w:hAnsiTheme="minorHAnsi" w:cstheme="minorBidi"/>
          <w:color w:val="auto"/>
        </w:rPr>
        <w:t>r</w:t>
      </w:r>
      <w:r w:rsidRPr="0064489B">
        <w:rPr>
          <w:rFonts w:asciiTheme="minorHAnsi" w:hAnsiTheme="minorHAnsi" w:cstheme="minorBidi"/>
          <w:color w:val="auto"/>
        </w:rPr>
        <w:t>ecorded media</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c</w:t>
      </w:r>
      <w:r w:rsidRPr="0064489B">
        <w:rPr>
          <w:rFonts w:asciiTheme="minorHAnsi" w:hAnsiTheme="minorHAnsi" w:cstheme="minorBidi"/>
          <w:color w:val="auto"/>
        </w:rPr>
        <w:t>hemicals</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p</w:t>
      </w:r>
      <w:r w:rsidRPr="0064489B">
        <w:rPr>
          <w:rFonts w:asciiTheme="minorHAnsi" w:hAnsiTheme="minorHAnsi" w:cstheme="minorBidi"/>
          <w:color w:val="auto"/>
        </w:rPr>
        <w:t xml:space="preserve">lastics </w:t>
      </w:r>
      <w:r>
        <w:rPr>
          <w:rFonts w:asciiTheme="minorHAnsi" w:hAnsiTheme="minorHAnsi" w:cstheme="minorBidi"/>
          <w:color w:val="auto"/>
        </w:rPr>
        <w:t>and</w:t>
      </w:r>
      <w:r w:rsidRPr="0064489B">
        <w:rPr>
          <w:rFonts w:asciiTheme="minorHAnsi" w:hAnsiTheme="minorHAnsi" w:cstheme="minorBidi"/>
          <w:color w:val="auto"/>
        </w:rPr>
        <w:t xml:space="preserve"> rubber</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n</w:t>
      </w:r>
      <w:r w:rsidRPr="0064489B">
        <w:rPr>
          <w:rFonts w:asciiTheme="minorHAnsi" w:hAnsiTheme="minorHAnsi" w:cstheme="minorBidi"/>
          <w:color w:val="auto"/>
        </w:rPr>
        <w:t>onmetallic mineral products</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b</w:t>
      </w:r>
      <w:r w:rsidRPr="0064489B">
        <w:rPr>
          <w:rFonts w:asciiTheme="minorHAnsi" w:hAnsiTheme="minorHAnsi" w:cstheme="minorBidi"/>
          <w:color w:val="auto"/>
        </w:rPr>
        <w:t>asic metals</w:t>
      </w:r>
      <w:r>
        <w:rPr>
          <w:rFonts w:asciiTheme="minorHAnsi" w:hAnsiTheme="minorHAnsi" w:cstheme="minorBidi"/>
          <w:color w:val="auto"/>
        </w:rPr>
        <w:t>;</w:t>
      </w:r>
      <w:r w:rsidRPr="0064489B">
        <w:rPr>
          <w:rFonts w:asciiTheme="minorHAnsi" w:hAnsiTheme="minorHAnsi" w:cstheme="minorBidi"/>
          <w:color w:val="auto"/>
        </w:rPr>
        <w:t xml:space="preserve"> </w:t>
      </w:r>
      <w:r>
        <w:rPr>
          <w:rFonts w:asciiTheme="minorHAnsi" w:hAnsiTheme="minorHAnsi" w:cstheme="minorBidi"/>
          <w:color w:val="auto"/>
        </w:rPr>
        <w:t>f</w:t>
      </w:r>
      <w:r w:rsidRPr="0064489B">
        <w:rPr>
          <w:rFonts w:asciiTheme="minorHAnsi" w:hAnsiTheme="minorHAnsi" w:cstheme="minorBidi"/>
          <w:color w:val="auto"/>
        </w:rPr>
        <w:t>abricated metal products</w:t>
      </w:r>
      <w:r>
        <w:rPr>
          <w:rFonts w:asciiTheme="minorHAnsi" w:hAnsiTheme="minorHAnsi" w:cstheme="minorBidi"/>
          <w:color w:val="auto"/>
        </w:rPr>
        <w:t>;</w:t>
      </w:r>
      <w:r w:rsidRPr="0064489B">
        <w:rPr>
          <w:rFonts w:asciiTheme="minorHAnsi" w:hAnsiTheme="minorHAnsi" w:cstheme="minorBidi"/>
          <w:color w:val="auto"/>
        </w:rPr>
        <w:t xml:space="preserve"> </w:t>
      </w:r>
      <w:r w:rsidR="0019775C">
        <w:rPr>
          <w:rFonts w:asciiTheme="minorHAnsi" w:hAnsiTheme="minorHAnsi" w:cstheme="minorBidi"/>
          <w:color w:val="auto"/>
        </w:rPr>
        <w:t xml:space="preserve">and </w:t>
      </w:r>
      <w:r>
        <w:rPr>
          <w:rFonts w:asciiTheme="minorHAnsi" w:hAnsiTheme="minorHAnsi" w:cstheme="minorBidi"/>
          <w:color w:val="auto"/>
        </w:rPr>
        <w:t>f</w:t>
      </w:r>
      <w:r w:rsidRPr="0064489B">
        <w:rPr>
          <w:rFonts w:asciiTheme="minorHAnsi" w:hAnsiTheme="minorHAnsi" w:cstheme="minorBidi"/>
          <w:color w:val="auto"/>
        </w:rPr>
        <w:t>urniture) and services (</w:t>
      </w:r>
      <w:r>
        <w:rPr>
          <w:rFonts w:asciiTheme="minorHAnsi" w:hAnsiTheme="minorHAnsi" w:cstheme="minorBidi"/>
          <w:color w:val="auto"/>
        </w:rPr>
        <w:t>c</w:t>
      </w:r>
      <w:r w:rsidRPr="0064489B">
        <w:rPr>
          <w:rFonts w:asciiTheme="minorHAnsi" w:hAnsiTheme="minorHAnsi" w:cstheme="minorBidi"/>
          <w:color w:val="auto"/>
        </w:rPr>
        <w:t xml:space="preserve">onstruction, </w:t>
      </w:r>
      <w:r>
        <w:rPr>
          <w:rFonts w:asciiTheme="minorHAnsi" w:hAnsiTheme="minorHAnsi" w:cstheme="minorBidi"/>
          <w:color w:val="auto"/>
        </w:rPr>
        <w:t>s</w:t>
      </w:r>
      <w:r w:rsidRPr="0064489B">
        <w:rPr>
          <w:rFonts w:asciiTheme="minorHAnsi" w:hAnsiTheme="minorHAnsi" w:cstheme="minorBidi"/>
          <w:color w:val="auto"/>
        </w:rPr>
        <w:t xml:space="preserve">ervice of motor vehicles, </w:t>
      </w:r>
      <w:r>
        <w:rPr>
          <w:rFonts w:asciiTheme="minorHAnsi" w:hAnsiTheme="minorHAnsi" w:cstheme="minorBidi"/>
          <w:color w:val="auto"/>
        </w:rPr>
        <w:t>w</w:t>
      </w:r>
      <w:r w:rsidRPr="0064489B">
        <w:rPr>
          <w:rFonts w:asciiTheme="minorHAnsi" w:hAnsiTheme="minorHAnsi" w:cstheme="minorBidi"/>
          <w:color w:val="auto"/>
        </w:rPr>
        <w:t xml:space="preserve">holesale, </w:t>
      </w:r>
      <w:r>
        <w:rPr>
          <w:rFonts w:asciiTheme="minorHAnsi" w:hAnsiTheme="minorHAnsi" w:cstheme="minorBidi"/>
          <w:color w:val="auto"/>
        </w:rPr>
        <w:t>r</w:t>
      </w:r>
      <w:r w:rsidRPr="0064489B">
        <w:rPr>
          <w:rFonts w:asciiTheme="minorHAnsi" w:hAnsiTheme="minorHAnsi" w:cstheme="minorBidi"/>
          <w:color w:val="auto"/>
        </w:rPr>
        <w:t xml:space="preserve">etail, </w:t>
      </w:r>
      <w:r>
        <w:rPr>
          <w:rFonts w:asciiTheme="minorHAnsi" w:hAnsiTheme="minorHAnsi" w:cstheme="minorBidi"/>
          <w:color w:val="auto"/>
        </w:rPr>
        <w:t>h</w:t>
      </w:r>
      <w:r w:rsidRPr="0064489B">
        <w:rPr>
          <w:rFonts w:asciiTheme="minorHAnsi" w:hAnsiTheme="minorHAnsi" w:cstheme="minorBidi"/>
          <w:color w:val="auto"/>
        </w:rPr>
        <w:t>otel</w:t>
      </w:r>
      <w:r>
        <w:rPr>
          <w:rFonts w:asciiTheme="minorHAnsi" w:hAnsiTheme="minorHAnsi" w:cstheme="minorBidi"/>
          <w:color w:val="auto"/>
        </w:rPr>
        <w:t>s</w:t>
      </w:r>
      <w:r w:rsidRPr="0064489B">
        <w:rPr>
          <w:rFonts w:asciiTheme="minorHAnsi" w:hAnsiTheme="minorHAnsi" w:cstheme="minorBidi"/>
          <w:color w:val="auto"/>
        </w:rPr>
        <w:t xml:space="preserve"> and restaurants, </w:t>
      </w:r>
      <w:r>
        <w:rPr>
          <w:rFonts w:asciiTheme="minorHAnsi" w:hAnsiTheme="minorHAnsi" w:cstheme="minorBidi"/>
          <w:color w:val="auto"/>
        </w:rPr>
        <w:t>t</w:t>
      </w:r>
      <w:r w:rsidRPr="0064489B">
        <w:rPr>
          <w:rFonts w:asciiTheme="minorHAnsi" w:hAnsiTheme="minorHAnsi" w:cstheme="minorBidi"/>
          <w:color w:val="auto"/>
        </w:rPr>
        <w:t xml:space="preserve">ransport, </w:t>
      </w:r>
      <w:r>
        <w:rPr>
          <w:rFonts w:asciiTheme="minorHAnsi" w:hAnsiTheme="minorHAnsi" w:cstheme="minorBidi"/>
          <w:color w:val="auto"/>
        </w:rPr>
        <w:t>p</w:t>
      </w:r>
      <w:r w:rsidRPr="0064489B">
        <w:rPr>
          <w:rFonts w:asciiTheme="minorHAnsi" w:hAnsiTheme="minorHAnsi" w:cstheme="minorBidi"/>
          <w:color w:val="auto"/>
        </w:rPr>
        <w:t xml:space="preserve">ost and telecommunications, and IT). </w:t>
      </w:r>
    </w:p>
    <w:p w14:paraId="143B591F" w14:textId="77777777" w:rsidR="002F6FD1" w:rsidRDefault="002F6FD1" w:rsidP="00A50E2B">
      <w:pPr>
        <w:pStyle w:val="Default"/>
        <w:jc w:val="both"/>
        <w:rPr>
          <w:rFonts w:asciiTheme="minorHAnsi" w:hAnsiTheme="minorHAnsi" w:cstheme="minorBidi"/>
          <w:color w:val="auto"/>
        </w:rPr>
      </w:pPr>
    </w:p>
    <w:p w14:paraId="43D6BDD9" w14:textId="560530D1" w:rsidR="002F6FD1" w:rsidRPr="003265B7" w:rsidRDefault="002F6FD1" w:rsidP="00A50E2B">
      <w:pPr>
        <w:spacing w:line="240" w:lineRule="auto"/>
        <w:jc w:val="both"/>
        <w:rPr>
          <w:b/>
          <w:sz w:val="24"/>
          <w:szCs w:val="24"/>
        </w:rPr>
      </w:pPr>
      <w:r w:rsidRPr="003265B7">
        <w:rPr>
          <w:b/>
          <w:sz w:val="24"/>
          <w:szCs w:val="24"/>
        </w:rPr>
        <w:t xml:space="preserve">Table A1: Distribution of </w:t>
      </w:r>
      <w:r>
        <w:rPr>
          <w:b/>
          <w:sz w:val="24"/>
          <w:szCs w:val="24"/>
        </w:rPr>
        <w:t>F</w:t>
      </w:r>
      <w:r w:rsidRPr="003265B7">
        <w:rPr>
          <w:b/>
          <w:sz w:val="24"/>
          <w:szCs w:val="24"/>
        </w:rPr>
        <w:t xml:space="preserve">irms in 2017, by </w:t>
      </w:r>
      <w:r>
        <w:rPr>
          <w:b/>
          <w:sz w:val="24"/>
          <w:szCs w:val="24"/>
        </w:rPr>
        <w:t>R</w:t>
      </w:r>
      <w:r w:rsidRPr="003265B7">
        <w:rPr>
          <w:b/>
          <w:sz w:val="24"/>
          <w:szCs w:val="24"/>
        </w:rPr>
        <w:t xml:space="preserve">egion, </w:t>
      </w:r>
      <w:r>
        <w:rPr>
          <w:b/>
          <w:sz w:val="24"/>
          <w:szCs w:val="24"/>
        </w:rPr>
        <w:t>S</w:t>
      </w:r>
      <w:r w:rsidRPr="003265B7">
        <w:rPr>
          <w:b/>
          <w:sz w:val="24"/>
          <w:szCs w:val="24"/>
        </w:rPr>
        <w:t xml:space="preserve">ize, </w:t>
      </w:r>
      <w:r>
        <w:rPr>
          <w:b/>
          <w:sz w:val="24"/>
          <w:szCs w:val="24"/>
        </w:rPr>
        <w:t>I</w:t>
      </w:r>
      <w:r w:rsidRPr="003265B7">
        <w:rPr>
          <w:b/>
          <w:sz w:val="24"/>
          <w:szCs w:val="24"/>
        </w:rPr>
        <w:t>ndustry</w:t>
      </w:r>
      <w:r w:rsidR="005F01D7">
        <w:rPr>
          <w:b/>
          <w:sz w:val="24"/>
          <w:szCs w:val="24"/>
        </w:rPr>
        <w:t>,</w:t>
      </w:r>
      <w:r w:rsidRPr="003265B7">
        <w:rPr>
          <w:b/>
          <w:sz w:val="24"/>
          <w:szCs w:val="24"/>
        </w:rPr>
        <w:t xml:space="preserve"> and </w:t>
      </w:r>
      <w:r>
        <w:rPr>
          <w:b/>
          <w:sz w:val="24"/>
          <w:szCs w:val="24"/>
        </w:rPr>
        <w:t>F</w:t>
      </w:r>
      <w:r w:rsidRPr="003265B7">
        <w:rPr>
          <w:b/>
          <w:sz w:val="24"/>
          <w:szCs w:val="24"/>
        </w:rPr>
        <w:t xml:space="preserve">ormality </w:t>
      </w:r>
    </w:p>
    <w:tbl>
      <w:tblPr>
        <w:tblStyle w:val="TableGrid"/>
        <w:tblW w:w="0" w:type="auto"/>
        <w:tblLook w:val="04A0" w:firstRow="1" w:lastRow="0" w:firstColumn="1" w:lastColumn="0" w:noHBand="0" w:noVBand="1"/>
      </w:tblPr>
      <w:tblGrid>
        <w:gridCol w:w="1168"/>
        <w:gridCol w:w="1169"/>
        <w:gridCol w:w="1168"/>
        <w:gridCol w:w="1169"/>
        <w:gridCol w:w="1169"/>
        <w:gridCol w:w="1169"/>
        <w:gridCol w:w="2338"/>
      </w:tblGrid>
      <w:tr w:rsidR="002F6FD1" w:rsidRPr="00E92843" w14:paraId="6F21151A" w14:textId="77777777" w:rsidTr="00FD2A3D">
        <w:trPr>
          <w:trHeight w:val="135"/>
        </w:trPr>
        <w:tc>
          <w:tcPr>
            <w:tcW w:w="2337" w:type="dxa"/>
            <w:gridSpan w:val="2"/>
            <w:vMerge w:val="restart"/>
          </w:tcPr>
          <w:p w14:paraId="203E0D08" w14:textId="77777777" w:rsidR="002F6FD1" w:rsidRPr="00E92843" w:rsidRDefault="002F6FD1" w:rsidP="00A50E2B">
            <w:pPr>
              <w:jc w:val="both"/>
              <w:rPr>
                <w:sz w:val="24"/>
                <w:szCs w:val="24"/>
              </w:rPr>
            </w:pPr>
          </w:p>
        </w:tc>
        <w:tc>
          <w:tcPr>
            <w:tcW w:w="2337" w:type="dxa"/>
            <w:gridSpan w:val="2"/>
          </w:tcPr>
          <w:p w14:paraId="0786A9F3" w14:textId="77777777" w:rsidR="002F6FD1" w:rsidRPr="003265B7" w:rsidRDefault="002F6FD1" w:rsidP="00A50E2B">
            <w:pPr>
              <w:jc w:val="both"/>
              <w:rPr>
                <w:b/>
                <w:sz w:val="24"/>
                <w:szCs w:val="24"/>
              </w:rPr>
            </w:pPr>
            <w:r w:rsidRPr="003265B7">
              <w:rPr>
                <w:b/>
                <w:sz w:val="24"/>
                <w:szCs w:val="24"/>
              </w:rPr>
              <w:t>Manufacturing</w:t>
            </w:r>
          </w:p>
        </w:tc>
        <w:tc>
          <w:tcPr>
            <w:tcW w:w="2338" w:type="dxa"/>
            <w:gridSpan w:val="2"/>
          </w:tcPr>
          <w:p w14:paraId="5432920A" w14:textId="77777777" w:rsidR="002F6FD1" w:rsidRPr="003265B7" w:rsidRDefault="002F6FD1" w:rsidP="00A50E2B">
            <w:pPr>
              <w:jc w:val="both"/>
              <w:rPr>
                <w:b/>
                <w:sz w:val="24"/>
                <w:szCs w:val="24"/>
              </w:rPr>
            </w:pPr>
            <w:r w:rsidRPr="003265B7">
              <w:rPr>
                <w:b/>
                <w:sz w:val="24"/>
                <w:szCs w:val="24"/>
              </w:rPr>
              <w:t>Services</w:t>
            </w:r>
          </w:p>
        </w:tc>
        <w:tc>
          <w:tcPr>
            <w:tcW w:w="2338" w:type="dxa"/>
            <w:vMerge w:val="restart"/>
          </w:tcPr>
          <w:p w14:paraId="33195D67" w14:textId="77777777" w:rsidR="002F6FD1" w:rsidRPr="003265B7" w:rsidRDefault="002F6FD1" w:rsidP="00A50E2B">
            <w:pPr>
              <w:jc w:val="both"/>
              <w:rPr>
                <w:b/>
                <w:sz w:val="24"/>
                <w:szCs w:val="24"/>
              </w:rPr>
            </w:pPr>
            <w:r w:rsidRPr="003265B7">
              <w:rPr>
                <w:b/>
                <w:sz w:val="24"/>
                <w:szCs w:val="24"/>
              </w:rPr>
              <w:t>Total</w:t>
            </w:r>
          </w:p>
        </w:tc>
      </w:tr>
      <w:tr w:rsidR="002F6FD1" w:rsidRPr="00E92843" w14:paraId="71E31FC9" w14:textId="77777777" w:rsidTr="00FD2A3D">
        <w:trPr>
          <w:trHeight w:val="135"/>
        </w:trPr>
        <w:tc>
          <w:tcPr>
            <w:tcW w:w="2337" w:type="dxa"/>
            <w:gridSpan w:val="2"/>
            <w:vMerge/>
          </w:tcPr>
          <w:p w14:paraId="63337ABB" w14:textId="77777777" w:rsidR="002F6FD1" w:rsidRPr="00E92843" w:rsidRDefault="002F6FD1" w:rsidP="00A50E2B">
            <w:pPr>
              <w:jc w:val="both"/>
              <w:rPr>
                <w:sz w:val="24"/>
                <w:szCs w:val="24"/>
              </w:rPr>
            </w:pPr>
          </w:p>
        </w:tc>
        <w:tc>
          <w:tcPr>
            <w:tcW w:w="1168" w:type="dxa"/>
          </w:tcPr>
          <w:p w14:paraId="48F8548A" w14:textId="77777777" w:rsidR="002F6FD1" w:rsidRPr="003265B7" w:rsidRDefault="002F6FD1" w:rsidP="00A50E2B">
            <w:pPr>
              <w:jc w:val="both"/>
              <w:rPr>
                <w:b/>
                <w:sz w:val="24"/>
                <w:szCs w:val="24"/>
              </w:rPr>
            </w:pPr>
            <w:r w:rsidRPr="003265B7">
              <w:rPr>
                <w:b/>
                <w:sz w:val="24"/>
                <w:szCs w:val="24"/>
              </w:rPr>
              <w:t>Formal</w:t>
            </w:r>
          </w:p>
        </w:tc>
        <w:tc>
          <w:tcPr>
            <w:tcW w:w="1169" w:type="dxa"/>
          </w:tcPr>
          <w:p w14:paraId="79D00E97" w14:textId="77777777" w:rsidR="002F6FD1" w:rsidRPr="003265B7" w:rsidRDefault="002F6FD1" w:rsidP="00A50E2B">
            <w:pPr>
              <w:jc w:val="both"/>
              <w:rPr>
                <w:b/>
                <w:sz w:val="24"/>
                <w:szCs w:val="24"/>
              </w:rPr>
            </w:pPr>
            <w:r w:rsidRPr="003265B7">
              <w:rPr>
                <w:b/>
                <w:sz w:val="24"/>
                <w:szCs w:val="24"/>
              </w:rPr>
              <w:t>Informal</w:t>
            </w:r>
          </w:p>
        </w:tc>
        <w:tc>
          <w:tcPr>
            <w:tcW w:w="1169" w:type="dxa"/>
          </w:tcPr>
          <w:p w14:paraId="3DCCBC9A" w14:textId="77777777" w:rsidR="002F6FD1" w:rsidRPr="003265B7" w:rsidRDefault="002F6FD1" w:rsidP="00A50E2B">
            <w:pPr>
              <w:jc w:val="both"/>
              <w:rPr>
                <w:b/>
                <w:sz w:val="24"/>
                <w:szCs w:val="24"/>
              </w:rPr>
            </w:pPr>
            <w:r w:rsidRPr="003265B7">
              <w:rPr>
                <w:b/>
                <w:sz w:val="24"/>
                <w:szCs w:val="24"/>
              </w:rPr>
              <w:t>Formal</w:t>
            </w:r>
          </w:p>
        </w:tc>
        <w:tc>
          <w:tcPr>
            <w:tcW w:w="1169" w:type="dxa"/>
          </w:tcPr>
          <w:p w14:paraId="726C42A0" w14:textId="77777777" w:rsidR="002F6FD1" w:rsidRPr="003265B7" w:rsidRDefault="002F6FD1" w:rsidP="00A50E2B">
            <w:pPr>
              <w:jc w:val="both"/>
              <w:rPr>
                <w:b/>
                <w:sz w:val="24"/>
                <w:szCs w:val="24"/>
              </w:rPr>
            </w:pPr>
            <w:r w:rsidRPr="003265B7">
              <w:rPr>
                <w:b/>
                <w:sz w:val="24"/>
                <w:szCs w:val="24"/>
              </w:rPr>
              <w:t>Informal</w:t>
            </w:r>
          </w:p>
        </w:tc>
        <w:tc>
          <w:tcPr>
            <w:tcW w:w="2338" w:type="dxa"/>
            <w:vMerge/>
          </w:tcPr>
          <w:p w14:paraId="3E44D66E" w14:textId="77777777" w:rsidR="002F6FD1" w:rsidRPr="00E92843" w:rsidRDefault="002F6FD1" w:rsidP="00A50E2B">
            <w:pPr>
              <w:jc w:val="both"/>
              <w:rPr>
                <w:sz w:val="24"/>
                <w:szCs w:val="24"/>
              </w:rPr>
            </w:pPr>
          </w:p>
        </w:tc>
      </w:tr>
      <w:tr w:rsidR="002F6FD1" w:rsidRPr="00E92843" w14:paraId="0F59A098" w14:textId="77777777" w:rsidTr="00FD2A3D">
        <w:trPr>
          <w:trHeight w:val="90"/>
        </w:trPr>
        <w:tc>
          <w:tcPr>
            <w:tcW w:w="1168" w:type="dxa"/>
            <w:vMerge w:val="restart"/>
          </w:tcPr>
          <w:p w14:paraId="31475C74" w14:textId="77777777" w:rsidR="002F6FD1" w:rsidRPr="00E92843" w:rsidRDefault="002F6FD1" w:rsidP="00A50E2B">
            <w:pPr>
              <w:jc w:val="both"/>
              <w:rPr>
                <w:sz w:val="24"/>
                <w:szCs w:val="24"/>
              </w:rPr>
            </w:pPr>
            <w:r w:rsidRPr="00E92843">
              <w:rPr>
                <w:sz w:val="24"/>
                <w:szCs w:val="24"/>
              </w:rPr>
              <w:t>Bo</w:t>
            </w:r>
          </w:p>
        </w:tc>
        <w:tc>
          <w:tcPr>
            <w:tcW w:w="1169" w:type="dxa"/>
          </w:tcPr>
          <w:p w14:paraId="19B2A07D" w14:textId="77777777" w:rsidR="002F6FD1" w:rsidRPr="00E92843" w:rsidRDefault="002F6FD1" w:rsidP="00A50E2B">
            <w:pPr>
              <w:jc w:val="both"/>
              <w:rPr>
                <w:sz w:val="24"/>
                <w:szCs w:val="24"/>
              </w:rPr>
            </w:pPr>
            <w:r w:rsidRPr="00E92843">
              <w:rPr>
                <w:sz w:val="24"/>
                <w:szCs w:val="24"/>
              </w:rPr>
              <w:t>Small</w:t>
            </w:r>
          </w:p>
        </w:tc>
        <w:tc>
          <w:tcPr>
            <w:tcW w:w="1168" w:type="dxa"/>
          </w:tcPr>
          <w:p w14:paraId="74C3A6C9" w14:textId="77777777" w:rsidR="002F6FD1" w:rsidRPr="00E92843" w:rsidRDefault="002F6FD1" w:rsidP="00A50E2B">
            <w:pPr>
              <w:jc w:val="both"/>
              <w:rPr>
                <w:sz w:val="24"/>
                <w:szCs w:val="24"/>
              </w:rPr>
            </w:pPr>
            <w:r>
              <w:rPr>
                <w:sz w:val="24"/>
                <w:szCs w:val="24"/>
              </w:rPr>
              <w:t>10</w:t>
            </w:r>
          </w:p>
        </w:tc>
        <w:tc>
          <w:tcPr>
            <w:tcW w:w="1169" w:type="dxa"/>
          </w:tcPr>
          <w:p w14:paraId="10E262E3" w14:textId="77777777" w:rsidR="002F6FD1" w:rsidRPr="00E92843" w:rsidRDefault="002F6FD1" w:rsidP="00A50E2B">
            <w:pPr>
              <w:jc w:val="both"/>
              <w:rPr>
                <w:sz w:val="24"/>
                <w:szCs w:val="24"/>
              </w:rPr>
            </w:pPr>
            <w:r>
              <w:rPr>
                <w:sz w:val="24"/>
                <w:szCs w:val="24"/>
              </w:rPr>
              <w:t>1</w:t>
            </w:r>
          </w:p>
        </w:tc>
        <w:tc>
          <w:tcPr>
            <w:tcW w:w="1169" w:type="dxa"/>
          </w:tcPr>
          <w:p w14:paraId="57F8474D" w14:textId="77777777" w:rsidR="002F6FD1" w:rsidRPr="00E92843" w:rsidRDefault="002F6FD1" w:rsidP="00A50E2B">
            <w:pPr>
              <w:jc w:val="both"/>
              <w:rPr>
                <w:sz w:val="24"/>
                <w:szCs w:val="24"/>
              </w:rPr>
            </w:pPr>
            <w:r>
              <w:rPr>
                <w:sz w:val="24"/>
                <w:szCs w:val="24"/>
              </w:rPr>
              <w:t>3</w:t>
            </w:r>
          </w:p>
        </w:tc>
        <w:tc>
          <w:tcPr>
            <w:tcW w:w="1169" w:type="dxa"/>
          </w:tcPr>
          <w:p w14:paraId="6AD42E96" w14:textId="77777777" w:rsidR="002F6FD1" w:rsidRPr="00E92843" w:rsidRDefault="002F6FD1" w:rsidP="00A50E2B">
            <w:pPr>
              <w:jc w:val="both"/>
              <w:rPr>
                <w:sz w:val="24"/>
                <w:szCs w:val="24"/>
              </w:rPr>
            </w:pPr>
            <w:r w:rsidRPr="00E92843">
              <w:rPr>
                <w:sz w:val="24"/>
                <w:szCs w:val="24"/>
              </w:rPr>
              <w:t>0</w:t>
            </w:r>
          </w:p>
        </w:tc>
        <w:tc>
          <w:tcPr>
            <w:tcW w:w="2338" w:type="dxa"/>
          </w:tcPr>
          <w:p w14:paraId="690C139F" w14:textId="77777777" w:rsidR="002F6FD1" w:rsidRPr="00E92843" w:rsidRDefault="002F6FD1" w:rsidP="00A50E2B">
            <w:pPr>
              <w:jc w:val="both"/>
              <w:rPr>
                <w:sz w:val="24"/>
                <w:szCs w:val="24"/>
              </w:rPr>
            </w:pPr>
            <w:r>
              <w:rPr>
                <w:sz w:val="24"/>
                <w:szCs w:val="24"/>
              </w:rPr>
              <w:t>14</w:t>
            </w:r>
          </w:p>
        </w:tc>
      </w:tr>
      <w:tr w:rsidR="002F6FD1" w:rsidRPr="00E92843" w14:paraId="7CC30BD5" w14:textId="77777777" w:rsidTr="00FD2A3D">
        <w:trPr>
          <w:trHeight w:val="90"/>
        </w:trPr>
        <w:tc>
          <w:tcPr>
            <w:tcW w:w="1168" w:type="dxa"/>
            <w:vMerge/>
          </w:tcPr>
          <w:p w14:paraId="7C7294EC" w14:textId="77777777" w:rsidR="002F6FD1" w:rsidRPr="00E92843" w:rsidRDefault="002F6FD1" w:rsidP="00A50E2B">
            <w:pPr>
              <w:jc w:val="both"/>
              <w:rPr>
                <w:sz w:val="24"/>
                <w:szCs w:val="24"/>
              </w:rPr>
            </w:pPr>
          </w:p>
        </w:tc>
        <w:tc>
          <w:tcPr>
            <w:tcW w:w="1169" w:type="dxa"/>
          </w:tcPr>
          <w:p w14:paraId="52C81A4B" w14:textId="77777777" w:rsidR="002F6FD1" w:rsidRPr="00E92843" w:rsidRDefault="002F6FD1" w:rsidP="00A50E2B">
            <w:pPr>
              <w:jc w:val="both"/>
              <w:rPr>
                <w:sz w:val="24"/>
                <w:szCs w:val="24"/>
              </w:rPr>
            </w:pPr>
            <w:r w:rsidRPr="00E92843">
              <w:rPr>
                <w:sz w:val="24"/>
                <w:szCs w:val="24"/>
              </w:rPr>
              <w:t>Medium</w:t>
            </w:r>
          </w:p>
        </w:tc>
        <w:tc>
          <w:tcPr>
            <w:tcW w:w="1168" w:type="dxa"/>
          </w:tcPr>
          <w:p w14:paraId="61A59320" w14:textId="77777777" w:rsidR="002F6FD1" w:rsidRPr="00E92843" w:rsidRDefault="002F6FD1" w:rsidP="00A50E2B">
            <w:pPr>
              <w:jc w:val="both"/>
              <w:rPr>
                <w:sz w:val="24"/>
                <w:szCs w:val="24"/>
              </w:rPr>
            </w:pPr>
            <w:r>
              <w:rPr>
                <w:sz w:val="24"/>
                <w:szCs w:val="24"/>
              </w:rPr>
              <w:t>2</w:t>
            </w:r>
          </w:p>
        </w:tc>
        <w:tc>
          <w:tcPr>
            <w:tcW w:w="1169" w:type="dxa"/>
          </w:tcPr>
          <w:p w14:paraId="280A1156" w14:textId="77777777" w:rsidR="002F6FD1" w:rsidRPr="00E92843" w:rsidRDefault="002F6FD1" w:rsidP="00A50E2B">
            <w:pPr>
              <w:jc w:val="both"/>
              <w:rPr>
                <w:sz w:val="24"/>
                <w:szCs w:val="24"/>
              </w:rPr>
            </w:pPr>
            <w:r w:rsidRPr="00E92843">
              <w:rPr>
                <w:sz w:val="24"/>
                <w:szCs w:val="24"/>
              </w:rPr>
              <w:t>0</w:t>
            </w:r>
          </w:p>
        </w:tc>
        <w:tc>
          <w:tcPr>
            <w:tcW w:w="1169" w:type="dxa"/>
          </w:tcPr>
          <w:p w14:paraId="2547DA80" w14:textId="77777777" w:rsidR="002F6FD1" w:rsidRPr="00E92843" w:rsidRDefault="002F6FD1" w:rsidP="00A50E2B">
            <w:pPr>
              <w:jc w:val="both"/>
              <w:rPr>
                <w:sz w:val="24"/>
                <w:szCs w:val="24"/>
              </w:rPr>
            </w:pPr>
            <w:r>
              <w:rPr>
                <w:sz w:val="24"/>
                <w:szCs w:val="24"/>
              </w:rPr>
              <w:t>4</w:t>
            </w:r>
          </w:p>
        </w:tc>
        <w:tc>
          <w:tcPr>
            <w:tcW w:w="1169" w:type="dxa"/>
          </w:tcPr>
          <w:p w14:paraId="50961433" w14:textId="77777777" w:rsidR="002F6FD1" w:rsidRPr="00E92843" w:rsidRDefault="002F6FD1" w:rsidP="00A50E2B">
            <w:pPr>
              <w:jc w:val="both"/>
              <w:rPr>
                <w:sz w:val="24"/>
                <w:szCs w:val="24"/>
              </w:rPr>
            </w:pPr>
            <w:r w:rsidRPr="00E92843">
              <w:rPr>
                <w:sz w:val="24"/>
                <w:szCs w:val="24"/>
              </w:rPr>
              <w:t>0</w:t>
            </w:r>
          </w:p>
        </w:tc>
        <w:tc>
          <w:tcPr>
            <w:tcW w:w="2338" w:type="dxa"/>
          </w:tcPr>
          <w:p w14:paraId="2891CF1B" w14:textId="77777777" w:rsidR="002F6FD1" w:rsidRPr="00E92843" w:rsidRDefault="002F6FD1" w:rsidP="00A50E2B">
            <w:pPr>
              <w:jc w:val="both"/>
              <w:rPr>
                <w:sz w:val="24"/>
                <w:szCs w:val="24"/>
              </w:rPr>
            </w:pPr>
            <w:r>
              <w:rPr>
                <w:sz w:val="24"/>
                <w:szCs w:val="24"/>
              </w:rPr>
              <w:t>6</w:t>
            </w:r>
          </w:p>
        </w:tc>
      </w:tr>
      <w:tr w:rsidR="002F6FD1" w:rsidRPr="00E92843" w14:paraId="6246958C" w14:textId="77777777" w:rsidTr="00FD2A3D">
        <w:trPr>
          <w:trHeight w:val="90"/>
        </w:trPr>
        <w:tc>
          <w:tcPr>
            <w:tcW w:w="1168" w:type="dxa"/>
            <w:vMerge/>
          </w:tcPr>
          <w:p w14:paraId="61A9E017" w14:textId="77777777" w:rsidR="002F6FD1" w:rsidRPr="00E92843" w:rsidRDefault="002F6FD1" w:rsidP="00A50E2B">
            <w:pPr>
              <w:jc w:val="both"/>
              <w:rPr>
                <w:sz w:val="24"/>
                <w:szCs w:val="24"/>
              </w:rPr>
            </w:pPr>
          </w:p>
        </w:tc>
        <w:tc>
          <w:tcPr>
            <w:tcW w:w="1169" w:type="dxa"/>
          </w:tcPr>
          <w:p w14:paraId="4D06B9FB" w14:textId="77777777" w:rsidR="002F6FD1" w:rsidRPr="00E92843" w:rsidRDefault="002F6FD1" w:rsidP="00A50E2B">
            <w:pPr>
              <w:jc w:val="both"/>
              <w:rPr>
                <w:sz w:val="24"/>
                <w:szCs w:val="24"/>
              </w:rPr>
            </w:pPr>
            <w:r w:rsidRPr="00E92843">
              <w:rPr>
                <w:sz w:val="24"/>
                <w:szCs w:val="24"/>
              </w:rPr>
              <w:t>Large</w:t>
            </w:r>
          </w:p>
        </w:tc>
        <w:tc>
          <w:tcPr>
            <w:tcW w:w="1168" w:type="dxa"/>
          </w:tcPr>
          <w:p w14:paraId="1619B40B" w14:textId="77777777" w:rsidR="002F6FD1" w:rsidRPr="00E92843" w:rsidRDefault="002F6FD1" w:rsidP="00A50E2B">
            <w:pPr>
              <w:jc w:val="both"/>
              <w:rPr>
                <w:sz w:val="24"/>
                <w:szCs w:val="24"/>
              </w:rPr>
            </w:pPr>
            <w:r w:rsidRPr="00E92843">
              <w:rPr>
                <w:sz w:val="24"/>
                <w:szCs w:val="24"/>
              </w:rPr>
              <w:t>0</w:t>
            </w:r>
          </w:p>
        </w:tc>
        <w:tc>
          <w:tcPr>
            <w:tcW w:w="1169" w:type="dxa"/>
          </w:tcPr>
          <w:p w14:paraId="731CC603" w14:textId="77777777" w:rsidR="002F6FD1" w:rsidRPr="00E92843" w:rsidRDefault="002F6FD1" w:rsidP="00A50E2B">
            <w:pPr>
              <w:jc w:val="both"/>
              <w:rPr>
                <w:sz w:val="24"/>
                <w:szCs w:val="24"/>
              </w:rPr>
            </w:pPr>
            <w:r w:rsidRPr="00E92843">
              <w:rPr>
                <w:sz w:val="24"/>
                <w:szCs w:val="24"/>
              </w:rPr>
              <w:t>0</w:t>
            </w:r>
          </w:p>
        </w:tc>
        <w:tc>
          <w:tcPr>
            <w:tcW w:w="1169" w:type="dxa"/>
          </w:tcPr>
          <w:p w14:paraId="31E54DE3" w14:textId="77777777" w:rsidR="002F6FD1" w:rsidRPr="00E92843" w:rsidRDefault="002F6FD1" w:rsidP="00A50E2B">
            <w:pPr>
              <w:jc w:val="both"/>
              <w:rPr>
                <w:sz w:val="24"/>
                <w:szCs w:val="24"/>
              </w:rPr>
            </w:pPr>
            <w:r w:rsidRPr="00E92843">
              <w:rPr>
                <w:sz w:val="24"/>
                <w:szCs w:val="24"/>
              </w:rPr>
              <w:t>0</w:t>
            </w:r>
          </w:p>
        </w:tc>
        <w:tc>
          <w:tcPr>
            <w:tcW w:w="1169" w:type="dxa"/>
          </w:tcPr>
          <w:p w14:paraId="44E9CD6A" w14:textId="77777777" w:rsidR="002F6FD1" w:rsidRPr="00E92843" w:rsidRDefault="002F6FD1" w:rsidP="00A50E2B">
            <w:pPr>
              <w:jc w:val="both"/>
              <w:rPr>
                <w:sz w:val="24"/>
                <w:szCs w:val="24"/>
              </w:rPr>
            </w:pPr>
            <w:r w:rsidRPr="00E92843">
              <w:rPr>
                <w:sz w:val="24"/>
                <w:szCs w:val="24"/>
              </w:rPr>
              <w:t>0</w:t>
            </w:r>
          </w:p>
        </w:tc>
        <w:tc>
          <w:tcPr>
            <w:tcW w:w="2338" w:type="dxa"/>
          </w:tcPr>
          <w:p w14:paraId="587A2E14" w14:textId="77777777" w:rsidR="002F6FD1" w:rsidRPr="00E92843" w:rsidRDefault="002F6FD1" w:rsidP="00A50E2B">
            <w:pPr>
              <w:jc w:val="both"/>
              <w:rPr>
                <w:sz w:val="24"/>
                <w:szCs w:val="24"/>
              </w:rPr>
            </w:pPr>
            <w:r w:rsidRPr="00E92843">
              <w:rPr>
                <w:sz w:val="24"/>
                <w:szCs w:val="24"/>
              </w:rPr>
              <w:t>0</w:t>
            </w:r>
          </w:p>
        </w:tc>
      </w:tr>
      <w:tr w:rsidR="002F6FD1" w:rsidRPr="00E92843" w14:paraId="63904189" w14:textId="77777777" w:rsidTr="00FD2A3D">
        <w:trPr>
          <w:trHeight w:val="180"/>
        </w:trPr>
        <w:tc>
          <w:tcPr>
            <w:tcW w:w="1168" w:type="dxa"/>
            <w:vMerge w:val="restart"/>
          </w:tcPr>
          <w:p w14:paraId="48E4055C" w14:textId="77777777" w:rsidR="002F6FD1" w:rsidRPr="00E92843" w:rsidRDefault="002F6FD1" w:rsidP="00A50E2B">
            <w:pPr>
              <w:jc w:val="both"/>
              <w:rPr>
                <w:sz w:val="24"/>
                <w:szCs w:val="24"/>
              </w:rPr>
            </w:pPr>
            <w:r w:rsidRPr="00E92843">
              <w:rPr>
                <w:sz w:val="24"/>
                <w:szCs w:val="24"/>
              </w:rPr>
              <w:t>Western Urban</w:t>
            </w:r>
          </w:p>
        </w:tc>
        <w:tc>
          <w:tcPr>
            <w:tcW w:w="1169" w:type="dxa"/>
          </w:tcPr>
          <w:p w14:paraId="6EAE6AAB" w14:textId="77777777" w:rsidR="002F6FD1" w:rsidRPr="00E92843" w:rsidRDefault="002F6FD1" w:rsidP="00A50E2B">
            <w:pPr>
              <w:jc w:val="both"/>
              <w:rPr>
                <w:sz w:val="24"/>
                <w:szCs w:val="24"/>
              </w:rPr>
            </w:pPr>
            <w:r w:rsidRPr="00E92843">
              <w:rPr>
                <w:sz w:val="24"/>
                <w:szCs w:val="24"/>
              </w:rPr>
              <w:t>Small</w:t>
            </w:r>
          </w:p>
        </w:tc>
        <w:tc>
          <w:tcPr>
            <w:tcW w:w="1168" w:type="dxa"/>
          </w:tcPr>
          <w:p w14:paraId="343F1091" w14:textId="77777777" w:rsidR="002F6FD1" w:rsidRPr="00E92843" w:rsidRDefault="002F6FD1" w:rsidP="00A50E2B">
            <w:pPr>
              <w:jc w:val="both"/>
              <w:rPr>
                <w:sz w:val="24"/>
                <w:szCs w:val="24"/>
              </w:rPr>
            </w:pPr>
            <w:r>
              <w:rPr>
                <w:sz w:val="24"/>
                <w:szCs w:val="24"/>
              </w:rPr>
              <w:t>18</w:t>
            </w:r>
          </w:p>
        </w:tc>
        <w:tc>
          <w:tcPr>
            <w:tcW w:w="1169" w:type="dxa"/>
          </w:tcPr>
          <w:p w14:paraId="726B5A9F" w14:textId="77777777" w:rsidR="002F6FD1" w:rsidRPr="00E92843" w:rsidRDefault="002F6FD1" w:rsidP="00A50E2B">
            <w:pPr>
              <w:jc w:val="both"/>
              <w:rPr>
                <w:sz w:val="24"/>
                <w:szCs w:val="24"/>
              </w:rPr>
            </w:pPr>
            <w:r w:rsidRPr="00E92843">
              <w:rPr>
                <w:sz w:val="24"/>
                <w:szCs w:val="24"/>
              </w:rPr>
              <w:t>2</w:t>
            </w:r>
          </w:p>
        </w:tc>
        <w:tc>
          <w:tcPr>
            <w:tcW w:w="1169" w:type="dxa"/>
          </w:tcPr>
          <w:p w14:paraId="1B807EB3" w14:textId="77777777" w:rsidR="002F6FD1" w:rsidRPr="00E92843" w:rsidRDefault="002F6FD1" w:rsidP="00A50E2B">
            <w:pPr>
              <w:jc w:val="both"/>
              <w:rPr>
                <w:sz w:val="24"/>
                <w:szCs w:val="24"/>
              </w:rPr>
            </w:pPr>
            <w:r>
              <w:rPr>
                <w:sz w:val="24"/>
                <w:szCs w:val="24"/>
              </w:rPr>
              <w:t>20</w:t>
            </w:r>
          </w:p>
        </w:tc>
        <w:tc>
          <w:tcPr>
            <w:tcW w:w="1169" w:type="dxa"/>
          </w:tcPr>
          <w:p w14:paraId="2B895319" w14:textId="77777777" w:rsidR="002F6FD1" w:rsidRPr="00E92843" w:rsidRDefault="002F6FD1" w:rsidP="00A50E2B">
            <w:pPr>
              <w:jc w:val="both"/>
              <w:rPr>
                <w:sz w:val="24"/>
                <w:szCs w:val="24"/>
              </w:rPr>
            </w:pPr>
            <w:r>
              <w:rPr>
                <w:sz w:val="24"/>
                <w:szCs w:val="24"/>
              </w:rPr>
              <w:t>4</w:t>
            </w:r>
          </w:p>
        </w:tc>
        <w:tc>
          <w:tcPr>
            <w:tcW w:w="2338" w:type="dxa"/>
          </w:tcPr>
          <w:p w14:paraId="4E45B727" w14:textId="77777777" w:rsidR="002F6FD1" w:rsidRPr="00E92843" w:rsidRDefault="002F6FD1" w:rsidP="00A50E2B">
            <w:pPr>
              <w:jc w:val="both"/>
              <w:rPr>
                <w:sz w:val="24"/>
                <w:szCs w:val="24"/>
              </w:rPr>
            </w:pPr>
            <w:r>
              <w:rPr>
                <w:sz w:val="24"/>
                <w:szCs w:val="24"/>
              </w:rPr>
              <w:t>44</w:t>
            </w:r>
          </w:p>
        </w:tc>
      </w:tr>
      <w:tr w:rsidR="002F6FD1" w:rsidRPr="00E92843" w14:paraId="28D0CE4B" w14:textId="77777777" w:rsidTr="00FD2A3D">
        <w:trPr>
          <w:trHeight w:val="180"/>
        </w:trPr>
        <w:tc>
          <w:tcPr>
            <w:tcW w:w="1168" w:type="dxa"/>
            <w:vMerge/>
          </w:tcPr>
          <w:p w14:paraId="302F13F7" w14:textId="77777777" w:rsidR="002F6FD1" w:rsidRPr="00E92843" w:rsidRDefault="002F6FD1" w:rsidP="00A50E2B">
            <w:pPr>
              <w:jc w:val="both"/>
              <w:rPr>
                <w:sz w:val="24"/>
                <w:szCs w:val="24"/>
              </w:rPr>
            </w:pPr>
          </w:p>
        </w:tc>
        <w:tc>
          <w:tcPr>
            <w:tcW w:w="1169" w:type="dxa"/>
          </w:tcPr>
          <w:p w14:paraId="191DB37D" w14:textId="77777777" w:rsidR="002F6FD1" w:rsidRPr="00E92843" w:rsidRDefault="002F6FD1" w:rsidP="00A50E2B">
            <w:pPr>
              <w:jc w:val="both"/>
              <w:rPr>
                <w:sz w:val="24"/>
                <w:szCs w:val="24"/>
              </w:rPr>
            </w:pPr>
            <w:r w:rsidRPr="00E92843">
              <w:rPr>
                <w:sz w:val="24"/>
                <w:szCs w:val="24"/>
              </w:rPr>
              <w:t>Medium</w:t>
            </w:r>
          </w:p>
        </w:tc>
        <w:tc>
          <w:tcPr>
            <w:tcW w:w="1168" w:type="dxa"/>
          </w:tcPr>
          <w:p w14:paraId="237B8433" w14:textId="77777777" w:rsidR="002F6FD1" w:rsidRPr="00E92843" w:rsidRDefault="002F6FD1" w:rsidP="00A50E2B">
            <w:pPr>
              <w:jc w:val="both"/>
              <w:rPr>
                <w:sz w:val="24"/>
                <w:szCs w:val="24"/>
              </w:rPr>
            </w:pPr>
            <w:r>
              <w:rPr>
                <w:sz w:val="24"/>
                <w:szCs w:val="24"/>
              </w:rPr>
              <w:t>12</w:t>
            </w:r>
          </w:p>
        </w:tc>
        <w:tc>
          <w:tcPr>
            <w:tcW w:w="1169" w:type="dxa"/>
          </w:tcPr>
          <w:p w14:paraId="548B5E6F" w14:textId="77777777" w:rsidR="002F6FD1" w:rsidRPr="00E92843" w:rsidRDefault="002F6FD1" w:rsidP="00A50E2B">
            <w:pPr>
              <w:jc w:val="both"/>
              <w:rPr>
                <w:sz w:val="24"/>
                <w:szCs w:val="24"/>
              </w:rPr>
            </w:pPr>
            <w:r>
              <w:rPr>
                <w:sz w:val="24"/>
                <w:szCs w:val="24"/>
              </w:rPr>
              <w:t>4</w:t>
            </w:r>
          </w:p>
        </w:tc>
        <w:tc>
          <w:tcPr>
            <w:tcW w:w="1169" w:type="dxa"/>
          </w:tcPr>
          <w:p w14:paraId="01B2B43A" w14:textId="77777777" w:rsidR="002F6FD1" w:rsidRPr="00E92843" w:rsidRDefault="002F6FD1" w:rsidP="00A50E2B">
            <w:pPr>
              <w:jc w:val="both"/>
              <w:rPr>
                <w:sz w:val="24"/>
                <w:szCs w:val="24"/>
              </w:rPr>
            </w:pPr>
            <w:r>
              <w:rPr>
                <w:sz w:val="24"/>
                <w:szCs w:val="24"/>
              </w:rPr>
              <w:t>12</w:t>
            </w:r>
          </w:p>
        </w:tc>
        <w:tc>
          <w:tcPr>
            <w:tcW w:w="1169" w:type="dxa"/>
          </w:tcPr>
          <w:p w14:paraId="3FB8B7C3" w14:textId="77777777" w:rsidR="002F6FD1" w:rsidRPr="00E92843" w:rsidRDefault="002F6FD1" w:rsidP="00A50E2B">
            <w:pPr>
              <w:jc w:val="both"/>
              <w:rPr>
                <w:sz w:val="24"/>
                <w:szCs w:val="24"/>
              </w:rPr>
            </w:pPr>
            <w:r>
              <w:rPr>
                <w:sz w:val="24"/>
                <w:szCs w:val="24"/>
              </w:rPr>
              <w:t>1</w:t>
            </w:r>
          </w:p>
        </w:tc>
        <w:tc>
          <w:tcPr>
            <w:tcW w:w="2338" w:type="dxa"/>
          </w:tcPr>
          <w:p w14:paraId="2C6E9181" w14:textId="77777777" w:rsidR="002F6FD1" w:rsidRPr="00E92843" w:rsidRDefault="002F6FD1" w:rsidP="00A50E2B">
            <w:pPr>
              <w:jc w:val="both"/>
              <w:rPr>
                <w:sz w:val="24"/>
                <w:szCs w:val="24"/>
              </w:rPr>
            </w:pPr>
            <w:r>
              <w:rPr>
                <w:sz w:val="24"/>
                <w:szCs w:val="24"/>
              </w:rPr>
              <w:t>28</w:t>
            </w:r>
          </w:p>
        </w:tc>
      </w:tr>
      <w:tr w:rsidR="002F6FD1" w:rsidRPr="00E92843" w14:paraId="0830A8A2" w14:textId="77777777" w:rsidTr="00FD2A3D">
        <w:trPr>
          <w:trHeight w:val="180"/>
        </w:trPr>
        <w:tc>
          <w:tcPr>
            <w:tcW w:w="1168" w:type="dxa"/>
            <w:vMerge/>
          </w:tcPr>
          <w:p w14:paraId="6D86D136" w14:textId="77777777" w:rsidR="002F6FD1" w:rsidRPr="00E92843" w:rsidRDefault="002F6FD1" w:rsidP="00A50E2B">
            <w:pPr>
              <w:jc w:val="both"/>
              <w:rPr>
                <w:sz w:val="24"/>
                <w:szCs w:val="24"/>
              </w:rPr>
            </w:pPr>
          </w:p>
        </w:tc>
        <w:tc>
          <w:tcPr>
            <w:tcW w:w="1169" w:type="dxa"/>
          </w:tcPr>
          <w:p w14:paraId="6814E6C5" w14:textId="77777777" w:rsidR="002F6FD1" w:rsidRPr="00E92843" w:rsidRDefault="002F6FD1" w:rsidP="00A50E2B">
            <w:pPr>
              <w:jc w:val="both"/>
              <w:rPr>
                <w:sz w:val="24"/>
                <w:szCs w:val="24"/>
              </w:rPr>
            </w:pPr>
            <w:r w:rsidRPr="00E92843">
              <w:rPr>
                <w:sz w:val="24"/>
                <w:szCs w:val="24"/>
              </w:rPr>
              <w:t>Large</w:t>
            </w:r>
          </w:p>
        </w:tc>
        <w:tc>
          <w:tcPr>
            <w:tcW w:w="1168" w:type="dxa"/>
          </w:tcPr>
          <w:p w14:paraId="04E611F9" w14:textId="77777777" w:rsidR="002F6FD1" w:rsidRPr="00E92843" w:rsidRDefault="002F6FD1" w:rsidP="00A50E2B">
            <w:pPr>
              <w:jc w:val="both"/>
              <w:rPr>
                <w:sz w:val="24"/>
                <w:szCs w:val="24"/>
              </w:rPr>
            </w:pPr>
            <w:r>
              <w:rPr>
                <w:sz w:val="24"/>
                <w:szCs w:val="24"/>
              </w:rPr>
              <w:t>7</w:t>
            </w:r>
          </w:p>
        </w:tc>
        <w:tc>
          <w:tcPr>
            <w:tcW w:w="1169" w:type="dxa"/>
          </w:tcPr>
          <w:p w14:paraId="094C4159" w14:textId="77777777" w:rsidR="002F6FD1" w:rsidRPr="00E92843" w:rsidRDefault="002F6FD1" w:rsidP="00A50E2B">
            <w:pPr>
              <w:jc w:val="both"/>
              <w:rPr>
                <w:sz w:val="24"/>
                <w:szCs w:val="24"/>
              </w:rPr>
            </w:pPr>
            <w:r w:rsidRPr="00E92843">
              <w:rPr>
                <w:sz w:val="24"/>
                <w:szCs w:val="24"/>
              </w:rPr>
              <w:t>0</w:t>
            </w:r>
          </w:p>
        </w:tc>
        <w:tc>
          <w:tcPr>
            <w:tcW w:w="1169" w:type="dxa"/>
          </w:tcPr>
          <w:p w14:paraId="4D73962C" w14:textId="77777777" w:rsidR="002F6FD1" w:rsidRPr="00E92843" w:rsidRDefault="002F6FD1" w:rsidP="00A50E2B">
            <w:pPr>
              <w:jc w:val="both"/>
              <w:rPr>
                <w:sz w:val="24"/>
                <w:szCs w:val="24"/>
              </w:rPr>
            </w:pPr>
            <w:r>
              <w:rPr>
                <w:sz w:val="24"/>
                <w:szCs w:val="24"/>
              </w:rPr>
              <w:t>11</w:t>
            </w:r>
          </w:p>
        </w:tc>
        <w:tc>
          <w:tcPr>
            <w:tcW w:w="1169" w:type="dxa"/>
          </w:tcPr>
          <w:p w14:paraId="66550194" w14:textId="77777777" w:rsidR="002F6FD1" w:rsidRPr="00E92843" w:rsidRDefault="002F6FD1" w:rsidP="00A50E2B">
            <w:pPr>
              <w:jc w:val="both"/>
              <w:rPr>
                <w:sz w:val="24"/>
                <w:szCs w:val="24"/>
              </w:rPr>
            </w:pPr>
            <w:r>
              <w:rPr>
                <w:sz w:val="24"/>
                <w:szCs w:val="24"/>
              </w:rPr>
              <w:t>0</w:t>
            </w:r>
          </w:p>
        </w:tc>
        <w:tc>
          <w:tcPr>
            <w:tcW w:w="2338" w:type="dxa"/>
          </w:tcPr>
          <w:p w14:paraId="662A84AC" w14:textId="77777777" w:rsidR="002F6FD1" w:rsidRPr="00E92843" w:rsidRDefault="002F6FD1" w:rsidP="00A50E2B">
            <w:pPr>
              <w:jc w:val="both"/>
              <w:rPr>
                <w:sz w:val="24"/>
                <w:szCs w:val="24"/>
              </w:rPr>
            </w:pPr>
            <w:r>
              <w:rPr>
                <w:sz w:val="24"/>
                <w:szCs w:val="24"/>
              </w:rPr>
              <w:t>19</w:t>
            </w:r>
          </w:p>
        </w:tc>
      </w:tr>
      <w:tr w:rsidR="002F6FD1" w:rsidRPr="00E92843" w14:paraId="79F057E8" w14:textId="77777777" w:rsidTr="00FD2A3D">
        <w:trPr>
          <w:trHeight w:val="90"/>
        </w:trPr>
        <w:tc>
          <w:tcPr>
            <w:tcW w:w="1168" w:type="dxa"/>
            <w:vMerge w:val="restart"/>
          </w:tcPr>
          <w:p w14:paraId="4DC202C7" w14:textId="77777777" w:rsidR="002F6FD1" w:rsidRPr="00E92843" w:rsidRDefault="002F6FD1" w:rsidP="00A50E2B">
            <w:pPr>
              <w:jc w:val="both"/>
              <w:rPr>
                <w:sz w:val="24"/>
                <w:szCs w:val="24"/>
              </w:rPr>
            </w:pPr>
            <w:r w:rsidRPr="00E92843">
              <w:rPr>
                <w:sz w:val="24"/>
                <w:szCs w:val="24"/>
              </w:rPr>
              <w:t>Kenema</w:t>
            </w:r>
          </w:p>
        </w:tc>
        <w:tc>
          <w:tcPr>
            <w:tcW w:w="1169" w:type="dxa"/>
          </w:tcPr>
          <w:p w14:paraId="26F1616A" w14:textId="77777777" w:rsidR="002F6FD1" w:rsidRPr="00E92843" w:rsidRDefault="002F6FD1" w:rsidP="00A50E2B">
            <w:pPr>
              <w:jc w:val="both"/>
              <w:rPr>
                <w:sz w:val="24"/>
                <w:szCs w:val="24"/>
              </w:rPr>
            </w:pPr>
            <w:r w:rsidRPr="00E92843">
              <w:rPr>
                <w:sz w:val="24"/>
                <w:szCs w:val="24"/>
              </w:rPr>
              <w:t>Small</w:t>
            </w:r>
          </w:p>
        </w:tc>
        <w:tc>
          <w:tcPr>
            <w:tcW w:w="1168" w:type="dxa"/>
          </w:tcPr>
          <w:p w14:paraId="1532E02D" w14:textId="77777777" w:rsidR="002F6FD1" w:rsidRPr="00E92843" w:rsidRDefault="002F6FD1" w:rsidP="00A50E2B">
            <w:pPr>
              <w:jc w:val="both"/>
              <w:rPr>
                <w:sz w:val="24"/>
                <w:szCs w:val="24"/>
              </w:rPr>
            </w:pPr>
            <w:r>
              <w:rPr>
                <w:sz w:val="24"/>
                <w:szCs w:val="24"/>
              </w:rPr>
              <w:t>13</w:t>
            </w:r>
          </w:p>
        </w:tc>
        <w:tc>
          <w:tcPr>
            <w:tcW w:w="1169" w:type="dxa"/>
          </w:tcPr>
          <w:p w14:paraId="5BCEC875" w14:textId="77777777" w:rsidR="002F6FD1" w:rsidRPr="00E92843" w:rsidRDefault="002F6FD1" w:rsidP="00A50E2B">
            <w:pPr>
              <w:jc w:val="both"/>
              <w:rPr>
                <w:sz w:val="24"/>
                <w:szCs w:val="24"/>
              </w:rPr>
            </w:pPr>
            <w:r w:rsidRPr="00E92843">
              <w:rPr>
                <w:sz w:val="24"/>
                <w:szCs w:val="24"/>
              </w:rPr>
              <w:t>0</w:t>
            </w:r>
          </w:p>
        </w:tc>
        <w:tc>
          <w:tcPr>
            <w:tcW w:w="1169" w:type="dxa"/>
          </w:tcPr>
          <w:p w14:paraId="26ED0D7E" w14:textId="77777777" w:rsidR="002F6FD1" w:rsidRPr="00E92843" w:rsidRDefault="002F6FD1" w:rsidP="00A50E2B">
            <w:pPr>
              <w:jc w:val="both"/>
              <w:rPr>
                <w:sz w:val="24"/>
                <w:szCs w:val="24"/>
              </w:rPr>
            </w:pPr>
            <w:r>
              <w:rPr>
                <w:sz w:val="24"/>
                <w:szCs w:val="24"/>
              </w:rPr>
              <w:t>4</w:t>
            </w:r>
          </w:p>
        </w:tc>
        <w:tc>
          <w:tcPr>
            <w:tcW w:w="1169" w:type="dxa"/>
          </w:tcPr>
          <w:p w14:paraId="6F2B5E35" w14:textId="77777777" w:rsidR="002F6FD1" w:rsidRPr="00E92843" w:rsidRDefault="002F6FD1" w:rsidP="00A50E2B">
            <w:pPr>
              <w:jc w:val="both"/>
              <w:rPr>
                <w:sz w:val="24"/>
                <w:szCs w:val="24"/>
              </w:rPr>
            </w:pPr>
            <w:r w:rsidRPr="00E92843">
              <w:rPr>
                <w:sz w:val="24"/>
                <w:szCs w:val="24"/>
              </w:rPr>
              <w:t>0</w:t>
            </w:r>
          </w:p>
        </w:tc>
        <w:tc>
          <w:tcPr>
            <w:tcW w:w="2338" w:type="dxa"/>
          </w:tcPr>
          <w:p w14:paraId="6DCA035F" w14:textId="77777777" w:rsidR="002F6FD1" w:rsidRPr="00E92843" w:rsidRDefault="002F6FD1" w:rsidP="00A50E2B">
            <w:pPr>
              <w:jc w:val="both"/>
              <w:rPr>
                <w:sz w:val="24"/>
                <w:szCs w:val="24"/>
              </w:rPr>
            </w:pPr>
            <w:r>
              <w:rPr>
                <w:sz w:val="24"/>
                <w:szCs w:val="24"/>
              </w:rPr>
              <w:t>17</w:t>
            </w:r>
          </w:p>
        </w:tc>
      </w:tr>
      <w:tr w:rsidR="002F6FD1" w:rsidRPr="00E92843" w14:paraId="42EA6424" w14:textId="77777777" w:rsidTr="00FD2A3D">
        <w:trPr>
          <w:trHeight w:val="90"/>
        </w:trPr>
        <w:tc>
          <w:tcPr>
            <w:tcW w:w="1168" w:type="dxa"/>
            <w:vMerge/>
          </w:tcPr>
          <w:p w14:paraId="14695DFD" w14:textId="77777777" w:rsidR="002F6FD1" w:rsidRPr="00E92843" w:rsidRDefault="002F6FD1" w:rsidP="00A50E2B">
            <w:pPr>
              <w:jc w:val="both"/>
              <w:rPr>
                <w:sz w:val="24"/>
                <w:szCs w:val="24"/>
              </w:rPr>
            </w:pPr>
          </w:p>
        </w:tc>
        <w:tc>
          <w:tcPr>
            <w:tcW w:w="1169" w:type="dxa"/>
          </w:tcPr>
          <w:p w14:paraId="29476C62" w14:textId="77777777" w:rsidR="002F6FD1" w:rsidRPr="00E92843" w:rsidRDefault="002F6FD1" w:rsidP="00A50E2B">
            <w:pPr>
              <w:jc w:val="both"/>
              <w:rPr>
                <w:sz w:val="24"/>
                <w:szCs w:val="24"/>
              </w:rPr>
            </w:pPr>
            <w:r w:rsidRPr="00E92843">
              <w:rPr>
                <w:sz w:val="24"/>
                <w:szCs w:val="24"/>
              </w:rPr>
              <w:t>Medium</w:t>
            </w:r>
          </w:p>
        </w:tc>
        <w:tc>
          <w:tcPr>
            <w:tcW w:w="1168" w:type="dxa"/>
          </w:tcPr>
          <w:p w14:paraId="3415AB4B" w14:textId="77777777" w:rsidR="002F6FD1" w:rsidRPr="00E92843" w:rsidRDefault="002F6FD1" w:rsidP="00A50E2B">
            <w:pPr>
              <w:jc w:val="both"/>
              <w:rPr>
                <w:sz w:val="24"/>
                <w:szCs w:val="24"/>
              </w:rPr>
            </w:pPr>
            <w:r w:rsidRPr="00E92843">
              <w:rPr>
                <w:sz w:val="24"/>
                <w:szCs w:val="24"/>
              </w:rPr>
              <w:t>1</w:t>
            </w:r>
          </w:p>
        </w:tc>
        <w:tc>
          <w:tcPr>
            <w:tcW w:w="1169" w:type="dxa"/>
          </w:tcPr>
          <w:p w14:paraId="3E591EDC" w14:textId="77777777" w:rsidR="002F6FD1" w:rsidRPr="00E92843" w:rsidRDefault="002F6FD1" w:rsidP="00A50E2B">
            <w:pPr>
              <w:jc w:val="both"/>
              <w:rPr>
                <w:sz w:val="24"/>
                <w:szCs w:val="24"/>
              </w:rPr>
            </w:pPr>
            <w:r w:rsidRPr="00E92843">
              <w:rPr>
                <w:sz w:val="24"/>
                <w:szCs w:val="24"/>
              </w:rPr>
              <w:t>0</w:t>
            </w:r>
          </w:p>
        </w:tc>
        <w:tc>
          <w:tcPr>
            <w:tcW w:w="1169" w:type="dxa"/>
          </w:tcPr>
          <w:p w14:paraId="7C01A3C0" w14:textId="77777777" w:rsidR="002F6FD1" w:rsidRPr="00E92843" w:rsidRDefault="002F6FD1" w:rsidP="00A50E2B">
            <w:pPr>
              <w:jc w:val="both"/>
              <w:rPr>
                <w:sz w:val="24"/>
                <w:szCs w:val="24"/>
              </w:rPr>
            </w:pPr>
            <w:r>
              <w:rPr>
                <w:sz w:val="24"/>
                <w:szCs w:val="24"/>
              </w:rPr>
              <w:t>2</w:t>
            </w:r>
          </w:p>
        </w:tc>
        <w:tc>
          <w:tcPr>
            <w:tcW w:w="1169" w:type="dxa"/>
          </w:tcPr>
          <w:p w14:paraId="65F4080A" w14:textId="77777777" w:rsidR="002F6FD1" w:rsidRPr="00E92843" w:rsidRDefault="002F6FD1" w:rsidP="00A50E2B">
            <w:pPr>
              <w:jc w:val="both"/>
              <w:rPr>
                <w:sz w:val="24"/>
                <w:szCs w:val="24"/>
              </w:rPr>
            </w:pPr>
            <w:r w:rsidRPr="00E92843">
              <w:rPr>
                <w:sz w:val="24"/>
                <w:szCs w:val="24"/>
              </w:rPr>
              <w:t>0</w:t>
            </w:r>
          </w:p>
        </w:tc>
        <w:tc>
          <w:tcPr>
            <w:tcW w:w="2338" w:type="dxa"/>
          </w:tcPr>
          <w:p w14:paraId="5DE55B3F" w14:textId="77777777" w:rsidR="002F6FD1" w:rsidRPr="00E92843" w:rsidRDefault="002F6FD1" w:rsidP="00A50E2B">
            <w:pPr>
              <w:jc w:val="both"/>
              <w:rPr>
                <w:sz w:val="24"/>
                <w:szCs w:val="24"/>
              </w:rPr>
            </w:pPr>
            <w:r>
              <w:rPr>
                <w:sz w:val="24"/>
                <w:szCs w:val="24"/>
              </w:rPr>
              <w:t>3</w:t>
            </w:r>
          </w:p>
        </w:tc>
      </w:tr>
      <w:tr w:rsidR="002F6FD1" w:rsidRPr="00E92843" w14:paraId="313CE84D" w14:textId="77777777" w:rsidTr="00FD2A3D">
        <w:trPr>
          <w:trHeight w:val="90"/>
        </w:trPr>
        <w:tc>
          <w:tcPr>
            <w:tcW w:w="1168" w:type="dxa"/>
            <w:vMerge/>
          </w:tcPr>
          <w:p w14:paraId="35109444" w14:textId="77777777" w:rsidR="002F6FD1" w:rsidRPr="00E92843" w:rsidRDefault="002F6FD1" w:rsidP="00A50E2B">
            <w:pPr>
              <w:jc w:val="both"/>
              <w:rPr>
                <w:sz w:val="24"/>
                <w:szCs w:val="24"/>
              </w:rPr>
            </w:pPr>
          </w:p>
        </w:tc>
        <w:tc>
          <w:tcPr>
            <w:tcW w:w="1169" w:type="dxa"/>
          </w:tcPr>
          <w:p w14:paraId="5814D0B7" w14:textId="77777777" w:rsidR="002F6FD1" w:rsidRPr="00E92843" w:rsidRDefault="002F6FD1" w:rsidP="00A50E2B">
            <w:pPr>
              <w:jc w:val="both"/>
              <w:rPr>
                <w:sz w:val="24"/>
                <w:szCs w:val="24"/>
              </w:rPr>
            </w:pPr>
            <w:r w:rsidRPr="00E92843">
              <w:rPr>
                <w:sz w:val="24"/>
                <w:szCs w:val="24"/>
              </w:rPr>
              <w:t>Large</w:t>
            </w:r>
          </w:p>
        </w:tc>
        <w:tc>
          <w:tcPr>
            <w:tcW w:w="1168" w:type="dxa"/>
          </w:tcPr>
          <w:p w14:paraId="3197D86B" w14:textId="77777777" w:rsidR="002F6FD1" w:rsidRPr="00E92843" w:rsidRDefault="002F6FD1" w:rsidP="00A50E2B">
            <w:pPr>
              <w:jc w:val="both"/>
              <w:rPr>
                <w:sz w:val="24"/>
                <w:szCs w:val="24"/>
              </w:rPr>
            </w:pPr>
            <w:r w:rsidRPr="00E92843">
              <w:rPr>
                <w:sz w:val="24"/>
                <w:szCs w:val="24"/>
              </w:rPr>
              <w:t>0</w:t>
            </w:r>
          </w:p>
        </w:tc>
        <w:tc>
          <w:tcPr>
            <w:tcW w:w="1169" w:type="dxa"/>
          </w:tcPr>
          <w:p w14:paraId="295655D7" w14:textId="77777777" w:rsidR="002F6FD1" w:rsidRPr="00E92843" w:rsidRDefault="002F6FD1" w:rsidP="00A50E2B">
            <w:pPr>
              <w:jc w:val="both"/>
              <w:rPr>
                <w:sz w:val="24"/>
                <w:szCs w:val="24"/>
              </w:rPr>
            </w:pPr>
            <w:r w:rsidRPr="00E92843">
              <w:rPr>
                <w:sz w:val="24"/>
                <w:szCs w:val="24"/>
              </w:rPr>
              <w:t>0</w:t>
            </w:r>
          </w:p>
        </w:tc>
        <w:tc>
          <w:tcPr>
            <w:tcW w:w="1169" w:type="dxa"/>
          </w:tcPr>
          <w:p w14:paraId="7027F231" w14:textId="77777777" w:rsidR="002F6FD1" w:rsidRPr="00E92843" w:rsidRDefault="002F6FD1" w:rsidP="00A50E2B">
            <w:pPr>
              <w:jc w:val="both"/>
              <w:rPr>
                <w:sz w:val="24"/>
                <w:szCs w:val="24"/>
              </w:rPr>
            </w:pPr>
            <w:r w:rsidRPr="00E92843">
              <w:rPr>
                <w:sz w:val="24"/>
                <w:szCs w:val="24"/>
              </w:rPr>
              <w:t>0</w:t>
            </w:r>
          </w:p>
        </w:tc>
        <w:tc>
          <w:tcPr>
            <w:tcW w:w="1169" w:type="dxa"/>
          </w:tcPr>
          <w:p w14:paraId="478340E1" w14:textId="77777777" w:rsidR="002F6FD1" w:rsidRPr="00E92843" w:rsidRDefault="002F6FD1" w:rsidP="00A50E2B">
            <w:pPr>
              <w:jc w:val="both"/>
              <w:rPr>
                <w:sz w:val="24"/>
                <w:szCs w:val="24"/>
              </w:rPr>
            </w:pPr>
            <w:r w:rsidRPr="00E92843">
              <w:rPr>
                <w:sz w:val="24"/>
                <w:szCs w:val="24"/>
              </w:rPr>
              <w:t>0</w:t>
            </w:r>
          </w:p>
        </w:tc>
        <w:tc>
          <w:tcPr>
            <w:tcW w:w="2338" w:type="dxa"/>
          </w:tcPr>
          <w:p w14:paraId="115CD3FA" w14:textId="77777777" w:rsidR="002F6FD1" w:rsidRPr="00E92843" w:rsidRDefault="002F6FD1" w:rsidP="00A50E2B">
            <w:pPr>
              <w:jc w:val="both"/>
              <w:rPr>
                <w:sz w:val="24"/>
                <w:szCs w:val="24"/>
              </w:rPr>
            </w:pPr>
            <w:r w:rsidRPr="00E92843">
              <w:rPr>
                <w:sz w:val="24"/>
                <w:szCs w:val="24"/>
              </w:rPr>
              <w:t>0</w:t>
            </w:r>
          </w:p>
        </w:tc>
      </w:tr>
      <w:tr w:rsidR="002F6FD1" w:rsidRPr="00E92843" w14:paraId="64B61927" w14:textId="77777777" w:rsidTr="00FD2A3D">
        <w:trPr>
          <w:trHeight w:val="90"/>
        </w:trPr>
        <w:tc>
          <w:tcPr>
            <w:tcW w:w="1168" w:type="dxa"/>
            <w:vMerge w:val="restart"/>
          </w:tcPr>
          <w:p w14:paraId="08A89A95" w14:textId="77777777" w:rsidR="002F6FD1" w:rsidRPr="00E92843" w:rsidRDefault="002F6FD1" w:rsidP="00A50E2B">
            <w:pPr>
              <w:jc w:val="both"/>
              <w:rPr>
                <w:sz w:val="24"/>
                <w:szCs w:val="24"/>
              </w:rPr>
            </w:pPr>
            <w:r w:rsidRPr="00E92843">
              <w:rPr>
                <w:sz w:val="24"/>
                <w:szCs w:val="24"/>
              </w:rPr>
              <w:t>Bombali</w:t>
            </w:r>
          </w:p>
        </w:tc>
        <w:tc>
          <w:tcPr>
            <w:tcW w:w="1169" w:type="dxa"/>
          </w:tcPr>
          <w:p w14:paraId="473EF9FB" w14:textId="77777777" w:rsidR="002F6FD1" w:rsidRPr="00E92843" w:rsidRDefault="002F6FD1" w:rsidP="00A50E2B">
            <w:pPr>
              <w:jc w:val="both"/>
              <w:rPr>
                <w:sz w:val="24"/>
                <w:szCs w:val="24"/>
              </w:rPr>
            </w:pPr>
            <w:r w:rsidRPr="00E92843">
              <w:rPr>
                <w:sz w:val="24"/>
                <w:szCs w:val="24"/>
              </w:rPr>
              <w:t>Small</w:t>
            </w:r>
          </w:p>
        </w:tc>
        <w:tc>
          <w:tcPr>
            <w:tcW w:w="1168" w:type="dxa"/>
          </w:tcPr>
          <w:p w14:paraId="5608E055" w14:textId="77777777" w:rsidR="002F6FD1" w:rsidRPr="00E92843" w:rsidRDefault="002F6FD1" w:rsidP="00A50E2B">
            <w:pPr>
              <w:jc w:val="both"/>
              <w:rPr>
                <w:sz w:val="24"/>
                <w:szCs w:val="24"/>
              </w:rPr>
            </w:pPr>
            <w:r>
              <w:rPr>
                <w:sz w:val="24"/>
                <w:szCs w:val="24"/>
              </w:rPr>
              <w:t>8</w:t>
            </w:r>
          </w:p>
        </w:tc>
        <w:tc>
          <w:tcPr>
            <w:tcW w:w="1169" w:type="dxa"/>
          </w:tcPr>
          <w:p w14:paraId="2D930807" w14:textId="77777777" w:rsidR="002F6FD1" w:rsidRPr="00E92843" w:rsidRDefault="002F6FD1" w:rsidP="00A50E2B">
            <w:pPr>
              <w:jc w:val="both"/>
              <w:rPr>
                <w:sz w:val="24"/>
                <w:szCs w:val="24"/>
              </w:rPr>
            </w:pPr>
            <w:r>
              <w:rPr>
                <w:sz w:val="24"/>
                <w:szCs w:val="24"/>
              </w:rPr>
              <w:t>1</w:t>
            </w:r>
          </w:p>
        </w:tc>
        <w:tc>
          <w:tcPr>
            <w:tcW w:w="1169" w:type="dxa"/>
          </w:tcPr>
          <w:p w14:paraId="7CA7C4A3" w14:textId="77777777" w:rsidR="002F6FD1" w:rsidRPr="00E92843" w:rsidRDefault="002F6FD1" w:rsidP="00A50E2B">
            <w:pPr>
              <w:jc w:val="both"/>
              <w:rPr>
                <w:sz w:val="24"/>
                <w:szCs w:val="24"/>
              </w:rPr>
            </w:pPr>
            <w:r>
              <w:rPr>
                <w:sz w:val="24"/>
                <w:szCs w:val="24"/>
              </w:rPr>
              <w:t>9</w:t>
            </w:r>
          </w:p>
        </w:tc>
        <w:tc>
          <w:tcPr>
            <w:tcW w:w="1169" w:type="dxa"/>
          </w:tcPr>
          <w:p w14:paraId="4B2FA816" w14:textId="77777777" w:rsidR="002F6FD1" w:rsidRPr="00E92843" w:rsidRDefault="002F6FD1" w:rsidP="00A50E2B">
            <w:pPr>
              <w:jc w:val="both"/>
              <w:rPr>
                <w:sz w:val="24"/>
                <w:szCs w:val="24"/>
              </w:rPr>
            </w:pPr>
            <w:r>
              <w:rPr>
                <w:sz w:val="24"/>
                <w:szCs w:val="24"/>
              </w:rPr>
              <w:t>1</w:t>
            </w:r>
          </w:p>
        </w:tc>
        <w:tc>
          <w:tcPr>
            <w:tcW w:w="2338" w:type="dxa"/>
          </w:tcPr>
          <w:p w14:paraId="7E502C08" w14:textId="77777777" w:rsidR="002F6FD1" w:rsidRPr="00E92843" w:rsidRDefault="002F6FD1" w:rsidP="00A50E2B">
            <w:pPr>
              <w:jc w:val="both"/>
              <w:rPr>
                <w:sz w:val="24"/>
                <w:szCs w:val="24"/>
              </w:rPr>
            </w:pPr>
            <w:r>
              <w:rPr>
                <w:sz w:val="24"/>
                <w:szCs w:val="24"/>
              </w:rPr>
              <w:t>19</w:t>
            </w:r>
          </w:p>
        </w:tc>
      </w:tr>
      <w:tr w:rsidR="002F6FD1" w:rsidRPr="00E92843" w14:paraId="74E65C1D" w14:textId="77777777" w:rsidTr="00FD2A3D">
        <w:trPr>
          <w:trHeight w:val="90"/>
        </w:trPr>
        <w:tc>
          <w:tcPr>
            <w:tcW w:w="1168" w:type="dxa"/>
            <w:vMerge/>
          </w:tcPr>
          <w:p w14:paraId="38EFDCE3" w14:textId="77777777" w:rsidR="002F6FD1" w:rsidRPr="00E92843" w:rsidRDefault="002F6FD1" w:rsidP="00A50E2B">
            <w:pPr>
              <w:jc w:val="both"/>
              <w:rPr>
                <w:sz w:val="24"/>
                <w:szCs w:val="24"/>
              </w:rPr>
            </w:pPr>
          </w:p>
        </w:tc>
        <w:tc>
          <w:tcPr>
            <w:tcW w:w="1169" w:type="dxa"/>
          </w:tcPr>
          <w:p w14:paraId="64F9C3A2" w14:textId="77777777" w:rsidR="002F6FD1" w:rsidRPr="00E92843" w:rsidRDefault="002F6FD1" w:rsidP="00A50E2B">
            <w:pPr>
              <w:jc w:val="both"/>
              <w:rPr>
                <w:sz w:val="24"/>
                <w:szCs w:val="24"/>
              </w:rPr>
            </w:pPr>
            <w:r w:rsidRPr="00E92843">
              <w:rPr>
                <w:sz w:val="24"/>
                <w:szCs w:val="24"/>
              </w:rPr>
              <w:t>Medium</w:t>
            </w:r>
          </w:p>
        </w:tc>
        <w:tc>
          <w:tcPr>
            <w:tcW w:w="1168" w:type="dxa"/>
          </w:tcPr>
          <w:p w14:paraId="5CD30F84" w14:textId="77777777" w:rsidR="002F6FD1" w:rsidRPr="00E92843" w:rsidRDefault="002F6FD1" w:rsidP="00A50E2B">
            <w:pPr>
              <w:jc w:val="both"/>
              <w:rPr>
                <w:sz w:val="24"/>
                <w:szCs w:val="24"/>
              </w:rPr>
            </w:pPr>
            <w:r w:rsidRPr="00E92843">
              <w:rPr>
                <w:sz w:val="24"/>
                <w:szCs w:val="24"/>
              </w:rPr>
              <w:t>0</w:t>
            </w:r>
          </w:p>
        </w:tc>
        <w:tc>
          <w:tcPr>
            <w:tcW w:w="1169" w:type="dxa"/>
          </w:tcPr>
          <w:p w14:paraId="280729D9" w14:textId="77777777" w:rsidR="002F6FD1" w:rsidRPr="00E92843" w:rsidRDefault="002F6FD1" w:rsidP="00A50E2B">
            <w:pPr>
              <w:jc w:val="both"/>
              <w:rPr>
                <w:sz w:val="24"/>
                <w:szCs w:val="24"/>
              </w:rPr>
            </w:pPr>
            <w:r w:rsidRPr="00E92843">
              <w:rPr>
                <w:sz w:val="24"/>
                <w:szCs w:val="24"/>
              </w:rPr>
              <w:t>0</w:t>
            </w:r>
          </w:p>
        </w:tc>
        <w:tc>
          <w:tcPr>
            <w:tcW w:w="1169" w:type="dxa"/>
          </w:tcPr>
          <w:p w14:paraId="35DD3D14" w14:textId="77777777" w:rsidR="002F6FD1" w:rsidRPr="00E92843" w:rsidRDefault="002F6FD1" w:rsidP="00A50E2B">
            <w:pPr>
              <w:jc w:val="both"/>
              <w:rPr>
                <w:sz w:val="24"/>
                <w:szCs w:val="24"/>
              </w:rPr>
            </w:pPr>
            <w:r>
              <w:rPr>
                <w:sz w:val="24"/>
                <w:szCs w:val="24"/>
              </w:rPr>
              <w:t>2</w:t>
            </w:r>
          </w:p>
        </w:tc>
        <w:tc>
          <w:tcPr>
            <w:tcW w:w="1169" w:type="dxa"/>
          </w:tcPr>
          <w:p w14:paraId="037CFA8A" w14:textId="77777777" w:rsidR="002F6FD1" w:rsidRPr="00E92843" w:rsidRDefault="002F6FD1" w:rsidP="00A50E2B">
            <w:pPr>
              <w:jc w:val="both"/>
              <w:rPr>
                <w:sz w:val="24"/>
                <w:szCs w:val="24"/>
              </w:rPr>
            </w:pPr>
            <w:r w:rsidRPr="00E92843">
              <w:rPr>
                <w:sz w:val="24"/>
                <w:szCs w:val="24"/>
              </w:rPr>
              <w:t>0</w:t>
            </w:r>
          </w:p>
        </w:tc>
        <w:tc>
          <w:tcPr>
            <w:tcW w:w="2338" w:type="dxa"/>
          </w:tcPr>
          <w:p w14:paraId="6CA4448A" w14:textId="77777777" w:rsidR="002F6FD1" w:rsidRPr="00E92843" w:rsidRDefault="002F6FD1" w:rsidP="00A50E2B">
            <w:pPr>
              <w:jc w:val="both"/>
              <w:rPr>
                <w:sz w:val="24"/>
                <w:szCs w:val="24"/>
              </w:rPr>
            </w:pPr>
            <w:r>
              <w:rPr>
                <w:sz w:val="24"/>
                <w:szCs w:val="24"/>
              </w:rPr>
              <w:t>2</w:t>
            </w:r>
          </w:p>
        </w:tc>
      </w:tr>
      <w:tr w:rsidR="002F6FD1" w:rsidRPr="00E92843" w14:paraId="3F09D260" w14:textId="77777777" w:rsidTr="00FD2A3D">
        <w:trPr>
          <w:trHeight w:val="90"/>
        </w:trPr>
        <w:tc>
          <w:tcPr>
            <w:tcW w:w="1168" w:type="dxa"/>
            <w:vMerge/>
          </w:tcPr>
          <w:p w14:paraId="4468B9A6" w14:textId="77777777" w:rsidR="002F6FD1" w:rsidRPr="00E92843" w:rsidRDefault="002F6FD1" w:rsidP="00A50E2B">
            <w:pPr>
              <w:jc w:val="both"/>
              <w:rPr>
                <w:sz w:val="24"/>
                <w:szCs w:val="24"/>
              </w:rPr>
            </w:pPr>
          </w:p>
        </w:tc>
        <w:tc>
          <w:tcPr>
            <w:tcW w:w="1169" w:type="dxa"/>
          </w:tcPr>
          <w:p w14:paraId="00A6EB8D" w14:textId="77777777" w:rsidR="002F6FD1" w:rsidRPr="00E92843" w:rsidRDefault="002F6FD1" w:rsidP="00A50E2B">
            <w:pPr>
              <w:jc w:val="both"/>
              <w:rPr>
                <w:sz w:val="24"/>
                <w:szCs w:val="24"/>
              </w:rPr>
            </w:pPr>
            <w:r w:rsidRPr="00E92843">
              <w:rPr>
                <w:sz w:val="24"/>
                <w:szCs w:val="24"/>
              </w:rPr>
              <w:t>Large</w:t>
            </w:r>
          </w:p>
        </w:tc>
        <w:tc>
          <w:tcPr>
            <w:tcW w:w="1168" w:type="dxa"/>
          </w:tcPr>
          <w:p w14:paraId="1EA73653" w14:textId="77777777" w:rsidR="002F6FD1" w:rsidRPr="00E92843" w:rsidRDefault="002F6FD1" w:rsidP="00A50E2B">
            <w:pPr>
              <w:jc w:val="both"/>
              <w:rPr>
                <w:sz w:val="24"/>
                <w:szCs w:val="24"/>
              </w:rPr>
            </w:pPr>
            <w:r w:rsidRPr="00E92843">
              <w:rPr>
                <w:sz w:val="24"/>
                <w:szCs w:val="24"/>
              </w:rPr>
              <w:t>0</w:t>
            </w:r>
          </w:p>
        </w:tc>
        <w:tc>
          <w:tcPr>
            <w:tcW w:w="1169" w:type="dxa"/>
          </w:tcPr>
          <w:p w14:paraId="0FDBC72D" w14:textId="77777777" w:rsidR="002F6FD1" w:rsidRPr="00E92843" w:rsidRDefault="002F6FD1" w:rsidP="00A50E2B">
            <w:pPr>
              <w:jc w:val="both"/>
              <w:rPr>
                <w:sz w:val="24"/>
                <w:szCs w:val="24"/>
              </w:rPr>
            </w:pPr>
            <w:r w:rsidRPr="00E92843">
              <w:rPr>
                <w:sz w:val="24"/>
                <w:szCs w:val="24"/>
              </w:rPr>
              <w:t>0</w:t>
            </w:r>
          </w:p>
        </w:tc>
        <w:tc>
          <w:tcPr>
            <w:tcW w:w="1169" w:type="dxa"/>
          </w:tcPr>
          <w:p w14:paraId="7D74D117" w14:textId="77777777" w:rsidR="002F6FD1" w:rsidRPr="00E92843" w:rsidRDefault="002F6FD1" w:rsidP="00A50E2B">
            <w:pPr>
              <w:jc w:val="both"/>
              <w:rPr>
                <w:sz w:val="24"/>
                <w:szCs w:val="24"/>
              </w:rPr>
            </w:pPr>
            <w:r w:rsidRPr="00E92843">
              <w:rPr>
                <w:sz w:val="24"/>
                <w:szCs w:val="24"/>
              </w:rPr>
              <w:t>0</w:t>
            </w:r>
          </w:p>
        </w:tc>
        <w:tc>
          <w:tcPr>
            <w:tcW w:w="1169" w:type="dxa"/>
          </w:tcPr>
          <w:p w14:paraId="05864958" w14:textId="77777777" w:rsidR="002F6FD1" w:rsidRPr="00E92843" w:rsidRDefault="002F6FD1" w:rsidP="00A50E2B">
            <w:pPr>
              <w:jc w:val="both"/>
              <w:rPr>
                <w:sz w:val="24"/>
                <w:szCs w:val="24"/>
              </w:rPr>
            </w:pPr>
            <w:r w:rsidRPr="00E92843">
              <w:rPr>
                <w:sz w:val="24"/>
                <w:szCs w:val="24"/>
              </w:rPr>
              <w:t>0</w:t>
            </w:r>
          </w:p>
        </w:tc>
        <w:tc>
          <w:tcPr>
            <w:tcW w:w="2338" w:type="dxa"/>
          </w:tcPr>
          <w:p w14:paraId="0BB87915" w14:textId="77777777" w:rsidR="002F6FD1" w:rsidRPr="00E92843" w:rsidRDefault="002F6FD1" w:rsidP="00A50E2B">
            <w:pPr>
              <w:jc w:val="both"/>
              <w:rPr>
                <w:sz w:val="24"/>
                <w:szCs w:val="24"/>
              </w:rPr>
            </w:pPr>
            <w:r w:rsidRPr="00E92843">
              <w:rPr>
                <w:sz w:val="24"/>
                <w:szCs w:val="24"/>
              </w:rPr>
              <w:t>0</w:t>
            </w:r>
          </w:p>
        </w:tc>
      </w:tr>
      <w:tr w:rsidR="002F6FD1" w:rsidRPr="00E92843" w14:paraId="33E3EA2E" w14:textId="77777777" w:rsidTr="00FD2A3D">
        <w:tc>
          <w:tcPr>
            <w:tcW w:w="2337" w:type="dxa"/>
            <w:gridSpan w:val="2"/>
          </w:tcPr>
          <w:p w14:paraId="76D88C1B" w14:textId="77777777" w:rsidR="002F6FD1" w:rsidRPr="00E92843" w:rsidRDefault="002F6FD1" w:rsidP="00A50E2B">
            <w:pPr>
              <w:jc w:val="both"/>
              <w:rPr>
                <w:sz w:val="24"/>
                <w:szCs w:val="24"/>
              </w:rPr>
            </w:pPr>
            <w:r w:rsidRPr="00E92843">
              <w:rPr>
                <w:sz w:val="24"/>
                <w:szCs w:val="24"/>
              </w:rPr>
              <w:t>Total</w:t>
            </w:r>
          </w:p>
        </w:tc>
        <w:tc>
          <w:tcPr>
            <w:tcW w:w="1168" w:type="dxa"/>
          </w:tcPr>
          <w:p w14:paraId="6C83E2D7" w14:textId="77777777" w:rsidR="002F6FD1" w:rsidRPr="00E92843" w:rsidRDefault="002F6FD1" w:rsidP="00A50E2B">
            <w:pPr>
              <w:jc w:val="both"/>
              <w:rPr>
                <w:sz w:val="24"/>
                <w:szCs w:val="24"/>
              </w:rPr>
            </w:pPr>
            <w:r>
              <w:rPr>
                <w:sz w:val="24"/>
                <w:szCs w:val="24"/>
              </w:rPr>
              <w:t>71</w:t>
            </w:r>
          </w:p>
        </w:tc>
        <w:tc>
          <w:tcPr>
            <w:tcW w:w="1169" w:type="dxa"/>
          </w:tcPr>
          <w:p w14:paraId="1AA235D6" w14:textId="77777777" w:rsidR="002F6FD1" w:rsidRPr="00E92843" w:rsidRDefault="002F6FD1" w:rsidP="00A50E2B">
            <w:pPr>
              <w:jc w:val="both"/>
              <w:rPr>
                <w:sz w:val="24"/>
                <w:szCs w:val="24"/>
              </w:rPr>
            </w:pPr>
            <w:r>
              <w:rPr>
                <w:sz w:val="24"/>
                <w:szCs w:val="24"/>
              </w:rPr>
              <w:t>8</w:t>
            </w:r>
          </w:p>
        </w:tc>
        <w:tc>
          <w:tcPr>
            <w:tcW w:w="1169" w:type="dxa"/>
          </w:tcPr>
          <w:p w14:paraId="5BF82397" w14:textId="77777777" w:rsidR="002F6FD1" w:rsidRPr="00E92843" w:rsidRDefault="002F6FD1" w:rsidP="00A50E2B">
            <w:pPr>
              <w:jc w:val="both"/>
              <w:rPr>
                <w:sz w:val="24"/>
                <w:szCs w:val="24"/>
              </w:rPr>
            </w:pPr>
            <w:r>
              <w:rPr>
                <w:sz w:val="24"/>
                <w:szCs w:val="24"/>
              </w:rPr>
              <w:t>67</w:t>
            </w:r>
          </w:p>
        </w:tc>
        <w:tc>
          <w:tcPr>
            <w:tcW w:w="1169" w:type="dxa"/>
          </w:tcPr>
          <w:p w14:paraId="597A3152" w14:textId="77777777" w:rsidR="002F6FD1" w:rsidRPr="00E92843" w:rsidRDefault="002F6FD1" w:rsidP="00A50E2B">
            <w:pPr>
              <w:jc w:val="both"/>
              <w:rPr>
                <w:sz w:val="24"/>
                <w:szCs w:val="24"/>
              </w:rPr>
            </w:pPr>
            <w:r>
              <w:rPr>
                <w:sz w:val="24"/>
                <w:szCs w:val="24"/>
              </w:rPr>
              <w:t>6</w:t>
            </w:r>
          </w:p>
        </w:tc>
        <w:tc>
          <w:tcPr>
            <w:tcW w:w="2338" w:type="dxa"/>
          </w:tcPr>
          <w:p w14:paraId="3FC2EBFC" w14:textId="77777777" w:rsidR="002F6FD1" w:rsidRPr="00E92843" w:rsidRDefault="002F6FD1" w:rsidP="00A50E2B">
            <w:pPr>
              <w:jc w:val="both"/>
              <w:rPr>
                <w:sz w:val="24"/>
                <w:szCs w:val="24"/>
              </w:rPr>
            </w:pPr>
            <w:r>
              <w:rPr>
                <w:sz w:val="24"/>
                <w:szCs w:val="24"/>
              </w:rPr>
              <w:t>152</w:t>
            </w:r>
          </w:p>
        </w:tc>
      </w:tr>
    </w:tbl>
    <w:p w14:paraId="499BB310" w14:textId="77777777" w:rsidR="002F6FD1" w:rsidRPr="003265B7" w:rsidRDefault="002F6FD1" w:rsidP="00A50E2B">
      <w:pPr>
        <w:spacing w:line="240" w:lineRule="auto"/>
        <w:jc w:val="both"/>
        <w:rPr>
          <w:sz w:val="20"/>
        </w:rPr>
      </w:pPr>
      <w:r w:rsidRPr="003265B7">
        <w:rPr>
          <w:i/>
          <w:sz w:val="20"/>
        </w:rPr>
        <w:t>Notes</w:t>
      </w:r>
      <w:r w:rsidRPr="003265B7">
        <w:rPr>
          <w:sz w:val="20"/>
        </w:rPr>
        <w:t xml:space="preserve">: The </w:t>
      </w:r>
      <w:r>
        <w:rPr>
          <w:sz w:val="20"/>
        </w:rPr>
        <w:t>m</w:t>
      </w:r>
      <w:r w:rsidRPr="003265B7">
        <w:rPr>
          <w:sz w:val="20"/>
        </w:rPr>
        <w:t xml:space="preserve">anufacturing sector </w:t>
      </w:r>
      <w:r>
        <w:rPr>
          <w:sz w:val="20"/>
        </w:rPr>
        <w:t>consists of</w:t>
      </w:r>
      <w:r w:rsidRPr="003265B7">
        <w:rPr>
          <w:sz w:val="20"/>
        </w:rPr>
        <w:t xml:space="preserve"> the following industries: </w:t>
      </w:r>
      <w:r>
        <w:rPr>
          <w:sz w:val="20"/>
        </w:rPr>
        <w:t>f</w:t>
      </w:r>
      <w:r w:rsidRPr="003265B7">
        <w:rPr>
          <w:sz w:val="20"/>
        </w:rPr>
        <w:t>ood</w:t>
      </w:r>
      <w:r>
        <w:rPr>
          <w:sz w:val="20"/>
        </w:rPr>
        <w:t>;</w:t>
      </w:r>
      <w:r w:rsidRPr="003265B7">
        <w:rPr>
          <w:sz w:val="20"/>
        </w:rPr>
        <w:t xml:space="preserve"> </w:t>
      </w:r>
      <w:r>
        <w:rPr>
          <w:sz w:val="20"/>
        </w:rPr>
        <w:t>g</w:t>
      </w:r>
      <w:r w:rsidRPr="003265B7">
        <w:rPr>
          <w:sz w:val="20"/>
        </w:rPr>
        <w:t>arments</w:t>
      </w:r>
      <w:r>
        <w:rPr>
          <w:sz w:val="20"/>
        </w:rPr>
        <w:t>;</w:t>
      </w:r>
      <w:r w:rsidRPr="003265B7">
        <w:rPr>
          <w:sz w:val="20"/>
        </w:rPr>
        <w:t xml:space="preserve"> </w:t>
      </w:r>
      <w:r>
        <w:rPr>
          <w:sz w:val="20"/>
        </w:rPr>
        <w:t>w</w:t>
      </w:r>
      <w:r w:rsidRPr="003265B7">
        <w:rPr>
          <w:sz w:val="20"/>
        </w:rPr>
        <w:t>ood</w:t>
      </w:r>
      <w:r>
        <w:rPr>
          <w:sz w:val="20"/>
        </w:rPr>
        <w:t>;</w:t>
      </w:r>
      <w:r w:rsidRPr="003265B7">
        <w:rPr>
          <w:sz w:val="20"/>
        </w:rPr>
        <w:t xml:space="preserve"> </w:t>
      </w:r>
      <w:r>
        <w:rPr>
          <w:sz w:val="20"/>
        </w:rPr>
        <w:t>p</w:t>
      </w:r>
      <w:r w:rsidRPr="003265B7">
        <w:rPr>
          <w:sz w:val="20"/>
        </w:rPr>
        <w:t xml:space="preserve">ublishing, printing, and </w:t>
      </w:r>
      <w:r>
        <w:rPr>
          <w:sz w:val="20"/>
        </w:rPr>
        <w:t>r</w:t>
      </w:r>
      <w:r w:rsidRPr="003265B7">
        <w:rPr>
          <w:sz w:val="20"/>
        </w:rPr>
        <w:t>ecorded media</w:t>
      </w:r>
      <w:r>
        <w:rPr>
          <w:sz w:val="20"/>
        </w:rPr>
        <w:t>;</w:t>
      </w:r>
      <w:r w:rsidRPr="003265B7">
        <w:rPr>
          <w:sz w:val="20"/>
        </w:rPr>
        <w:t xml:space="preserve"> </w:t>
      </w:r>
      <w:r>
        <w:rPr>
          <w:sz w:val="20"/>
        </w:rPr>
        <w:t>c</w:t>
      </w:r>
      <w:r w:rsidRPr="003265B7">
        <w:rPr>
          <w:sz w:val="20"/>
        </w:rPr>
        <w:t>hemicals</w:t>
      </w:r>
      <w:r>
        <w:rPr>
          <w:sz w:val="20"/>
        </w:rPr>
        <w:t>;</w:t>
      </w:r>
      <w:r w:rsidRPr="003265B7">
        <w:rPr>
          <w:sz w:val="20"/>
        </w:rPr>
        <w:t xml:space="preserve"> </w:t>
      </w:r>
      <w:r>
        <w:rPr>
          <w:sz w:val="20"/>
        </w:rPr>
        <w:t>p</w:t>
      </w:r>
      <w:r w:rsidRPr="003265B7">
        <w:rPr>
          <w:sz w:val="20"/>
        </w:rPr>
        <w:t xml:space="preserve">lastics </w:t>
      </w:r>
      <w:r>
        <w:rPr>
          <w:sz w:val="20"/>
        </w:rPr>
        <w:t>and</w:t>
      </w:r>
      <w:r w:rsidRPr="003265B7">
        <w:rPr>
          <w:sz w:val="20"/>
        </w:rPr>
        <w:t xml:space="preserve"> rubber</w:t>
      </w:r>
      <w:r>
        <w:rPr>
          <w:sz w:val="20"/>
        </w:rPr>
        <w:t>;</w:t>
      </w:r>
      <w:r w:rsidRPr="003265B7">
        <w:rPr>
          <w:sz w:val="20"/>
        </w:rPr>
        <w:t xml:space="preserve"> </w:t>
      </w:r>
      <w:r>
        <w:rPr>
          <w:sz w:val="20"/>
        </w:rPr>
        <w:t>n</w:t>
      </w:r>
      <w:r w:rsidRPr="003265B7">
        <w:rPr>
          <w:sz w:val="20"/>
        </w:rPr>
        <w:t>onmetallic mineral products</w:t>
      </w:r>
      <w:r>
        <w:rPr>
          <w:sz w:val="20"/>
        </w:rPr>
        <w:t>;</w:t>
      </w:r>
      <w:r w:rsidRPr="003265B7">
        <w:rPr>
          <w:sz w:val="20"/>
        </w:rPr>
        <w:t xml:space="preserve"> </w:t>
      </w:r>
      <w:r>
        <w:rPr>
          <w:sz w:val="20"/>
        </w:rPr>
        <w:t>b</w:t>
      </w:r>
      <w:r w:rsidRPr="003265B7">
        <w:rPr>
          <w:sz w:val="20"/>
        </w:rPr>
        <w:t>asic metals</w:t>
      </w:r>
      <w:r>
        <w:rPr>
          <w:sz w:val="20"/>
        </w:rPr>
        <w:t>;</w:t>
      </w:r>
      <w:r w:rsidRPr="003265B7">
        <w:rPr>
          <w:sz w:val="20"/>
        </w:rPr>
        <w:t xml:space="preserve"> </w:t>
      </w:r>
      <w:r>
        <w:rPr>
          <w:sz w:val="20"/>
        </w:rPr>
        <w:t>f</w:t>
      </w:r>
      <w:r w:rsidRPr="003265B7">
        <w:rPr>
          <w:sz w:val="20"/>
        </w:rPr>
        <w:t>abricated metal products</w:t>
      </w:r>
      <w:r>
        <w:rPr>
          <w:sz w:val="20"/>
        </w:rPr>
        <w:t>;</w:t>
      </w:r>
      <w:r w:rsidRPr="003265B7">
        <w:rPr>
          <w:sz w:val="20"/>
        </w:rPr>
        <w:t xml:space="preserve"> and </w:t>
      </w:r>
      <w:r>
        <w:rPr>
          <w:sz w:val="20"/>
        </w:rPr>
        <w:t>f</w:t>
      </w:r>
      <w:r w:rsidRPr="003265B7">
        <w:rPr>
          <w:sz w:val="20"/>
        </w:rPr>
        <w:t xml:space="preserve">urniture. The </w:t>
      </w:r>
      <w:r>
        <w:rPr>
          <w:sz w:val="20"/>
        </w:rPr>
        <w:t>s</w:t>
      </w:r>
      <w:r w:rsidRPr="003265B7">
        <w:rPr>
          <w:sz w:val="20"/>
        </w:rPr>
        <w:t xml:space="preserve">ervices sector </w:t>
      </w:r>
      <w:r>
        <w:rPr>
          <w:sz w:val="20"/>
        </w:rPr>
        <w:t>consists of</w:t>
      </w:r>
      <w:r w:rsidRPr="003265B7">
        <w:rPr>
          <w:sz w:val="20"/>
        </w:rPr>
        <w:t xml:space="preserve"> </w:t>
      </w:r>
      <w:r>
        <w:rPr>
          <w:sz w:val="20"/>
        </w:rPr>
        <w:t>r</w:t>
      </w:r>
      <w:r w:rsidRPr="003265B7">
        <w:rPr>
          <w:sz w:val="20"/>
        </w:rPr>
        <w:t xml:space="preserve">etail, </w:t>
      </w:r>
      <w:r>
        <w:rPr>
          <w:sz w:val="20"/>
        </w:rPr>
        <w:t>c</w:t>
      </w:r>
      <w:r w:rsidRPr="003265B7">
        <w:rPr>
          <w:sz w:val="20"/>
        </w:rPr>
        <w:t xml:space="preserve">onstruction (Section F), </w:t>
      </w:r>
      <w:r>
        <w:rPr>
          <w:sz w:val="20"/>
        </w:rPr>
        <w:t>w</w:t>
      </w:r>
      <w:r w:rsidRPr="003265B7">
        <w:rPr>
          <w:sz w:val="20"/>
        </w:rPr>
        <w:t xml:space="preserve">holesale, </w:t>
      </w:r>
      <w:r>
        <w:rPr>
          <w:sz w:val="20"/>
        </w:rPr>
        <w:t>s</w:t>
      </w:r>
      <w:r w:rsidRPr="003265B7">
        <w:rPr>
          <w:sz w:val="20"/>
        </w:rPr>
        <w:t xml:space="preserve">ervice of motor vehicles, </w:t>
      </w:r>
      <w:r>
        <w:rPr>
          <w:sz w:val="20"/>
        </w:rPr>
        <w:t>h</w:t>
      </w:r>
      <w:r w:rsidRPr="003265B7">
        <w:rPr>
          <w:sz w:val="20"/>
        </w:rPr>
        <w:t>otel</w:t>
      </w:r>
      <w:r>
        <w:rPr>
          <w:sz w:val="20"/>
        </w:rPr>
        <w:t>s</w:t>
      </w:r>
      <w:r w:rsidRPr="003265B7">
        <w:rPr>
          <w:sz w:val="20"/>
        </w:rPr>
        <w:t xml:space="preserve"> and restaurants (section H), </w:t>
      </w:r>
      <w:r>
        <w:rPr>
          <w:sz w:val="20"/>
        </w:rPr>
        <w:t>t</w:t>
      </w:r>
      <w:r w:rsidRPr="003265B7">
        <w:rPr>
          <w:sz w:val="20"/>
        </w:rPr>
        <w:t xml:space="preserve">ransport (Section I), </w:t>
      </w:r>
      <w:r>
        <w:rPr>
          <w:sz w:val="20"/>
        </w:rPr>
        <w:t xml:space="preserve">and </w:t>
      </w:r>
      <w:r w:rsidRPr="003265B7">
        <w:rPr>
          <w:sz w:val="20"/>
        </w:rPr>
        <w:t>IT and other services.</w:t>
      </w:r>
    </w:p>
    <w:p w14:paraId="75314A2C" w14:textId="5E812992" w:rsidR="002F6FD1" w:rsidRDefault="002F6FD1" w:rsidP="00A50E2B">
      <w:pPr>
        <w:spacing w:line="240" w:lineRule="auto"/>
        <w:jc w:val="both"/>
        <w:rPr>
          <w:sz w:val="24"/>
          <w:szCs w:val="24"/>
        </w:rPr>
      </w:pPr>
      <w:r w:rsidRPr="0064489B">
        <w:rPr>
          <w:sz w:val="24"/>
          <w:szCs w:val="24"/>
        </w:rPr>
        <w:t xml:space="preserve">Most sampled firms (52%) </w:t>
      </w:r>
      <w:r w:rsidR="005F01D7">
        <w:rPr>
          <w:sz w:val="24"/>
          <w:szCs w:val="24"/>
        </w:rPr>
        <w:t>are</w:t>
      </w:r>
      <w:r w:rsidRPr="0064489B">
        <w:rPr>
          <w:sz w:val="24"/>
          <w:szCs w:val="24"/>
        </w:rPr>
        <w:t xml:space="preserve"> manufactur</w:t>
      </w:r>
      <w:r w:rsidR="005F01D7">
        <w:rPr>
          <w:sz w:val="24"/>
          <w:szCs w:val="24"/>
        </w:rPr>
        <w:t>ers</w:t>
      </w:r>
      <w:r w:rsidRPr="0064489B">
        <w:rPr>
          <w:sz w:val="24"/>
          <w:szCs w:val="24"/>
        </w:rPr>
        <w:t>. The</w:t>
      </w:r>
      <w:r>
        <w:rPr>
          <w:sz w:val="24"/>
          <w:szCs w:val="24"/>
        </w:rPr>
        <w:t>ir</w:t>
      </w:r>
      <w:r w:rsidRPr="0064489B">
        <w:rPr>
          <w:sz w:val="24"/>
          <w:szCs w:val="24"/>
        </w:rPr>
        <w:t xml:space="preserve"> size is defined </w:t>
      </w:r>
      <w:r>
        <w:rPr>
          <w:sz w:val="24"/>
          <w:szCs w:val="24"/>
        </w:rPr>
        <w:t>by</w:t>
      </w:r>
      <w:r w:rsidRPr="0064489B">
        <w:rPr>
          <w:sz w:val="24"/>
          <w:szCs w:val="24"/>
        </w:rPr>
        <w:t xml:space="preserve"> the number of permanent full-time workers: small</w:t>
      </w:r>
      <w:r>
        <w:rPr>
          <w:sz w:val="24"/>
          <w:szCs w:val="24"/>
        </w:rPr>
        <w:t xml:space="preserve">, </w:t>
      </w:r>
      <w:r w:rsidRPr="0064489B">
        <w:rPr>
          <w:sz w:val="24"/>
          <w:szCs w:val="24"/>
        </w:rPr>
        <w:t>5</w:t>
      </w:r>
      <w:r w:rsidRPr="000721C1">
        <w:rPr>
          <w:sz w:val="24"/>
          <w:szCs w:val="24"/>
        </w:rPr>
        <w:t>–</w:t>
      </w:r>
      <w:r w:rsidRPr="0064489B">
        <w:rPr>
          <w:sz w:val="24"/>
          <w:szCs w:val="24"/>
        </w:rPr>
        <w:t>19 employees</w:t>
      </w:r>
      <w:r>
        <w:rPr>
          <w:sz w:val="24"/>
          <w:szCs w:val="24"/>
        </w:rPr>
        <w:t>;</w:t>
      </w:r>
      <w:r w:rsidRPr="0064489B">
        <w:rPr>
          <w:sz w:val="24"/>
          <w:szCs w:val="24"/>
        </w:rPr>
        <w:t xml:space="preserve"> medium</w:t>
      </w:r>
      <w:r>
        <w:rPr>
          <w:sz w:val="24"/>
          <w:szCs w:val="24"/>
        </w:rPr>
        <w:t>,</w:t>
      </w:r>
      <w:r w:rsidRPr="0064489B">
        <w:rPr>
          <w:sz w:val="24"/>
          <w:szCs w:val="24"/>
        </w:rPr>
        <w:t xml:space="preserve"> 20</w:t>
      </w:r>
      <w:r w:rsidRPr="000721C1">
        <w:rPr>
          <w:sz w:val="24"/>
          <w:szCs w:val="24"/>
        </w:rPr>
        <w:t>–</w:t>
      </w:r>
      <w:r w:rsidRPr="0064489B">
        <w:rPr>
          <w:sz w:val="24"/>
          <w:szCs w:val="24"/>
        </w:rPr>
        <w:t>99</w:t>
      </w:r>
      <w:r>
        <w:rPr>
          <w:sz w:val="24"/>
          <w:szCs w:val="24"/>
        </w:rPr>
        <w:t xml:space="preserve">; </w:t>
      </w:r>
      <w:r w:rsidRPr="0064489B">
        <w:rPr>
          <w:sz w:val="24"/>
          <w:szCs w:val="24"/>
        </w:rPr>
        <w:t>and large</w:t>
      </w:r>
      <w:r>
        <w:rPr>
          <w:sz w:val="24"/>
          <w:szCs w:val="24"/>
        </w:rPr>
        <w:t>,</w:t>
      </w:r>
      <w:r w:rsidRPr="0064489B">
        <w:rPr>
          <w:sz w:val="24"/>
          <w:szCs w:val="24"/>
        </w:rPr>
        <w:t xml:space="preserve"> more than 99</w:t>
      </w:r>
      <w:r w:rsidR="00423CB7">
        <w:rPr>
          <w:sz w:val="24"/>
          <w:szCs w:val="24"/>
        </w:rPr>
        <w:t xml:space="preserve">. </w:t>
      </w:r>
      <w:r w:rsidRPr="0064489B">
        <w:rPr>
          <w:sz w:val="24"/>
          <w:szCs w:val="24"/>
        </w:rPr>
        <w:t>Sierra Leonean firms are mostly small (61.8%) and medium (25.7</w:t>
      </w:r>
      <w:r>
        <w:rPr>
          <w:sz w:val="24"/>
          <w:szCs w:val="24"/>
        </w:rPr>
        <w:t>%</w:t>
      </w:r>
      <w:r w:rsidRPr="0064489B">
        <w:rPr>
          <w:sz w:val="24"/>
          <w:szCs w:val="24"/>
        </w:rPr>
        <w:t xml:space="preserve">). The </w:t>
      </w:r>
      <w:r>
        <w:rPr>
          <w:sz w:val="24"/>
          <w:szCs w:val="24"/>
        </w:rPr>
        <w:t xml:space="preserve">geographic regions chosen were those </w:t>
      </w:r>
      <w:r w:rsidRPr="0064489B">
        <w:rPr>
          <w:sz w:val="24"/>
          <w:szCs w:val="24"/>
        </w:rPr>
        <w:t xml:space="preserve">with </w:t>
      </w:r>
      <w:r w:rsidR="00423CB7">
        <w:rPr>
          <w:sz w:val="24"/>
          <w:szCs w:val="24"/>
        </w:rPr>
        <w:t xml:space="preserve">the </w:t>
      </w:r>
      <w:r>
        <w:rPr>
          <w:sz w:val="24"/>
          <w:szCs w:val="24"/>
        </w:rPr>
        <w:t xml:space="preserve">most </w:t>
      </w:r>
      <w:r w:rsidRPr="0064489B">
        <w:rPr>
          <w:sz w:val="24"/>
          <w:szCs w:val="24"/>
        </w:rPr>
        <w:t>firm</w:t>
      </w:r>
      <w:r>
        <w:rPr>
          <w:sz w:val="24"/>
          <w:szCs w:val="24"/>
        </w:rPr>
        <w:t>s</w:t>
      </w:r>
      <w:r w:rsidRPr="0064489B">
        <w:rPr>
          <w:sz w:val="24"/>
          <w:szCs w:val="24"/>
        </w:rPr>
        <w:t xml:space="preserve">: Bo, Western Urban, Kenema, and Bombali. Most firms (60%) are in Western Urban (Freetown in particular), </w:t>
      </w:r>
      <w:r>
        <w:rPr>
          <w:sz w:val="24"/>
          <w:szCs w:val="24"/>
        </w:rPr>
        <w:t xml:space="preserve">with far fewer </w:t>
      </w:r>
      <w:r w:rsidRPr="0064489B">
        <w:rPr>
          <w:sz w:val="24"/>
          <w:szCs w:val="24"/>
        </w:rPr>
        <w:t>in Bombali (14%), Bo (13%)</w:t>
      </w:r>
      <w:r>
        <w:rPr>
          <w:sz w:val="24"/>
          <w:szCs w:val="24"/>
        </w:rPr>
        <w:t>,</w:t>
      </w:r>
      <w:r w:rsidRPr="0064489B">
        <w:rPr>
          <w:sz w:val="24"/>
          <w:szCs w:val="24"/>
        </w:rPr>
        <w:t xml:space="preserve"> and Kenema (13%).</w:t>
      </w:r>
      <w:r>
        <w:rPr>
          <w:sz w:val="24"/>
          <w:szCs w:val="24"/>
        </w:rPr>
        <w:t xml:space="preserve"> T</w:t>
      </w:r>
      <w:r w:rsidRPr="0064489B">
        <w:rPr>
          <w:sz w:val="24"/>
          <w:szCs w:val="24"/>
        </w:rPr>
        <w:t>he survey covers both formal (registered) and informa</w:t>
      </w:r>
      <w:r>
        <w:rPr>
          <w:sz w:val="24"/>
          <w:szCs w:val="24"/>
        </w:rPr>
        <w:t>l</w:t>
      </w:r>
      <w:r w:rsidRPr="0064489B">
        <w:rPr>
          <w:sz w:val="24"/>
          <w:szCs w:val="24"/>
        </w:rPr>
        <w:t xml:space="preserve"> firms</w:t>
      </w:r>
      <w:r w:rsidR="00423CB7">
        <w:rPr>
          <w:sz w:val="24"/>
          <w:szCs w:val="24"/>
        </w:rPr>
        <w:t>;</w:t>
      </w:r>
      <w:r>
        <w:rPr>
          <w:sz w:val="24"/>
          <w:szCs w:val="24"/>
        </w:rPr>
        <w:t xml:space="preserve"> 90.8% were f</w:t>
      </w:r>
      <w:r w:rsidRPr="0064489B">
        <w:rPr>
          <w:sz w:val="24"/>
          <w:szCs w:val="24"/>
        </w:rPr>
        <w:t>ormal</w:t>
      </w:r>
      <w:r>
        <w:rPr>
          <w:sz w:val="24"/>
          <w:szCs w:val="24"/>
        </w:rPr>
        <w:t>—</w:t>
      </w:r>
      <w:r w:rsidR="00057DF2">
        <w:rPr>
          <w:sz w:val="24"/>
          <w:szCs w:val="24"/>
        </w:rPr>
        <w:t>they</w:t>
      </w:r>
      <w:r w:rsidRPr="0064489B">
        <w:rPr>
          <w:sz w:val="24"/>
          <w:szCs w:val="24"/>
        </w:rPr>
        <w:t xml:space="preserve"> ha</w:t>
      </w:r>
      <w:r>
        <w:rPr>
          <w:sz w:val="24"/>
          <w:szCs w:val="24"/>
        </w:rPr>
        <w:t>ve</w:t>
      </w:r>
      <w:r w:rsidRPr="0064489B">
        <w:rPr>
          <w:sz w:val="24"/>
          <w:szCs w:val="24"/>
        </w:rPr>
        <w:t xml:space="preserve"> a </w:t>
      </w:r>
      <w:r>
        <w:rPr>
          <w:sz w:val="24"/>
          <w:szCs w:val="24"/>
        </w:rPr>
        <w:t>t</w:t>
      </w:r>
      <w:r w:rsidRPr="0064489B">
        <w:rPr>
          <w:sz w:val="24"/>
          <w:szCs w:val="24"/>
        </w:rPr>
        <w:t xml:space="preserve">ax </w:t>
      </w:r>
      <w:r>
        <w:rPr>
          <w:sz w:val="24"/>
          <w:szCs w:val="24"/>
        </w:rPr>
        <w:t>i</w:t>
      </w:r>
      <w:r w:rsidRPr="0064489B">
        <w:rPr>
          <w:sz w:val="24"/>
          <w:szCs w:val="24"/>
        </w:rPr>
        <w:t xml:space="preserve">dentification </w:t>
      </w:r>
      <w:r>
        <w:rPr>
          <w:sz w:val="24"/>
          <w:szCs w:val="24"/>
        </w:rPr>
        <w:t>c</w:t>
      </w:r>
      <w:r w:rsidRPr="0064489B">
        <w:rPr>
          <w:sz w:val="24"/>
          <w:szCs w:val="24"/>
        </w:rPr>
        <w:t>ard</w:t>
      </w:r>
      <w:r>
        <w:rPr>
          <w:sz w:val="24"/>
          <w:szCs w:val="24"/>
        </w:rPr>
        <w:t>. Sa</w:t>
      </w:r>
      <w:r w:rsidRPr="0064489B">
        <w:rPr>
          <w:sz w:val="24"/>
          <w:szCs w:val="24"/>
        </w:rPr>
        <w:t xml:space="preserve">mpled firms can also be grouped into different </w:t>
      </w:r>
      <w:r>
        <w:rPr>
          <w:sz w:val="24"/>
          <w:szCs w:val="24"/>
        </w:rPr>
        <w:t>“</w:t>
      </w:r>
      <w:r w:rsidRPr="0064489B">
        <w:rPr>
          <w:sz w:val="24"/>
          <w:szCs w:val="24"/>
        </w:rPr>
        <w:t>age</w:t>
      </w:r>
      <w:r>
        <w:rPr>
          <w:sz w:val="24"/>
          <w:szCs w:val="24"/>
        </w:rPr>
        <w:t>”</w:t>
      </w:r>
      <w:r w:rsidRPr="0064489B">
        <w:rPr>
          <w:sz w:val="24"/>
          <w:szCs w:val="24"/>
        </w:rPr>
        <w:t xml:space="preserve"> groups</w:t>
      </w:r>
      <w:r>
        <w:rPr>
          <w:sz w:val="24"/>
          <w:szCs w:val="24"/>
        </w:rPr>
        <w:t xml:space="preserve"> by </w:t>
      </w:r>
      <w:r w:rsidR="00370DC3">
        <w:rPr>
          <w:sz w:val="24"/>
          <w:szCs w:val="24"/>
        </w:rPr>
        <w:t xml:space="preserve">years </w:t>
      </w:r>
      <w:r>
        <w:rPr>
          <w:sz w:val="24"/>
          <w:szCs w:val="24"/>
        </w:rPr>
        <w:t>of operation</w:t>
      </w:r>
      <w:r w:rsidRPr="0064489B">
        <w:rPr>
          <w:sz w:val="24"/>
          <w:szCs w:val="24"/>
        </w:rPr>
        <w:t>: 1</w:t>
      </w:r>
      <w:r w:rsidRPr="000721C1">
        <w:rPr>
          <w:sz w:val="24"/>
          <w:szCs w:val="24"/>
        </w:rPr>
        <w:t>–</w:t>
      </w:r>
      <w:r w:rsidRPr="0064489B">
        <w:rPr>
          <w:sz w:val="24"/>
          <w:szCs w:val="24"/>
        </w:rPr>
        <w:t>9, 10</w:t>
      </w:r>
      <w:r w:rsidRPr="000721C1">
        <w:rPr>
          <w:sz w:val="24"/>
          <w:szCs w:val="24"/>
        </w:rPr>
        <w:t>–</w:t>
      </w:r>
      <w:r w:rsidRPr="0064489B">
        <w:rPr>
          <w:sz w:val="24"/>
          <w:szCs w:val="24"/>
        </w:rPr>
        <w:t>19, 20</w:t>
      </w:r>
      <w:r w:rsidRPr="000721C1">
        <w:rPr>
          <w:sz w:val="24"/>
          <w:szCs w:val="24"/>
        </w:rPr>
        <w:t>–</w:t>
      </w:r>
      <w:r w:rsidRPr="0064489B">
        <w:rPr>
          <w:sz w:val="24"/>
          <w:szCs w:val="24"/>
        </w:rPr>
        <w:t>29, 30</w:t>
      </w:r>
      <w:r w:rsidRPr="000721C1">
        <w:rPr>
          <w:sz w:val="24"/>
          <w:szCs w:val="24"/>
        </w:rPr>
        <w:t>–</w:t>
      </w:r>
      <w:r w:rsidRPr="0064489B">
        <w:rPr>
          <w:sz w:val="24"/>
          <w:szCs w:val="24"/>
        </w:rPr>
        <w:t>39,</w:t>
      </w:r>
      <w:r>
        <w:rPr>
          <w:sz w:val="24"/>
          <w:szCs w:val="24"/>
        </w:rPr>
        <w:t xml:space="preserve"> </w:t>
      </w:r>
      <w:r w:rsidRPr="0064489B">
        <w:rPr>
          <w:sz w:val="24"/>
          <w:szCs w:val="24"/>
        </w:rPr>
        <w:t>and 50+.</w:t>
      </w:r>
    </w:p>
    <w:p w14:paraId="7EF76042" w14:textId="1A6F4E5A" w:rsidR="002F6FD1" w:rsidRDefault="002F6FD1" w:rsidP="00A50E2B">
      <w:pPr>
        <w:spacing w:line="240" w:lineRule="auto"/>
        <w:jc w:val="both"/>
        <w:rPr>
          <w:sz w:val="24"/>
          <w:szCs w:val="24"/>
        </w:rPr>
      </w:pPr>
      <w:r w:rsidRPr="00EF116A">
        <w:rPr>
          <w:sz w:val="24"/>
          <w:szCs w:val="24"/>
        </w:rPr>
        <w:lastRenderedPageBreak/>
        <w:t>Since the WBES collects productivity information f</w:t>
      </w:r>
      <w:r>
        <w:rPr>
          <w:sz w:val="24"/>
          <w:szCs w:val="24"/>
        </w:rPr>
        <w:t>or manufacturing firms only, this study</w:t>
      </w:r>
      <w:r w:rsidRPr="00EF116A">
        <w:rPr>
          <w:sz w:val="24"/>
          <w:szCs w:val="24"/>
        </w:rPr>
        <w:t xml:space="preserve"> </w:t>
      </w:r>
      <w:r w:rsidR="00370DC3">
        <w:rPr>
          <w:sz w:val="24"/>
          <w:szCs w:val="24"/>
        </w:rPr>
        <w:t>is</w:t>
      </w:r>
      <w:r w:rsidRPr="00EF116A">
        <w:rPr>
          <w:sz w:val="24"/>
          <w:szCs w:val="24"/>
        </w:rPr>
        <w:t xml:space="preserve"> based on </w:t>
      </w:r>
      <w:r w:rsidR="00057DF2">
        <w:rPr>
          <w:sz w:val="24"/>
          <w:szCs w:val="24"/>
        </w:rPr>
        <w:t>that</w:t>
      </w:r>
      <w:r w:rsidR="00057DF2" w:rsidRPr="00EF116A">
        <w:rPr>
          <w:sz w:val="24"/>
          <w:szCs w:val="24"/>
        </w:rPr>
        <w:t xml:space="preserve"> </w:t>
      </w:r>
      <w:r w:rsidRPr="00EF116A">
        <w:rPr>
          <w:sz w:val="24"/>
          <w:szCs w:val="24"/>
        </w:rPr>
        <w:t>sector.</w:t>
      </w:r>
      <w:r>
        <w:rPr>
          <w:sz w:val="24"/>
          <w:szCs w:val="24"/>
        </w:rPr>
        <w:t xml:space="preserve"> </w:t>
      </w:r>
      <w:r w:rsidR="00057DF2">
        <w:rPr>
          <w:sz w:val="24"/>
          <w:szCs w:val="24"/>
        </w:rPr>
        <w:t>The i</w:t>
      </w:r>
      <w:r>
        <w:rPr>
          <w:sz w:val="24"/>
          <w:szCs w:val="24"/>
        </w:rPr>
        <w:t xml:space="preserve">nformation used </w:t>
      </w:r>
      <w:r w:rsidR="00057DF2">
        <w:rPr>
          <w:sz w:val="24"/>
          <w:szCs w:val="24"/>
        </w:rPr>
        <w:t>related to</w:t>
      </w:r>
      <w:r>
        <w:rPr>
          <w:sz w:val="24"/>
          <w:szCs w:val="24"/>
        </w:rPr>
        <w:t xml:space="preserve"> employment, production costs (wages and raw material), capital stock</w:t>
      </w:r>
      <w:r w:rsidR="004A634D">
        <w:rPr>
          <w:sz w:val="24"/>
          <w:szCs w:val="24"/>
        </w:rPr>
        <w:t>,</w:t>
      </w:r>
      <w:r>
        <w:rPr>
          <w:sz w:val="24"/>
          <w:szCs w:val="24"/>
        </w:rPr>
        <w:t xml:space="preserve"> and output measured in terms of value added. </w:t>
      </w:r>
      <w:r w:rsidR="004A634D">
        <w:rPr>
          <w:sz w:val="24"/>
          <w:szCs w:val="24"/>
        </w:rPr>
        <w:t>M</w:t>
      </w:r>
      <w:r>
        <w:rPr>
          <w:sz w:val="24"/>
          <w:szCs w:val="24"/>
        </w:rPr>
        <w:t>onetary value</w:t>
      </w:r>
      <w:r w:rsidR="004A634D">
        <w:rPr>
          <w:sz w:val="24"/>
          <w:szCs w:val="24"/>
        </w:rPr>
        <w:t>s</w:t>
      </w:r>
      <w:r>
        <w:rPr>
          <w:sz w:val="24"/>
          <w:szCs w:val="24"/>
        </w:rPr>
        <w:t xml:space="preserve"> </w:t>
      </w:r>
      <w:r w:rsidR="004A634D">
        <w:rPr>
          <w:sz w:val="24"/>
          <w:szCs w:val="24"/>
        </w:rPr>
        <w:t>are</w:t>
      </w:r>
      <w:r>
        <w:rPr>
          <w:sz w:val="24"/>
          <w:szCs w:val="24"/>
        </w:rPr>
        <w:t xml:space="preserve"> expressed in local currency units (LCU), though for cross-country comparison, we convert LCU to U</w:t>
      </w:r>
      <w:r w:rsidR="004A634D">
        <w:rPr>
          <w:sz w:val="24"/>
          <w:szCs w:val="24"/>
        </w:rPr>
        <w:t>.</w:t>
      </w:r>
      <w:r>
        <w:rPr>
          <w:sz w:val="24"/>
          <w:szCs w:val="24"/>
        </w:rPr>
        <w:t>S</w:t>
      </w:r>
      <w:r w:rsidR="004A634D">
        <w:rPr>
          <w:sz w:val="24"/>
          <w:szCs w:val="24"/>
        </w:rPr>
        <w:t>.</w:t>
      </w:r>
      <w:r>
        <w:rPr>
          <w:sz w:val="24"/>
          <w:szCs w:val="24"/>
        </w:rPr>
        <w:t xml:space="preserve"> dollars at official exchange rates and then </w:t>
      </w:r>
      <w:r w:rsidR="004A634D">
        <w:rPr>
          <w:sz w:val="24"/>
          <w:szCs w:val="24"/>
        </w:rPr>
        <w:t>apply</w:t>
      </w:r>
      <w:r>
        <w:rPr>
          <w:sz w:val="24"/>
          <w:szCs w:val="24"/>
        </w:rPr>
        <w:t xml:space="preserve"> the U</w:t>
      </w:r>
      <w:r w:rsidR="004A634D">
        <w:rPr>
          <w:sz w:val="24"/>
          <w:szCs w:val="24"/>
        </w:rPr>
        <w:t>.</w:t>
      </w:r>
      <w:r>
        <w:rPr>
          <w:sz w:val="24"/>
          <w:szCs w:val="24"/>
        </w:rPr>
        <w:t>S</w:t>
      </w:r>
      <w:r w:rsidR="004A634D">
        <w:rPr>
          <w:sz w:val="24"/>
          <w:szCs w:val="24"/>
        </w:rPr>
        <w:t>.</w:t>
      </w:r>
      <w:r>
        <w:rPr>
          <w:sz w:val="24"/>
          <w:szCs w:val="24"/>
        </w:rPr>
        <w:t xml:space="preserve"> GDP deflator. Because the WBES collects information for the last complete fiscal year, we use the exchange rate and deflator of the year preceding the survey year to make this adjustment. For instance, for Sierra Leone’s 2017 survey, the 2016 official exchange rate and deflator are used to adjust the production function.</w:t>
      </w:r>
    </w:p>
    <w:p w14:paraId="4A00AE56" w14:textId="77777777" w:rsidR="002F6FD1" w:rsidRPr="003265B7" w:rsidRDefault="002F6FD1" w:rsidP="00A50E2B">
      <w:pPr>
        <w:spacing w:after="0" w:line="240" w:lineRule="auto"/>
        <w:jc w:val="both"/>
        <w:rPr>
          <w:b/>
          <w:sz w:val="24"/>
          <w:szCs w:val="24"/>
        </w:rPr>
      </w:pPr>
      <w:r w:rsidRPr="003265B7">
        <w:rPr>
          <w:b/>
          <w:sz w:val="24"/>
          <w:szCs w:val="24"/>
        </w:rPr>
        <w:t>Figure A1: V</w:t>
      </w:r>
      <w:r>
        <w:rPr>
          <w:b/>
          <w:sz w:val="24"/>
          <w:szCs w:val="24"/>
        </w:rPr>
        <w:t xml:space="preserve">alue-Added (VA) </w:t>
      </w:r>
      <w:r w:rsidRPr="003265B7">
        <w:rPr>
          <w:b/>
          <w:sz w:val="24"/>
          <w:szCs w:val="24"/>
        </w:rPr>
        <w:t xml:space="preserve">per </w:t>
      </w:r>
      <w:r>
        <w:rPr>
          <w:b/>
          <w:sz w:val="24"/>
          <w:szCs w:val="24"/>
        </w:rPr>
        <w:t>W</w:t>
      </w:r>
      <w:r w:rsidRPr="003265B7">
        <w:rPr>
          <w:b/>
          <w:sz w:val="24"/>
          <w:szCs w:val="24"/>
        </w:rPr>
        <w:t xml:space="preserve">orker, by </w:t>
      </w:r>
      <w:r>
        <w:rPr>
          <w:b/>
          <w:sz w:val="24"/>
          <w:szCs w:val="24"/>
        </w:rPr>
        <w:t>E</w:t>
      </w:r>
      <w:r w:rsidRPr="003265B7">
        <w:rPr>
          <w:b/>
          <w:sz w:val="24"/>
          <w:szCs w:val="24"/>
        </w:rPr>
        <w:t xml:space="preserve">xport </w:t>
      </w:r>
      <w:r>
        <w:rPr>
          <w:b/>
          <w:sz w:val="24"/>
          <w:szCs w:val="24"/>
        </w:rPr>
        <w:t>S</w:t>
      </w:r>
      <w:r w:rsidRPr="003265B7">
        <w:rPr>
          <w:b/>
          <w:sz w:val="24"/>
          <w:szCs w:val="24"/>
        </w:rPr>
        <w:t>tatus</w:t>
      </w:r>
    </w:p>
    <w:p w14:paraId="172D0238" w14:textId="77777777" w:rsidR="002F6FD1" w:rsidRDefault="002F6FD1" w:rsidP="00A50E2B">
      <w:pPr>
        <w:spacing w:after="0" w:line="240" w:lineRule="auto"/>
        <w:jc w:val="both"/>
        <w:rPr>
          <w:sz w:val="24"/>
          <w:szCs w:val="24"/>
        </w:rPr>
      </w:pPr>
      <w:r w:rsidRPr="007665A6">
        <w:rPr>
          <w:noProof/>
          <w:sz w:val="24"/>
          <w:szCs w:val="24"/>
        </w:rPr>
        <w:drawing>
          <wp:inline distT="0" distB="0" distL="0" distR="0" wp14:anchorId="2FA6F3DF" wp14:editId="32E683FC">
            <wp:extent cx="5124450" cy="375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752850"/>
                    </a:xfrm>
                    <a:prstGeom prst="rect">
                      <a:avLst/>
                    </a:prstGeom>
                    <a:noFill/>
                    <a:ln>
                      <a:noFill/>
                    </a:ln>
                  </pic:spPr>
                </pic:pic>
              </a:graphicData>
            </a:graphic>
          </wp:inline>
        </w:drawing>
      </w:r>
    </w:p>
    <w:p w14:paraId="34BAE42E" w14:textId="788E422F" w:rsidR="002F6FD1" w:rsidRDefault="002F6FD1" w:rsidP="00C15946">
      <w:pPr>
        <w:spacing w:line="240" w:lineRule="auto"/>
        <w:jc w:val="center"/>
        <w:rPr>
          <w:sz w:val="24"/>
          <w:szCs w:val="24"/>
        </w:rPr>
      </w:pPr>
      <w:r>
        <w:rPr>
          <w:sz w:val="24"/>
          <w:szCs w:val="24"/>
        </w:rPr>
        <w:br w:type="page"/>
      </w:r>
    </w:p>
    <w:p w14:paraId="00D07748" w14:textId="77777777" w:rsidR="002F6FD1" w:rsidRPr="003265B7" w:rsidRDefault="002F6FD1" w:rsidP="00A50E2B">
      <w:pPr>
        <w:spacing w:after="0" w:line="240" w:lineRule="auto"/>
        <w:jc w:val="both"/>
        <w:rPr>
          <w:b/>
          <w:sz w:val="24"/>
          <w:szCs w:val="24"/>
        </w:rPr>
      </w:pPr>
      <w:r w:rsidRPr="003265B7">
        <w:rPr>
          <w:b/>
          <w:sz w:val="24"/>
          <w:szCs w:val="24"/>
        </w:rPr>
        <w:lastRenderedPageBreak/>
        <w:t>Figure A2: VA per Worker, by Age Group</w:t>
      </w:r>
    </w:p>
    <w:p w14:paraId="587CABF8" w14:textId="77777777" w:rsidR="002F6FD1" w:rsidRDefault="002F6FD1" w:rsidP="00A50E2B">
      <w:pPr>
        <w:spacing w:line="240" w:lineRule="auto"/>
        <w:jc w:val="both"/>
        <w:rPr>
          <w:sz w:val="24"/>
          <w:szCs w:val="24"/>
        </w:rPr>
      </w:pPr>
      <w:r w:rsidRPr="0046792E">
        <w:rPr>
          <w:noProof/>
          <w:sz w:val="24"/>
          <w:szCs w:val="24"/>
        </w:rPr>
        <w:drawing>
          <wp:inline distT="0" distB="0" distL="0" distR="0" wp14:anchorId="50622972" wp14:editId="60DCDE84">
            <wp:extent cx="5124450"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4450" cy="3486150"/>
                    </a:xfrm>
                    <a:prstGeom prst="rect">
                      <a:avLst/>
                    </a:prstGeom>
                    <a:noFill/>
                    <a:ln>
                      <a:noFill/>
                    </a:ln>
                  </pic:spPr>
                </pic:pic>
              </a:graphicData>
            </a:graphic>
          </wp:inline>
        </w:drawing>
      </w:r>
    </w:p>
    <w:p w14:paraId="1AB840B6" w14:textId="77777777" w:rsidR="002F6FD1" w:rsidRPr="003265B7" w:rsidRDefault="002F6FD1" w:rsidP="00A50E2B">
      <w:pPr>
        <w:spacing w:line="240" w:lineRule="auto"/>
        <w:jc w:val="both"/>
        <w:rPr>
          <w:b/>
          <w:sz w:val="24"/>
          <w:szCs w:val="24"/>
        </w:rPr>
      </w:pPr>
      <w:r w:rsidRPr="003265B7">
        <w:rPr>
          <w:b/>
          <w:sz w:val="24"/>
          <w:szCs w:val="24"/>
        </w:rPr>
        <w:t>Figure A3: VA per Worker, Formal and Informal</w:t>
      </w:r>
    </w:p>
    <w:p w14:paraId="299754DF" w14:textId="77777777" w:rsidR="002F6FD1" w:rsidRDefault="002F6FD1" w:rsidP="00A50E2B">
      <w:pPr>
        <w:spacing w:line="240" w:lineRule="auto"/>
        <w:jc w:val="both"/>
        <w:rPr>
          <w:sz w:val="24"/>
          <w:szCs w:val="24"/>
        </w:rPr>
      </w:pPr>
      <w:r w:rsidRPr="00311F06">
        <w:rPr>
          <w:noProof/>
          <w:sz w:val="24"/>
          <w:szCs w:val="24"/>
        </w:rPr>
        <w:drawing>
          <wp:inline distT="0" distB="0" distL="0" distR="0" wp14:anchorId="14516192" wp14:editId="1118DBEF">
            <wp:extent cx="512445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4450" cy="3752850"/>
                    </a:xfrm>
                    <a:prstGeom prst="rect">
                      <a:avLst/>
                    </a:prstGeom>
                    <a:noFill/>
                    <a:ln>
                      <a:noFill/>
                    </a:ln>
                  </pic:spPr>
                </pic:pic>
              </a:graphicData>
            </a:graphic>
          </wp:inline>
        </w:drawing>
      </w:r>
    </w:p>
    <w:p w14:paraId="2D087EC3" w14:textId="77777777" w:rsidR="00E9095F" w:rsidRDefault="00E9095F">
      <w:pPr>
        <w:rPr>
          <w:sz w:val="24"/>
          <w:szCs w:val="24"/>
        </w:rPr>
      </w:pPr>
      <w:r>
        <w:rPr>
          <w:sz w:val="24"/>
          <w:szCs w:val="24"/>
        </w:rPr>
        <w:br w:type="page"/>
      </w:r>
    </w:p>
    <w:p w14:paraId="630F05B7" w14:textId="77777777" w:rsidR="002F6FD1" w:rsidRPr="003265B7" w:rsidRDefault="002F6FD1" w:rsidP="00721403">
      <w:pPr>
        <w:spacing w:line="240" w:lineRule="auto"/>
        <w:rPr>
          <w:b/>
          <w:sz w:val="24"/>
          <w:szCs w:val="24"/>
        </w:rPr>
      </w:pPr>
      <w:r w:rsidRPr="003265B7">
        <w:rPr>
          <w:b/>
          <w:sz w:val="24"/>
          <w:szCs w:val="24"/>
        </w:rPr>
        <w:lastRenderedPageBreak/>
        <w:t>Figure A4: VA per Worker, by Region</w:t>
      </w:r>
    </w:p>
    <w:p w14:paraId="525B21CF" w14:textId="77777777" w:rsidR="002F6FD1" w:rsidRDefault="002F6FD1" w:rsidP="00A50E2B">
      <w:pPr>
        <w:spacing w:line="240" w:lineRule="auto"/>
        <w:jc w:val="both"/>
        <w:rPr>
          <w:sz w:val="24"/>
          <w:szCs w:val="24"/>
        </w:rPr>
      </w:pPr>
      <w:r w:rsidRPr="00BD7061">
        <w:rPr>
          <w:noProof/>
          <w:sz w:val="24"/>
          <w:szCs w:val="24"/>
        </w:rPr>
        <w:drawing>
          <wp:inline distT="0" distB="0" distL="0" distR="0" wp14:anchorId="01BA14A7" wp14:editId="5AB70051">
            <wp:extent cx="512445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0" cy="3752850"/>
                    </a:xfrm>
                    <a:prstGeom prst="rect">
                      <a:avLst/>
                    </a:prstGeom>
                    <a:noFill/>
                    <a:ln>
                      <a:noFill/>
                    </a:ln>
                  </pic:spPr>
                </pic:pic>
              </a:graphicData>
            </a:graphic>
          </wp:inline>
        </w:drawing>
      </w:r>
    </w:p>
    <w:p w14:paraId="1FF82615" w14:textId="77777777" w:rsidR="001D5328" w:rsidRDefault="001D5328" w:rsidP="00A50E2B">
      <w:pPr>
        <w:spacing w:line="240" w:lineRule="auto"/>
        <w:rPr>
          <w:b/>
          <w:sz w:val="24"/>
          <w:szCs w:val="24"/>
        </w:rPr>
      </w:pPr>
      <w:r>
        <w:rPr>
          <w:b/>
          <w:sz w:val="24"/>
          <w:szCs w:val="24"/>
        </w:rPr>
        <w:br w:type="page"/>
      </w:r>
    </w:p>
    <w:p w14:paraId="0E414EF4" w14:textId="0D415F78" w:rsidR="002F6FD1" w:rsidRPr="003265B7" w:rsidRDefault="002F6FD1" w:rsidP="00A50E2B">
      <w:pPr>
        <w:spacing w:line="240" w:lineRule="auto"/>
        <w:jc w:val="both"/>
        <w:rPr>
          <w:b/>
          <w:sz w:val="24"/>
          <w:szCs w:val="24"/>
        </w:rPr>
      </w:pPr>
      <w:r w:rsidRPr="003265B7">
        <w:rPr>
          <w:b/>
          <w:sz w:val="24"/>
          <w:szCs w:val="24"/>
        </w:rPr>
        <w:lastRenderedPageBreak/>
        <w:t>Figure A5: VA per Worker, by Firm Size</w:t>
      </w:r>
    </w:p>
    <w:p w14:paraId="7A7E9C96" w14:textId="77777777" w:rsidR="002F6FD1" w:rsidRDefault="002F6FD1" w:rsidP="00A50E2B">
      <w:pPr>
        <w:spacing w:line="240" w:lineRule="auto"/>
        <w:jc w:val="both"/>
        <w:rPr>
          <w:sz w:val="24"/>
          <w:szCs w:val="24"/>
        </w:rPr>
      </w:pPr>
      <w:r w:rsidRPr="00291D52">
        <w:rPr>
          <w:noProof/>
          <w:sz w:val="24"/>
          <w:szCs w:val="24"/>
        </w:rPr>
        <w:drawing>
          <wp:inline distT="0" distB="0" distL="0" distR="0" wp14:anchorId="3993FF5E" wp14:editId="7DB87EC1">
            <wp:extent cx="512445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4450" cy="3752850"/>
                    </a:xfrm>
                    <a:prstGeom prst="rect">
                      <a:avLst/>
                    </a:prstGeom>
                    <a:noFill/>
                    <a:ln>
                      <a:noFill/>
                    </a:ln>
                  </pic:spPr>
                </pic:pic>
              </a:graphicData>
            </a:graphic>
          </wp:inline>
        </w:drawing>
      </w:r>
    </w:p>
    <w:p w14:paraId="44795AE5" w14:textId="77777777" w:rsidR="002F6FD1" w:rsidRPr="003265B7" w:rsidRDefault="002F6FD1" w:rsidP="00A50E2B">
      <w:pPr>
        <w:spacing w:line="240" w:lineRule="auto"/>
        <w:jc w:val="both"/>
        <w:rPr>
          <w:b/>
          <w:sz w:val="24"/>
          <w:szCs w:val="24"/>
        </w:rPr>
      </w:pPr>
      <w:r w:rsidRPr="003265B7">
        <w:rPr>
          <w:b/>
          <w:sz w:val="24"/>
          <w:szCs w:val="24"/>
        </w:rPr>
        <w:t xml:space="preserve">Figure A5.1: VA per worker in Ghana, Liberia, and Sierra Leone, by </w:t>
      </w:r>
      <w:r>
        <w:rPr>
          <w:b/>
          <w:sz w:val="24"/>
          <w:szCs w:val="24"/>
        </w:rPr>
        <w:t>F</w:t>
      </w:r>
      <w:r w:rsidRPr="003265B7">
        <w:rPr>
          <w:b/>
          <w:sz w:val="24"/>
          <w:szCs w:val="24"/>
        </w:rPr>
        <w:t xml:space="preserve">irm </w:t>
      </w:r>
      <w:r>
        <w:rPr>
          <w:b/>
          <w:sz w:val="24"/>
          <w:szCs w:val="24"/>
        </w:rPr>
        <w:t>S</w:t>
      </w:r>
      <w:r w:rsidRPr="003265B7">
        <w:rPr>
          <w:b/>
          <w:sz w:val="24"/>
          <w:szCs w:val="24"/>
        </w:rPr>
        <w:t>ize</w:t>
      </w:r>
    </w:p>
    <w:p w14:paraId="7EA0E4BF" w14:textId="77777777" w:rsidR="002F6FD1" w:rsidRPr="002B4137" w:rsidRDefault="002F6FD1" w:rsidP="00A50E2B">
      <w:pPr>
        <w:pStyle w:val="Caption"/>
        <w:jc w:val="both"/>
        <w:rPr>
          <w:rFonts w:ascii="Times New Roman" w:eastAsia="Times New Roman" w:hAnsi="Times New Roman" w:cs="Times New Roman"/>
          <w:sz w:val="24"/>
          <w:szCs w:val="20"/>
        </w:rPr>
      </w:pPr>
      <w:r w:rsidRPr="002B4137">
        <w:rPr>
          <w:rFonts w:ascii="Times New Roman" w:eastAsia="Times New Roman" w:hAnsi="Times New Roman" w:cs="Times New Roman"/>
          <w:noProof/>
          <w:sz w:val="24"/>
          <w:szCs w:val="20"/>
        </w:rPr>
        <w:drawing>
          <wp:inline distT="0" distB="0" distL="0" distR="0" wp14:anchorId="29E3A880" wp14:editId="61C50A3A">
            <wp:extent cx="6086475" cy="31146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746041" w14:textId="12C08B72" w:rsidR="002F6FD1" w:rsidRPr="00721403" w:rsidRDefault="002F6FD1" w:rsidP="00721403">
      <w:pPr>
        <w:spacing w:line="240" w:lineRule="auto"/>
        <w:jc w:val="center"/>
        <w:rPr>
          <w:b/>
          <w:bCs/>
          <w:i/>
          <w:iCs/>
          <w:sz w:val="24"/>
          <w:szCs w:val="24"/>
        </w:rPr>
      </w:pPr>
    </w:p>
    <w:p w14:paraId="749D9AF7" w14:textId="77777777" w:rsidR="002F6FD1" w:rsidRPr="003265B7" w:rsidRDefault="002F6FD1" w:rsidP="00A50E2B">
      <w:pPr>
        <w:spacing w:line="240" w:lineRule="auto"/>
        <w:jc w:val="both"/>
        <w:rPr>
          <w:b/>
          <w:sz w:val="24"/>
          <w:szCs w:val="24"/>
        </w:rPr>
      </w:pPr>
    </w:p>
    <w:p w14:paraId="3896EB13" w14:textId="77777777" w:rsidR="002F6FD1" w:rsidRPr="003265B7" w:rsidRDefault="002F6FD1" w:rsidP="00721403">
      <w:pPr>
        <w:spacing w:line="240" w:lineRule="auto"/>
        <w:rPr>
          <w:b/>
          <w:sz w:val="24"/>
          <w:szCs w:val="24"/>
        </w:rPr>
      </w:pPr>
      <w:r w:rsidRPr="003265B7">
        <w:rPr>
          <w:b/>
          <w:sz w:val="24"/>
          <w:szCs w:val="24"/>
        </w:rPr>
        <w:lastRenderedPageBreak/>
        <w:t xml:space="preserve">Table A2: Business </w:t>
      </w:r>
      <w:r>
        <w:rPr>
          <w:b/>
          <w:sz w:val="24"/>
          <w:szCs w:val="24"/>
        </w:rPr>
        <w:t>E</w:t>
      </w:r>
      <w:r w:rsidRPr="003265B7">
        <w:rPr>
          <w:b/>
          <w:sz w:val="24"/>
          <w:szCs w:val="24"/>
        </w:rPr>
        <w:t xml:space="preserve">nvironment and </w:t>
      </w:r>
      <w:r>
        <w:rPr>
          <w:b/>
          <w:sz w:val="24"/>
          <w:szCs w:val="24"/>
        </w:rPr>
        <w:t>F</w:t>
      </w:r>
      <w:r w:rsidRPr="003265B7">
        <w:rPr>
          <w:b/>
          <w:sz w:val="24"/>
          <w:szCs w:val="24"/>
        </w:rPr>
        <w:t xml:space="preserve">irm </w:t>
      </w:r>
      <w:r>
        <w:rPr>
          <w:b/>
          <w:sz w:val="24"/>
          <w:szCs w:val="24"/>
        </w:rPr>
        <w:t>P</w:t>
      </w:r>
      <w:r w:rsidRPr="003265B7">
        <w:rPr>
          <w:b/>
          <w:sz w:val="24"/>
          <w:szCs w:val="24"/>
        </w:rPr>
        <w:t>roductivity in Sierra Leone</w:t>
      </w:r>
    </w:p>
    <w:tbl>
      <w:tblPr>
        <w:tblStyle w:val="TableGrid"/>
        <w:tblW w:w="0" w:type="auto"/>
        <w:tblLook w:val="04A0" w:firstRow="1" w:lastRow="0" w:firstColumn="1" w:lastColumn="0" w:noHBand="0" w:noVBand="1"/>
      </w:tblPr>
      <w:tblGrid>
        <w:gridCol w:w="2963"/>
        <w:gridCol w:w="2286"/>
        <w:gridCol w:w="1827"/>
        <w:gridCol w:w="1969"/>
      </w:tblGrid>
      <w:tr w:rsidR="002F6FD1" w:rsidRPr="00A636D3" w14:paraId="0F3EB647" w14:textId="77777777" w:rsidTr="00FD2A3D">
        <w:tc>
          <w:tcPr>
            <w:tcW w:w="0" w:type="auto"/>
            <w:tcBorders>
              <w:top w:val="double" w:sz="4" w:space="0" w:color="auto"/>
              <w:left w:val="nil"/>
              <w:bottom w:val="single" w:sz="4" w:space="0" w:color="auto"/>
              <w:right w:val="nil"/>
            </w:tcBorders>
          </w:tcPr>
          <w:p w14:paraId="10C4FABE" w14:textId="77777777" w:rsidR="002F6FD1" w:rsidRPr="00721403" w:rsidRDefault="002F6FD1" w:rsidP="00A50E2B">
            <w:pPr>
              <w:jc w:val="both"/>
              <w:rPr>
                <w:b/>
                <w:bCs/>
                <w:sz w:val="20"/>
                <w:szCs w:val="20"/>
              </w:rPr>
            </w:pPr>
            <w:r w:rsidRPr="00721403">
              <w:rPr>
                <w:b/>
                <w:bCs/>
                <w:sz w:val="20"/>
                <w:szCs w:val="20"/>
              </w:rPr>
              <w:t>Variable</w:t>
            </w:r>
          </w:p>
        </w:tc>
        <w:tc>
          <w:tcPr>
            <w:tcW w:w="0" w:type="auto"/>
            <w:tcBorders>
              <w:top w:val="double" w:sz="4" w:space="0" w:color="auto"/>
              <w:left w:val="nil"/>
              <w:bottom w:val="single" w:sz="4" w:space="0" w:color="auto"/>
              <w:right w:val="nil"/>
            </w:tcBorders>
          </w:tcPr>
          <w:p w14:paraId="6FD3FF65" w14:textId="77777777" w:rsidR="002F6FD1" w:rsidRPr="00721403" w:rsidRDefault="002F6FD1" w:rsidP="00A50E2B">
            <w:pPr>
              <w:jc w:val="both"/>
              <w:rPr>
                <w:b/>
                <w:bCs/>
                <w:sz w:val="20"/>
                <w:szCs w:val="20"/>
              </w:rPr>
            </w:pPr>
            <w:r w:rsidRPr="00721403">
              <w:rPr>
                <w:b/>
                <w:bCs/>
                <w:sz w:val="20"/>
                <w:szCs w:val="20"/>
              </w:rPr>
              <w:t>Log of capital per worker</w:t>
            </w:r>
          </w:p>
        </w:tc>
        <w:tc>
          <w:tcPr>
            <w:tcW w:w="0" w:type="auto"/>
            <w:tcBorders>
              <w:top w:val="double" w:sz="4" w:space="0" w:color="auto"/>
              <w:left w:val="nil"/>
              <w:bottom w:val="single" w:sz="4" w:space="0" w:color="auto"/>
              <w:right w:val="nil"/>
            </w:tcBorders>
          </w:tcPr>
          <w:p w14:paraId="32F9C49F" w14:textId="77777777" w:rsidR="002F6FD1" w:rsidRPr="00721403" w:rsidRDefault="002F6FD1" w:rsidP="00A50E2B">
            <w:pPr>
              <w:jc w:val="both"/>
              <w:rPr>
                <w:b/>
                <w:bCs/>
                <w:sz w:val="20"/>
                <w:szCs w:val="20"/>
              </w:rPr>
            </w:pPr>
            <w:r w:rsidRPr="00721403">
              <w:rPr>
                <w:b/>
                <w:bCs/>
                <w:sz w:val="20"/>
                <w:szCs w:val="20"/>
              </w:rPr>
              <w:t>Log of employment</w:t>
            </w:r>
          </w:p>
        </w:tc>
        <w:tc>
          <w:tcPr>
            <w:tcW w:w="0" w:type="auto"/>
            <w:tcBorders>
              <w:top w:val="double" w:sz="4" w:space="0" w:color="auto"/>
              <w:left w:val="nil"/>
              <w:bottom w:val="single" w:sz="4" w:space="0" w:color="auto"/>
              <w:right w:val="nil"/>
            </w:tcBorders>
          </w:tcPr>
          <w:p w14:paraId="32F8D636" w14:textId="77777777" w:rsidR="002F6FD1" w:rsidRPr="00721403" w:rsidRDefault="002F6FD1" w:rsidP="00A50E2B">
            <w:pPr>
              <w:jc w:val="both"/>
              <w:rPr>
                <w:b/>
                <w:bCs/>
                <w:sz w:val="20"/>
                <w:szCs w:val="20"/>
              </w:rPr>
            </w:pPr>
            <w:r w:rsidRPr="00721403">
              <w:rPr>
                <w:b/>
                <w:bCs/>
                <w:sz w:val="20"/>
                <w:szCs w:val="20"/>
              </w:rPr>
              <w:t>Log of VA per worker</w:t>
            </w:r>
          </w:p>
        </w:tc>
      </w:tr>
      <w:tr w:rsidR="002F6FD1" w:rsidRPr="00A636D3" w14:paraId="3620F8AE" w14:textId="77777777" w:rsidTr="00FD2A3D">
        <w:tc>
          <w:tcPr>
            <w:tcW w:w="0" w:type="auto"/>
            <w:tcBorders>
              <w:left w:val="nil"/>
              <w:bottom w:val="nil"/>
              <w:right w:val="nil"/>
            </w:tcBorders>
          </w:tcPr>
          <w:p w14:paraId="73E38167" w14:textId="77777777" w:rsidR="002F6FD1" w:rsidRPr="00A636D3" w:rsidRDefault="002F6FD1" w:rsidP="00A50E2B">
            <w:pPr>
              <w:jc w:val="both"/>
              <w:rPr>
                <w:sz w:val="20"/>
                <w:szCs w:val="20"/>
              </w:rPr>
            </w:pPr>
            <w:r w:rsidRPr="00A636D3">
              <w:rPr>
                <w:sz w:val="20"/>
                <w:szCs w:val="20"/>
              </w:rPr>
              <w:t>Access to finance</w:t>
            </w:r>
          </w:p>
        </w:tc>
        <w:tc>
          <w:tcPr>
            <w:tcW w:w="0" w:type="auto"/>
            <w:tcBorders>
              <w:left w:val="nil"/>
              <w:bottom w:val="nil"/>
              <w:right w:val="nil"/>
            </w:tcBorders>
          </w:tcPr>
          <w:p w14:paraId="79E854C9" w14:textId="77777777" w:rsidR="002F6FD1" w:rsidRPr="00A636D3" w:rsidRDefault="002F6FD1" w:rsidP="00A50E2B">
            <w:pPr>
              <w:jc w:val="both"/>
              <w:rPr>
                <w:sz w:val="20"/>
                <w:szCs w:val="20"/>
              </w:rPr>
            </w:pPr>
            <w:r w:rsidRPr="0082517B">
              <w:rPr>
                <w:sz w:val="20"/>
                <w:szCs w:val="20"/>
              </w:rPr>
              <w:t>-4.650</w:t>
            </w:r>
            <w:r>
              <w:rPr>
                <w:sz w:val="20"/>
                <w:szCs w:val="20"/>
              </w:rPr>
              <w:t>***</w:t>
            </w:r>
            <w:r w:rsidRPr="00A636D3">
              <w:rPr>
                <w:sz w:val="20"/>
                <w:szCs w:val="20"/>
              </w:rPr>
              <w:t xml:space="preserve"> (</w:t>
            </w:r>
            <w:r w:rsidRPr="000A52AF">
              <w:rPr>
                <w:sz w:val="20"/>
                <w:szCs w:val="20"/>
              </w:rPr>
              <w:t>1.355</w:t>
            </w:r>
            <w:r w:rsidRPr="00A636D3">
              <w:rPr>
                <w:sz w:val="20"/>
                <w:szCs w:val="20"/>
              </w:rPr>
              <w:t>)</w:t>
            </w:r>
          </w:p>
        </w:tc>
        <w:tc>
          <w:tcPr>
            <w:tcW w:w="0" w:type="auto"/>
            <w:tcBorders>
              <w:left w:val="nil"/>
              <w:bottom w:val="nil"/>
              <w:right w:val="nil"/>
            </w:tcBorders>
          </w:tcPr>
          <w:p w14:paraId="61099356" w14:textId="77777777" w:rsidR="002F6FD1" w:rsidRPr="00A636D3" w:rsidRDefault="002F6FD1" w:rsidP="00A50E2B">
            <w:pPr>
              <w:jc w:val="both"/>
              <w:rPr>
                <w:sz w:val="20"/>
                <w:szCs w:val="20"/>
              </w:rPr>
            </w:pPr>
            <w:r w:rsidRPr="005F5072">
              <w:rPr>
                <w:sz w:val="20"/>
                <w:szCs w:val="20"/>
              </w:rPr>
              <w:t>-</w:t>
            </w:r>
            <w:r>
              <w:rPr>
                <w:sz w:val="20"/>
                <w:szCs w:val="20"/>
              </w:rPr>
              <w:t>0</w:t>
            </w:r>
            <w:r w:rsidRPr="005F5072">
              <w:rPr>
                <w:sz w:val="20"/>
                <w:szCs w:val="20"/>
              </w:rPr>
              <w:t>.579</w:t>
            </w:r>
            <w:r>
              <w:rPr>
                <w:sz w:val="20"/>
                <w:szCs w:val="20"/>
              </w:rPr>
              <w:t xml:space="preserve"> (0</w:t>
            </w:r>
            <w:r w:rsidRPr="00D324A8">
              <w:rPr>
                <w:sz w:val="20"/>
                <w:szCs w:val="20"/>
              </w:rPr>
              <w:t>.430</w:t>
            </w:r>
            <w:r>
              <w:rPr>
                <w:sz w:val="20"/>
                <w:szCs w:val="20"/>
              </w:rPr>
              <w:t>)</w:t>
            </w:r>
          </w:p>
        </w:tc>
        <w:tc>
          <w:tcPr>
            <w:tcW w:w="0" w:type="auto"/>
            <w:tcBorders>
              <w:left w:val="nil"/>
              <w:bottom w:val="nil"/>
              <w:right w:val="nil"/>
            </w:tcBorders>
          </w:tcPr>
          <w:p w14:paraId="47662EDF" w14:textId="77777777" w:rsidR="002F6FD1" w:rsidRPr="00A636D3" w:rsidRDefault="002F6FD1" w:rsidP="00A50E2B">
            <w:pPr>
              <w:jc w:val="both"/>
              <w:rPr>
                <w:sz w:val="20"/>
                <w:szCs w:val="20"/>
              </w:rPr>
            </w:pPr>
            <w:r w:rsidRPr="00A636D3">
              <w:rPr>
                <w:sz w:val="20"/>
                <w:szCs w:val="20"/>
              </w:rPr>
              <w:t>-1.792*** (</w:t>
            </w:r>
            <w:r>
              <w:rPr>
                <w:sz w:val="20"/>
                <w:szCs w:val="20"/>
              </w:rPr>
              <w:t>0</w:t>
            </w:r>
            <w:r w:rsidRPr="00EF4583">
              <w:rPr>
                <w:sz w:val="20"/>
                <w:szCs w:val="20"/>
              </w:rPr>
              <w:t>.540</w:t>
            </w:r>
            <w:r w:rsidRPr="00A636D3">
              <w:rPr>
                <w:sz w:val="20"/>
                <w:szCs w:val="20"/>
              </w:rPr>
              <w:t>)</w:t>
            </w:r>
          </w:p>
        </w:tc>
      </w:tr>
      <w:tr w:rsidR="002F6FD1" w:rsidRPr="00A636D3" w14:paraId="58B2B489" w14:textId="77777777" w:rsidTr="00FD2A3D">
        <w:tc>
          <w:tcPr>
            <w:tcW w:w="0" w:type="auto"/>
            <w:tcBorders>
              <w:top w:val="nil"/>
              <w:left w:val="nil"/>
              <w:bottom w:val="nil"/>
              <w:right w:val="nil"/>
            </w:tcBorders>
          </w:tcPr>
          <w:p w14:paraId="29F0F29F" w14:textId="77777777" w:rsidR="002F6FD1" w:rsidRPr="00A636D3" w:rsidRDefault="002F6FD1" w:rsidP="00A50E2B">
            <w:pPr>
              <w:jc w:val="both"/>
              <w:rPr>
                <w:sz w:val="20"/>
                <w:szCs w:val="20"/>
              </w:rPr>
            </w:pPr>
            <w:r w:rsidRPr="00A636D3">
              <w:rPr>
                <w:sz w:val="20"/>
                <w:szCs w:val="20"/>
              </w:rPr>
              <w:t>Access to electricity</w:t>
            </w:r>
          </w:p>
        </w:tc>
        <w:tc>
          <w:tcPr>
            <w:tcW w:w="0" w:type="auto"/>
            <w:tcBorders>
              <w:top w:val="nil"/>
              <w:left w:val="nil"/>
              <w:bottom w:val="nil"/>
              <w:right w:val="nil"/>
            </w:tcBorders>
          </w:tcPr>
          <w:p w14:paraId="1B987536" w14:textId="77777777" w:rsidR="002F6FD1" w:rsidRPr="00A636D3" w:rsidRDefault="002F6FD1" w:rsidP="00A50E2B">
            <w:pPr>
              <w:jc w:val="both"/>
              <w:rPr>
                <w:sz w:val="20"/>
                <w:szCs w:val="20"/>
              </w:rPr>
            </w:pPr>
            <w:r w:rsidRPr="000A52AF">
              <w:rPr>
                <w:sz w:val="20"/>
                <w:szCs w:val="20"/>
              </w:rPr>
              <w:t>-2.174</w:t>
            </w:r>
            <w:r w:rsidRPr="00A636D3">
              <w:rPr>
                <w:sz w:val="20"/>
                <w:szCs w:val="20"/>
              </w:rPr>
              <w:t xml:space="preserve"> (</w:t>
            </w:r>
            <w:r w:rsidRPr="00336A9D">
              <w:rPr>
                <w:sz w:val="20"/>
                <w:szCs w:val="20"/>
              </w:rPr>
              <w:t>1.490</w:t>
            </w:r>
            <w:r w:rsidRPr="00A636D3">
              <w:rPr>
                <w:sz w:val="20"/>
                <w:szCs w:val="20"/>
              </w:rPr>
              <w:t>)</w:t>
            </w:r>
          </w:p>
        </w:tc>
        <w:tc>
          <w:tcPr>
            <w:tcW w:w="0" w:type="auto"/>
            <w:tcBorders>
              <w:top w:val="nil"/>
              <w:left w:val="nil"/>
              <w:bottom w:val="nil"/>
              <w:right w:val="nil"/>
            </w:tcBorders>
          </w:tcPr>
          <w:p w14:paraId="42D55BFA" w14:textId="77777777" w:rsidR="002F6FD1" w:rsidRPr="00A636D3" w:rsidRDefault="002F6FD1" w:rsidP="00A50E2B">
            <w:pPr>
              <w:jc w:val="both"/>
              <w:rPr>
                <w:sz w:val="20"/>
                <w:szCs w:val="20"/>
              </w:rPr>
            </w:pPr>
            <w:r w:rsidRPr="00D324A8">
              <w:rPr>
                <w:sz w:val="20"/>
                <w:szCs w:val="20"/>
              </w:rPr>
              <w:t>-</w:t>
            </w:r>
            <w:r>
              <w:rPr>
                <w:sz w:val="20"/>
                <w:szCs w:val="20"/>
              </w:rPr>
              <w:t>0</w:t>
            </w:r>
            <w:r w:rsidRPr="00D324A8">
              <w:rPr>
                <w:sz w:val="20"/>
                <w:szCs w:val="20"/>
              </w:rPr>
              <w:t>.709</w:t>
            </w:r>
            <w:r>
              <w:rPr>
                <w:sz w:val="20"/>
                <w:szCs w:val="20"/>
              </w:rPr>
              <w:t xml:space="preserve"> (0</w:t>
            </w:r>
            <w:r w:rsidRPr="00AE2ADF">
              <w:rPr>
                <w:sz w:val="20"/>
                <w:szCs w:val="20"/>
              </w:rPr>
              <w:t>.436</w:t>
            </w:r>
            <w:r>
              <w:rPr>
                <w:sz w:val="20"/>
                <w:szCs w:val="20"/>
              </w:rPr>
              <w:t>)</w:t>
            </w:r>
          </w:p>
        </w:tc>
        <w:tc>
          <w:tcPr>
            <w:tcW w:w="0" w:type="auto"/>
            <w:tcBorders>
              <w:top w:val="nil"/>
              <w:left w:val="nil"/>
              <w:bottom w:val="nil"/>
              <w:right w:val="nil"/>
            </w:tcBorders>
          </w:tcPr>
          <w:p w14:paraId="0E366AFA" w14:textId="77777777" w:rsidR="002F6FD1" w:rsidRPr="00A636D3" w:rsidRDefault="002F6FD1" w:rsidP="00A50E2B">
            <w:pPr>
              <w:jc w:val="both"/>
              <w:rPr>
                <w:sz w:val="20"/>
                <w:szCs w:val="20"/>
              </w:rPr>
            </w:pPr>
            <w:r w:rsidRPr="00A636D3">
              <w:rPr>
                <w:sz w:val="20"/>
                <w:szCs w:val="20"/>
              </w:rPr>
              <w:t>-0.364 (0</w:t>
            </w:r>
            <w:r w:rsidRPr="00703C90">
              <w:rPr>
                <w:sz w:val="20"/>
                <w:szCs w:val="20"/>
              </w:rPr>
              <w:t>.407</w:t>
            </w:r>
            <w:r w:rsidRPr="00A636D3">
              <w:rPr>
                <w:sz w:val="20"/>
                <w:szCs w:val="20"/>
              </w:rPr>
              <w:t>)</w:t>
            </w:r>
          </w:p>
        </w:tc>
      </w:tr>
      <w:tr w:rsidR="002F6FD1" w:rsidRPr="00A636D3" w14:paraId="34E60713" w14:textId="77777777" w:rsidTr="00FD2A3D">
        <w:tc>
          <w:tcPr>
            <w:tcW w:w="0" w:type="auto"/>
            <w:tcBorders>
              <w:top w:val="nil"/>
              <w:left w:val="nil"/>
              <w:bottom w:val="nil"/>
              <w:right w:val="nil"/>
            </w:tcBorders>
          </w:tcPr>
          <w:p w14:paraId="5AC4E30E" w14:textId="77777777" w:rsidR="002F6FD1" w:rsidRPr="00A636D3" w:rsidRDefault="002F6FD1" w:rsidP="00A50E2B">
            <w:pPr>
              <w:jc w:val="both"/>
              <w:rPr>
                <w:sz w:val="20"/>
                <w:szCs w:val="20"/>
              </w:rPr>
            </w:pPr>
            <w:r w:rsidRPr="00A636D3">
              <w:rPr>
                <w:sz w:val="20"/>
                <w:szCs w:val="20"/>
              </w:rPr>
              <w:t>Corruption</w:t>
            </w:r>
          </w:p>
        </w:tc>
        <w:tc>
          <w:tcPr>
            <w:tcW w:w="0" w:type="auto"/>
            <w:tcBorders>
              <w:top w:val="nil"/>
              <w:left w:val="nil"/>
              <w:bottom w:val="nil"/>
              <w:right w:val="nil"/>
            </w:tcBorders>
          </w:tcPr>
          <w:p w14:paraId="4E477085" w14:textId="77777777" w:rsidR="002F6FD1" w:rsidRPr="00A636D3" w:rsidRDefault="002F6FD1" w:rsidP="00A50E2B">
            <w:pPr>
              <w:jc w:val="both"/>
              <w:rPr>
                <w:sz w:val="20"/>
                <w:szCs w:val="20"/>
              </w:rPr>
            </w:pPr>
            <w:r w:rsidRPr="00336A9D">
              <w:rPr>
                <w:sz w:val="20"/>
                <w:szCs w:val="20"/>
              </w:rPr>
              <w:t>-4.016</w:t>
            </w:r>
            <w:r>
              <w:rPr>
                <w:sz w:val="20"/>
                <w:szCs w:val="20"/>
              </w:rPr>
              <w:t>*</w:t>
            </w:r>
            <w:r w:rsidRPr="00A636D3">
              <w:rPr>
                <w:sz w:val="20"/>
                <w:szCs w:val="20"/>
              </w:rPr>
              <w:t xml:space="preserve"> (</w:t>
            </w:r>
            <w:r w:rsidRPr="00336A9D">
              <w:rPr>
                <w:sz w:val="20"/>
                <w:szCs w:val="20"/>
              </w:rPr>
              <w:t>2.027</w:t>
            </w:r>
            <w:r w:rsidRPr="00A636D3">
              <w:rPr>
                <w:sz w:val="20"/>
                <w:szCs w:val="20"/>
              </w:rPr>
              <w:t>)</w:t>
            </w:r>
          </w:p>
        </w:tc>
        <w:tc>
          <w:tcPr>
            <w:tcW w:w="0" w:type="auto"/>
            <w:tcBorders>
              <w:top w:val="nil"/>
              <w:left w:val="nil"/>
              <w:bottom w:val="nil"/>
              <w:right w:val="nil"/>
            </w:tcBorders>
          </w:tcPr>
          <w:p w14:paraId="25B46F64" w14:textId="77777777" w:rsidR="002F6FD1" w:rsidRPr="00A636D3" w:rsidRDefault="002F6FD1" w:rsidP="00A50E2B">
            <w:pPr>
              <w:jc w:val="both"/>
              <w:rPr>
                <w:sz w:val="20"/>
                <w:szCs w:val="20"/>
              </w:rPr>
            </w:pPr>
            <w:r w:rsidRPr="00D61979">
              <w:rPr>
                <w:sz w:val="20"/>
                <w:szCs w:val="20"/>
              </w:rPr>
              <w:t>-</w:t>
            </w:r>
            <w:r>
              <w:rPr>
                <w:sz w:val="20"/>
                <w:szCs w:val="20"/>
              </w:rPr>
              <w:t>0</w:t>
            </w:r>
            <w:r w:rsidRPr="00D61979">
              <w:rPr>
                <w:sz w:val="20"/>
                <w:szCs w:val="20"/>
              </w:rPr>
              <w:t>.297</w:t>
            </w:r>
            <w:r>
              <w:rPr>
                <w:sz w:val="20"/>
                <w:szCs w:val="20"/>
              </w:rPr>
              <w:t xml:space="preserve"> (0</w:t>
            </w:r>
            <w:r w:rsidRPr="00D61979">
              <w:rPr>
                <w:sz w:val="20"/>
                <w:szCs w:val="20"/>
              </w:rPr>
              <w:t>.433</w:t>
            </w:r>
            <w:r>
              <w:rPr>
                <w:sz w:val="20"/>
                <w:szCs w:val="20"/>
              </w:rPr>
              <w:t>)</w:t>
            </w:r>
          </w:p>
        </w:tc>
        <w:tc>
          <w:tcPr>
            <w:tcW w:w="0" w:type="auto"/>
            <w:tcBorders>
              <w:top w:val="nil"/>
              <w:left w:val="nil"/>
              <w:bottom w:val="nil"/>
              <w:right w:val="nil"/>
            </w:tcBorders>
          </w:tcPr>
          <w:p w14:paraId="16221756" w14:textId="77777777" w:rsidR="002F6FD1" w:rsidRPr="00A636D3" w:rsidRDefault="002F6FD1" w:rsidP="00A50E2B">
            <w:pPr>
              <w:jc w:val="both"/>
              <w:rPr>
                <w:sz w:val="20"/>
                <w:szCs w:val="20"/>
              </w:rPr>
            </w:pPr>
            <w:r w:rsidRPr="00A636D3">
              <w:rPr>
                <w:sz w:val="20"/>
                <w:szCs w:val="20"/>
              </w:rPr>
              <w:t>-1.466*** (0.43</w:t>
            </w:r>
            <w:r>
              <w:rPr>
                <w:sz w:val="20"/>
                <w:szCs w:val="20"/>
              </w:rPr>
              <w:t>4</w:t>
            </w:r>
            <w:r w:rsidRPr="00A636D3">
              <w:rPr>
                <w:sz w:val="20"/>
                <w:szCs w:val="20"/>
              </w:rPr>
              <w:t>)</w:t>
            </w:r>
          </w:p>
        </w:tc>
      </w:tr>
      <w:tr w:rsidR="002F6FD1" w:rsidRPr="00A636D3" w14:paraId="2D352C77" w14:textId="77777777" w:rsidTr="00FD2A3D">
        <w:tc>
          <w:tcPr>
            <w:tcW w:w="0" w:type="auto"/>
            <w:tcBorders>
              <w:top w:val="nil"/>
              <w:left w:val="nil"/>
              <w:bottom w:val="nil"/>
              <w:right w:val="nil"/>
            </w:tcBorders>
          </w:tcPr>
          <w:p w14:paraId="77AA2CA8" w14:textId="77777777" w:rsidR="002F6FD1" w:rsidRPr="00A636D3" w:rsidRDefault="002F6FD1" w:rsidP="00A50E2B">
            <w:pPr>
              <w:jc w:val="both"/>
              <w:rPr>
                <w:sz w:val="20"/>
                <w:szCs w:val="20"/>
              </w:rPr>
            </w:pPr>
            <w:r w:rsidRPr="00A636D3">
              <w:rPr>
                <w:sz w:val="20"/>
                <w:szCs w:val="20"/>
              </w:rPr>
              <w:t>Access to land</w:t>
            </w:r>
          </w:p>
        </w:tc>
        <w:tc>
          <w:tcPr>
            <w:tcW w:w="0" w:type="auto"/>
            <w:tcBorders>
              <w:top w:val="nil"/>
              <w:left w:val="nil"/>
              <w:bottom w:val="nil"/>
              <w:right w:val="nil"/>
            </w:tcBorders>
          </w:tcPr>
          <w:p w14:paraId="5680112E" w14:textId="77777777" w:rsidR="002F6FD1" w:rsidRPr="00A636D3" w:rsidRDefault="002F6FD1" w:rsidP="00A50E2B">
            <w:pPr>
              <w:jc w:val="both"/>
              <w:rPr>
                <w:sz w:val="20"/>
                <w:szCs w:val="20"/>
              </w:rPr>
            </w:pPr>
            <w:r w:rsidRPr="002E2D32">
              <w:rPr>
                <w:sz w:val="20"/>
                <w:szCs w:val="20"/>
              </w:rPr>
              <w:t>-2.417</w:t>
            </w:r>
            <w:r w:rsidRPr="00A636D3">
              <w:rPr>
                <w:sz w:val="20"/>
                <w:szCs w:val="20"/>
              </w:rPr>
              <w:t xml:space="preserve"> (</w:t>
            </w:r>
            <w:r w:rsidRPr="002E2D32">
              <w:rPr>
                <w:sz w:val="20"/>
                <w:szCs w:val="20"/>
              </w:rPr>
              <w:t>1.599</w:t>
            </w:r>
            <w:r w:rsidRPr="00A636D3">
              <w:rPr>
                <w:sz w:val="20"/>
                <w:szCs w:val="20"/>
              </w:rPr>
              <w:t>)</w:t>
            </w:r>
          </w:p>
        </w:tc>
        <w:tc>
          <w:tcPr>
            <w:tcW w:w="0" w:type="auto"/>
            <w:tcBorders>
              <w:top w:val="nil"/>
              <w:left w:val="nil"/>
              <w:bottom w:val="nil"/>
              <w:right w:val="nil"/>
            </w:tcBorders>
          </w:tcPr>
          <w:p w14:paraId="0A1FFE23" w14:textId="77777777" w:rsidR="002F6FD1" w:rsidRPr="00A636D3" w:rsidRDefault="002F6FD1" w:rsidP="00A50E2B">
            <w:pPr>
              <w:jc w:val="both"/>
              <w:rPr>
                <w:sz w:val="20"/>
                <w:szCs w:val="20"/>
              </w:rPr>
            </w:pPr>
            <w:r w:rsidRPr="00D61979">
              <w:rPr>
                <w:sz w:val="20"/>
                <w:szCs w:val="20"/>
              </w:rPr>
              <w:t>-</w:t>
            </w:r>
            <w:r>
              <w:rPr>
                <w:sz w:val="20"/>
                <w:szCs w:val="20"/>
              </w:rPr>
              <w:t>0</w:t>
            </w:r>
            <w:r w:rsidRPr="00D61979">
              <w:rPr>
                <w:sz w:val="20"/>
                <w:szCs w:val="20"/>
              </w:rPr>
              <w:t>.869</w:t>
            </w:r>
            <w:r>
              <w:rPr>
                <w:sz w:val="20"/>
                <w:szCs w:val="20"/>
              </w:rPr>
              <w:t>* (0</w:t>
            </w:r>
            <w:r w:rsidRPr="00814A93">
              <w:rPr>
                <w:sz w:val="20"/>
                <w:szCs w:val="20"/>
              </w:rPr>
              <w:t>.446</w:t>
            </w:r>
            <w:r>
              <w:rPr>
                <w:sz w:val="20"/>
                <w:szCs w:val="20"/>
              </w:rPr>
              <w:t>)</w:t>
            </w:r>
          </w:p>
        </w:tc>
        <w:tc>
          <w:tcPr>
            <w:tcW w:w="0" w:type="auto"/>
            <w:tcBorders>
              <w:top w:val="nil"/>
              <w:left w:val="nil"/>
              <w:bottom w:val="nil"/>
              <w:right w:val="nil"/>
            </w:tcBorders>
          </w:tcPr>
          <w:p w14:paraId="086531D3" w14:textId="77777777" w:rsidR="002F6FD1" w:rsidRPr="00A636D3" w:rsidRDefault="002F6FD1" w:rsidP="00A50E2B">
            <w:pPr>
              <w:jc w:val="both"/>
              <w:rPr>
                <w:sz w:val="20"/>
                <w:szCs w:val="20"/>
              </w:rPr>
            </w:pPr>
            <w:r w:rsidRPr="00A636D3">
              <w:rPr>
                <w:sz w:val="20"/>
                <w:szCs w:val="20"/>
              </w:rPr>
              <w:t>-1.966*** (0.6</w:t>
            </w:r>
            <w:r>
              <w:rPr>
                <w:sz w:val="20"/>
                <w:szCs w:val="20"/>
              </w:rPr>
              <w:t>77</w:t>
            </w:r>
            <w:r w:rsidRPr="00A636D3">
              <w:rPr>
                <w:sz w:val="20"/>
                <w:szCs w:val="20"/>
              </w:rPr>
              <w:t>)</w:t>
            </w:r>
          </w:p>
        </w:tc>
      </w:tr>
      <w:tr w:rsidR="002F6FD1" w:rsidRPr="00A636D3" w14:paraId="0934F1CC" w14:textId="77777777" w:rsidTr="00FD2A3D">
        <w:tc>
          <w:tcPr>
            <w:tcW w:w="0" w:type="auto"/>
            <w:tcBorders>
              <w:top w:val="nil"/>
              <w:left w:val="nil"/>
              <w:bottom w:val="nil"/>
              <w:right w:val="nil"/>
            </w:tcBorders>
          </w:tcPr>
          <w:p w14:paraId="6BF7AFA3" w14:textId="77777777" w:rsidR="002F6FD1" w:rsidRPr="00A636D3" w:rsidRDefault="002F6FD1" w:rsidP="00A50E2B">
            <w:pPr>
              <w:jc w:val="both"/>
              <w:rPr>
                <w:sz w:val="20"/>
                <w:szCs w:val="20"/>
              </w:rPr>
            </w:pPr>
            <w:r w:rsidRPr="00A636D3">
              <w:rPr>
                <w:sz w:val="20"/>
                <w:szCs w:val="20"/>
              </w:rPr>
              <w:t>Tax rates</w:t>
            </w:r>
          </w:p>
        </w:tc>
        <w:tc>
          <w:tcPr>
            <w:tcW w:w="0" w:type="auto"/>
            <w:tcBorders>
              <w:top w:val="nil"/>
              <w:left w:val="nil"/>
              <w:bottom w:val="nil"/>
              <w:right w:val="nil"/>
            </w:tcBorders>
          </w:tcPr>
          <w:p w14:paraId="1819FB53" w14:textId="77777777" w:rsidR="002F6FD1" w:rsidRPr="00A636D3" w:rsidRDefault="002F6FD1" w:rsidP="00A50E2B">
            <w:pPr>
              <w:jc w:val="both"/>
              <w:rPr>
                <w:sz w:val="20"/>
                <w:szCs w:val="20"/>
              </w:rPr>
            </w:pPr>
            <w:r w:rsidRPr="002E2D32">
              <w:rPr>
                <w:sz w:val="20"/>
                <w:szCs w:val="20"/>
              </w:rPr>
              <w:t>-4.325</w:t>
            </w:r>
            <w:r>
              <w:rPr>
                <w:sz w:val="20"/>
                <w:szCs w:val="20"/>
              </w:rPr>
              <w:t>***</w:t>
            </w:r>
            <w:r w:rsidRPr="00A636D3">
              <w:rPr>
                <w:sz w:val="20"/>
                <w:szCs w:val="20"/>
              </w:rPr>
              <w:t xml:space="preserve"> (</w:t>
            </w:r>
            <w:r w:rsidRPr="00031537">
              <w:rPr>
                <w:sz w:val="20"/>
                <w:szCs w:val="20"/>
              </w:rPr>
              <w:t>1.425</w:t>
            </w:r>
            <w:r w:rsidRPr="00A636D3">
              <w:rPr>
                <w:sz w:val="20"/>
                <w:szCs w:val="20"/>
              </w:rPr>
              <w:t>)</w:t>
            </w:r>
          </w:p>
        </w:tc>
        <w:tc>
          <w:tcPr>
            <w:tcW w:w="0" w:type="auto"/>
            <w:tcBorders>
              <w:top w:val="nil"/>
              <w:left w:val="nil"/>
              <w:bottom w:val="nil"/>
              <w:right w:val="nil"/>
            </w:tcBorders>
          </w:tcPr>
          <w:p w14:paraId="37CB636A" w14:textId="77777777" w:rsidR="002F6FD1" w:rsidRPr="00A636D3" w:rsidRDefault="002F6FD1" w:rsidP="00A50E2B">
            <w:pPr>
              <w:jc w:val="both"/>
              <w:rPr>
                <w:sz w:val="20"/>
                <w:szCs w:val="20"/>
              </w:rPr>
            </w:pPr>
            <w:r w:rsidRPr="00B7296C">
              <w:rPr>
                <w:sz w:val="20"/>
                <w:szCs w:val="20"/>
              </w:rPr>
              <w:t>-</w:t>
            </w:r>
            <w:r>
              <w:rPr>
                <w:sz w:val="20"/>
                <w:szCs w:val="20"/>
              </w:rPr>
              <w:t>0</w:t>
            </w:r>
            <w:r w:rsidRPr="00B7296C">
              <w:rPr>
                <w:sz w:val="20"/>
                <w:szCs w:val="20"/>
              </w:rPr>
              <w:t>.671</w:t>
            </w:r>
            <w:r>
              <w:rPr>
                <w:sz w:val="20"/>
                <w:szCs w:val="20"/>
              </w:rPr>
              <w:t xml:space="preserve"> (0</w:t>
            </w:r>
            <w:r w:rsidRPr="006E49B3">
              <w:rPr>
                <w:sz w:val="20"/>
                <w:szCs w:val="20"/>
              </w:rPr>
              <w:t>.443</w:t>
            </w:r>
            <w:r>
              <w:rPr>
                <w:sz w:val="20"/>
                <w:szCs w:val="20"/>
              </w:rPr>
              <w:t>)</w:t>
            </w:r>
          </w:p>
        </w:tc>
        <w:tc>
          <w:tcPr>
            <w:tcW w:w="0" w:type="auto"/>
            <w:tcBorders>
              <w:top w:val="nil"/>
              <w:left w:val="nil"/>
              <w:bottom w:val="nil"/>
              <w:right w:val="nil"/>
            </w:tcBorders>
          </w:tcPr>
          <w:p w14:paraId="10B19F32" w14:textId="77777777" w:rsidR="002F6FD1" w:rsidRPr="00A636D3" w:rsidRDefault="002F6FD1" w:rsidP="00A50E2B">
            <w:pPr>
              <w:jc w:val="both"/>
              <w:rPr>
                <w:sz w:val="20"/>
                <w:szCs w:val="20"/>
              </w:rPr>
            </w:pPr>
            <w:r w:rsidRPr="00A636D3">
              <w:rPr>
                <w:sz w:val="20"/>
                <w:szCs w:val="20"/>
              </w:rPr>
              <w:t>0.089 (0.8</w:t>
            </w:r>
            <w:r>
              <w:rPr>
                <w:sz w:val="20"/>
                <w:szCs w:val="20"/>
              </w:rPr>
              <w:t>05</w:t>
            </w:r>
            <w:r w:rsidRPr="00A636D3">
              <w:rPr>
                <w:sz w:val="20"/>
                <w:szCs w:val="20"/>
              </w:rPr>
              <w:t>)</w:t>
            </w:r>
          </w:p>
        </w:tc>
      </w:tr>
      <w:tr w:rsidR="002F6FD1" w:rsidRPr="00A636D3" w14:paraId="7354F263" w14:textId="77777777" w:rsidTr="00FD2A3D">
        <w:tc>
          <w:tcPr>
            <w:tcW w:w="0" w:type="auto"/>
            <w:tcBorders>
              <w:top w:val="nil"/>
              <w:left w:val="nil"/>
              <w:bottom w:val="nil"/>
              <w:right w:val="nil"/>
            </w:tcBorders>
          </w:tcPr>
          <w:p w14:paraId="4F2CCE2A" w14:textId="77777777" w:rsidR="002F6FD1" w:rsidRPr="00A636D3" w:rsidRDefault="002F6FD1" w:rsidP="00A50E2B">
            <w:pPr>
              <w:jc w:val="both"/>
              <w:rPr>
                <w:sz w:val="20"/>
                <w:szCs w:val="20"/>
              </w:rPr>
            </w:pPr>
            <w:r w:rsidRPr="00A636D3">
              <w:rPr>
                <w:sz w:val="20"/>
                <w:szCs w:val="20"/>
              </w:rPr>
              <w:t>Informal competition</w:t>
            </w:r>
          </w:p>
        </w:tc>
        <w:tc>
          <w:tcPr>
            <w:tcW w:w="0" w:type="auto"/>
            <w:tcBorders>
              <w:top w:val="nil"/>
              <w:left w:val="nil"/>
              <w:bottom w:val="nil"/>
              <w:right w:val="nil"/>
            </w:tcBorders>
          </w:tcPr>
          <w:p w14:paraId="04EDFDCC" w14:textId="77777777" w:rsidR="002F6FD1" w:rsidRPr="00A636D3" w:rsidRDefault="002F6FD1" w:rsidP="00A50E2B">
            <w:pPr>
              <w:jc w:val="both"/>
              <w:rPr>
                <w:sz w:val="20"/>
                <w:szCs w:val="20"/>
              </w:rPr>
            </w:pPr>
            <w:r w:rsidRPr="00031537">
              <w:rPr>
                <w:sz w:val="20"/>
                <w:szCs w:val="20"/>
              </w:rPr>
              <w:t>-5.312</w:t>
            </w:r>
            <w:r>
              <w:rPr>
                <w:sz w:val="20"/>
                <w:szCs w:val="20"/>
              </w:rPr>
              <w:t>***</w:t>
            </w:r>
            <w:r w:rsidRPr="00A636D3">
              <w:rPr>
                <w:sz w:val="20"/>
                <w:szCs w:val="20"/>
              </w:rPr>
              <w:t xml:space="preserve"> (</w:t>
            </w:r>
            <w:r w:rsidRPr="00C70615">
              <w:rPr>
                <w:sz w:val="20"/>
                <w:szCs w:val="20"/>
              </w:rPr>
              <w:t>1.692</w:t>
            </w:r>
            <w:r w:rsidRPr="00A636D3">
              <w:rPr>
                <w:sz w:val="20"/>
                <w:szCs w:val="20"/>
              </w:rPr>
              <w:t>)</w:t>
            </w:r>
          </w:p>
        </w:tc>
        <w:tc>
          <w:tcPr>
            <w:tcW w:w="0" w:type="auto"/>
            <w:tcBorders>
              <w:top w:val="nil"/>
              <w:left w:val="nil"/>
              <w:bottom w:val="nil"/>
              <w:right w:val="nil"/>
            </w:tcBorders>
          </w:tcPr>
          <w:p w14:paraId="392E3B19" w14:textId="77777777" w:rsidR="002F6FD1" w:rsidRPr="00A636D3" w:rsidRDefault="002F6FD1" w:rsidP="00A50E2B">
            <w:pPr>
              <w:jc w:val="both"/>
              <w:rPr>
                <w:sz w:val="20"/>
                <w:szCs w:val="20"/>
              </w:rPr>
            </w:pPr>
            <w:r w:rsidRPr="006E49B3">
              <w:rPr>
                <w:sz w:val="20"/>
                <w:szCs w:val="20"/>
              </w:rPr>
              <w:t>-</w:t>
            </w:r>
            <w:r>
              <w:rPr>
                <w:sz w:val="20"/>
                <w:szCs w:val="20"/>
              </w:rPr>
              <w:t>0</w:t>
            </w:r>
            <w:r w:rsidRPr="006E49B3">
              <w:rPr>
                <w:sz w:val="20"/>
                <w:szCs w:val="20"/>
              </w:rPr>
              <w:t>.798</w:t>
            </w:r>
            <w:r>
              <w:rPr>
                <w:sz w:val="20"/>
                <w:szCs w:val="20"/>
              </w:rPr>
              <w:t xml:space="preserve"> (0</w:t>
            </w:r>
            <w:r w:rsidRPr="006E49B3">
              <w:rPr>
                <w:sz w:val="20"/>
                <w:szCs w:val="20"/>
              </w:rPr>
              <w:t>.527</w:t>
            </w:r>
            <w:r>
              <w:rPr>
                <w:sz w:val="20"/>
                <w:szCs w:val="20"/>
              </w:rPr>
              <w:t>)</w:t>
            </w:r>
          </w:p>
        </w:tc>
        <w:tc>
          <w:tcPr>
            <w:tcW w:w="0" w:type="auto"/>
            <w:tcBorders>
              <w:top w:val="nil"/>
              <w:left w:val="nil"/>
              <w:bottom w:val="nil"/>
              <w:right w:val="nil"/>
            </w:tcBorders>
          </w:tcPr>
          <w:p w14:paraId="3D9E0C91" w14:textId="77777777" w:rsidR="002F6FD1" w:rsidRPr="00A636D3" w:rsidRDefault="002F6FD1" w:rsidP="00A50E2B">
            <w:pPr>
              <w:jc w:val="both"/>
              <w:rPr>
                <w:sz w:val="20"/>
                <w:szCs w:val="20"/>
              </w:rPr>
            </w:pPr>
            <w:r w:rsidRPr="00A636D3">
              <w:rPr>
                <w:sz w:val="20"/>
                <w:szCs w:val="20"/>
              </w:rPr>
              <w:t>-1.217*** (0.58</w:t>
            </w:r>
            <w:r>
              <w:rPr>
                <w:sz w:val="20"/>
                <w:szCs w:val="20"/>
              </w:rPr>
              <w:t>4</w:t>
            </w:r>
            <w:r w:rsidRPr="00A636D3">
              <w:rPr>
                <w:sz w:val="20"/>
                <w:szCs w:val="20"/>
              </w:rPr>
              <w:t>)</w:t>
            </w:r>
          </w:p>
        </w:tc>
      </w:tr>
      <w:tr w:rsidR="002F6FD1" w:rsidRPr="00A636D3" w14:paraId="16A06813" w14:textId="77777777" w:rsidTr="00FD2A3D">
        <w:tc>
          <w:tcPr>
            <w:tcW w:w="0" w:type="auto"/>
            <w:tcBorders>
              <w:top w:val="nil"/>
              <w:left w:val="nil"/>
              <w:bottom w:val="nil"/>
              <w:right w:val="nil"/>
            </w:tcBorders>
          </w:tcPr>
          <w:p w14:paraId="1CE3A665" w14:textId="77777777" w:rsidR="002F6FD1" w:rsidRPr="00A636D3" w:rsidRDefault="002F6FD1" w:rsidP="00A50E2B">
            <w:pPr>
              <w:jc w:val="both"/>
              <w:rPr>
                <w:sz w:val="20"/>
                <w:szCs w:val="20"/>
              </w:rPr>
            </w:pPr>
            <w:r w:rsidRPr="00A636D3">
              <w:rPr>
                <w:sz w:val="20"/>
                <w:szCs w:val="20"/>
              </w:rPr>
              <w:t>Crime</w:t>
            </w:r>
          </w:p>
        </w:tc>
        <w:tc>
          <w:tcPr>
            <w:tcW w:w="0" w:type="auto"/>
            <w:tcBorders>
              <w:top w:val="nil"/>
              <w:left w:val="nil"/>
              <w:bottom w:val="nil"/>
              <w:right w:val="nil"/>
            </w:tcBorders>
          </w:tcPr>
          <w:p w14:paraId="64732FDB" w14:textId="77777777" w:rsidR="002F6FD1" w:rsidRPr="00A636D3" w:rsidRDefault="002F6FD1" w:rsidP="00A50E2B">
            <w:pPr>
              <w:jc w:val="both"/>
              <w:rPr>
                <w:sz w:val="20"/>
                <w:szCs w:val="20"/>
              </w:rPr>
            </w:pPr>
            <w:r>
              <w:rPr>
                <w:sz w:val="20"/>
                <w:szCs w:val="20"/>
              </w:rPr>
              <w:t>Omitted</w:t>
            </w:r>
          </w:p>
        </w:tc>
        <w:tc>
          <w:tcPr>
            <w:tcW w:w="0" w:type="auto"/>
            <w:tcBorders>
              <w:top w:val="nil"/>
              <w:left w:val="nil"/>
              <w:bottom w:val="nil"/>
              <w:right w:val="nil"/>
            </w:tcBorders>
          </w:tcPr>
          <w:p w14:paraId="31FFC31F" w14:textId="77777777" w:rsidR="002F6FD1" w:rsidRPr="00A636D3" w:rsidRDefault="002F6FD1" w:rsidP="00A50E2B">
            <w:pPr>
              <w:jc w:val="both"/>
              <w:rPr>
                <w:sz w:val="20"/>
                <w:szCs w:val="20"/>
              </w:rPr>
            </w:pPr>
            <w:r w:rsidRPr="00102851">
              <w:rPr>
                <w:sz w:val="20"/>
                <w:szCs w:val="20"/>
              </w:rPr>
              <w:t>-</w:t>
            </w:r>
            <w:r>
              <w:rPr>
                <w:sz w:val="20"/>
                <w:szCs w:val="20"/>
              </w:rPr>
              <w:t>0</w:t>
            </w:r>
            <w:r w:rsidRPr="00102851">
              <w:rPr>
                <w:sz w:val="20"/>
                <w:szCs w:val="20"/>
              </w:rPr>
              <w:t>.538</w:t>
            </w:r>
            <w:r>
              <w:rPr>
                <w:sz w:val="20"/>
                <w:szCs w:val="20"/>
              </w:rPr>
              <w:t xml:space="preserve"> (0</w:t>
            </w:r>
            <w:r w:rsidRPr="00102851">
              <w:rPr>
                <w:sz w:val="20"/>
                <w:szCs w:val="20"/>
              </w:rPr>
              <w:t>.462</w:t>
            </w:r>
            <w:r>
              <w:rPr>
                <w:sz w:val="20"/>
                <w:szCs w:val="20"/>
              </w:rPr>
              <w:t>)</w:t>
            </w:r>
          </w:p>
        </w:tc>
        <w:tc>
          <w:tcPr>
            <w:tcW w:w="0" w:type="auto"/>
            <w:tcBorders>
              <w:top w:val="nil"/>
              <w:left w:val="nil"/>
              <w:bottom w:val="nil"/>
              <w:right w:val="nil"/>
            </w:tcBorders>
          </w:tcPr>
          <w:p w14:paraId="3BED3894" w14:textId="77777777" w:rsidR="002F6FD1" w:rsidRPr="00A636D3" w:rsidRDefault="002F6FD1" w:rsidP="00A50E2B">
            <w:pPr>
              <w:jc w:val="both"/>
              <w:rPr>
                <w:sz w:val="20"/>
                <w:szCs w:val="20"/>
              </w:rPr>
            </w:pPr>
            <w:r>
              <w:rPr>
                <w:sz w:val="20"/>
                <w:szCs w:val="20"/>
              </w:rPr>
              <w:t>Omitted</w:t>
            </w:r>
          </w:p>
        </w:tc>
      </w:tr>
      <w:tr w:rsidR="002F6FD1" w:rsidRPr="00A636D3" w14:paraId="6187D3ED" w14:textId="77777777" w:rsidTr="00FD2A3D">
        <w:tc>
          <w:tcPr>
            <w:tcW w:w="0" w:type="auto"/>
            <w:tcBorders>
              <w:top w:val="nil"/>
              <w:left w:val="nil"/>
              <w:bottom w:val="nil"/>
              <w:right w:val="nil"/>
            </w:tcBorders>
          </w:tcPr>
          <w:p w14:paraId="22C5605E" w14:textId="77777777" w:rsidR="002F6FD1" w:rsidRPr="00A636D3" w:rsidRDefault="002F6FD1" w:rsidP="00A50E2B">
            <w:pPr>
              <w:jc w:val="both"/>
              <w:rPr>
                <w:sz w:val="20"/>
                <w:szCs w:val="20"/>
              </w:rPr>
            </w:pPr>
            <w:r w:rsidRPr="00A636D3">
              <w:rPr>
                <w:sz w:val="20"/>
                <w:szCs w:val="20"/>
              </w:rPr>
              <w:t>Business licensing &amp; permits</w:t>
            </w:r>
          </w:p>
        </w:tc>
        <w:tc>
          <w:tcPr>
            <w:tcW w:w="0" w:type="auto"/>
            <w:tcBorders>
              <w:top w:val="nil"/>
              <w:left w:val="nil"/>
              <w:bottom w:val="nil"/>
              <w:right w:val="nil"/>
            </w:tcBorders>
          </w:tcPr>
          <w:p w14:paraId="090ECA39" w14:textId="77777777" w:rsidR="002F6FD1" w:rsidRPr="00A636D3" w:rsidRDefault="002F6FD1" w:rsidP="00A50E2B">
            <w:pPr>
              <w:jc w:val="both"/>
              <w:rPr>
                <w:sz w:val="20"/>
                <w:szCs w:val="20"/>
              </w:rPr>
            </w:pPr>
            <w:r w:rsidRPr="00110947">
              <w:rPr>
                <w:sz w:val="20"/>
                <w:szCs w:val="20"/>
              </w:rPr>
              <w:t>-5.381</w:t>
            </w:r>
            <w:r>
              <w:rPr>
                <w:sz w:val="20"/>
                <w:szCs w:val="20"/>
              </w:rPr>
              <w:t>*** (</w:t>
            </w:r>
            <w:r w:rsidRPr="00110947">
              <w:rPr>
                <w:sz w:val="20"/>
                <w:szCs w:val="20"/>
              </w:rPr>
              <w:t>1.483</w:t>
            </w:r>
            <w:r>
              <w:rPr>
                <w:sz w:val="20"/>
                <w:szCs w:val="20"/>
              </w:rPr>
              <w:t>)</w:t>
            </w:r>
          </w:p>
        </w:tc>
        <w:tc>
          <w:tcPr>
            <w:tcW w:w="0" w:type="auto"/>
            <w:tcBorders>
              <w:top w:val="nil"/>
              <w:left w:val="nil"/>
              <w:bottom w:val="nil"/>
              <w:right w:val="nil"/>
            </w:tcBorders>
          </w:tcPr>
          <w:p w14:paraId="1770988B" w14:textId="77777777" w:rsidR="002F6FD1" w:rsidRPr="00A636D3" w:rsidRDefault="002F6FD1" w:rsidP="00A50E2B">
            <w:pPr>
              <w:jc w:val="both"/>
              <w:rPr>
                <w:sz w:val="20"/>
                <w:szCs w:val="20"/>
              </w:rPr>
            </w:pPr>
            <w:r w:rsidRPr="00102851">
              <w:rPr>
                <w:sz w:val="20"/>
                <w:szCs w:val="20"/>
              </w:rPr>
              <w:t>-</w:t>
            </w:r>
            <w:r>
              <w:rPr>
                <w:sz w:val="20"/>
                <w:szCs w:val="20"/>
              </w:rPr>
              <w:t>0</w:t>
            </w:r>
            <w:r w:rsidRPr="00102851">
              <w:rPr>
                <w:sz w:val="20"/>
                <w:szCs w:val="20"/>
              </w:rPr>
              <w:t>.350</w:t>
            </w:r>
            <w:r>
              <w:rPr>
                <w:sz w:val="20"/>
                <w:szCs w:val="20"/>
              </w:rPr>
              <w:t xml:space="preserve"> (0</w:t>
            </w:r>
            <w:r w:rsidRPr="00115AF6">
              <w:rPr>
                <w:sz w:val="20"/>
                <w:szCs w:val="20"/>
              </w:rPr>
              <w:t>.481</w:t>
            </w:r>
            <w:r>
              <w:rPr>
                <w:sz w:val="20"/>
                <w:szCs w:val="20"/>
              </w:rPr>
              <w:t>)</w:t>
            </w:r>
          </w:p>
        </w:tc>
        <w:tc>
          <w:tcPr>
            <w:tcW w:w="0" w:type="auto"/>
            <w:tcBorders>
              <w:top w:val="nil"/>
              <w:left w:val="nil"/>
              <w:bottom w:val="nil"/>
              <w:right w:val="nil"/>
            </w:tcBorders>
          </w:tcPr>
          <w:p w14:paraId="5598C9F0" w14:textId="77777777" w:rsidR="002F6FD1" w:rsidRPr="00A636D3" w:rsidRDefault="002F6FD1" w:rsidP="00A50E2B">
            <w:pPr>
              <w:jc w:val="both"/>
              <w:rPr>
                <w:sz w:val="20"/>
                <w:szCs w:val="20"/>
              </w:rPr>
            </w:pPr>
            <w:r w:rsidRPr="00A636D3">
              <w:rPr>
                <w:sz w:val="20"/>
                <w:szCs w:val="20"/>
              </w:rPr>
              <w:t>-0.710 (0.44</w:t>
            </w:r>
            <w:r>
              <w:rPr>
                <w:sz w:val="20"/>
                <w:szCs w:val="20"/>
              </w:rPr>
              <w:t>2</w:t>
            </w:r>
            <w:r w:rsidRPr="00A636D3">
              <w:rPr>
                <w:sz w:val="20"/>
                <w:szCs w:val="20"/>
              </w:rPr>
              <w:t>)</w:t>
            </w:r>
          </w:p>
        </w:tc>
      </w:tr>
      <w:tr w:rsidR="002F6FD1" w:rsidRPr="00A636D3" w14:paraId="3DDCEC1B" w14:textId="77777777" w:rsidTr="00FD2A3D">
        <w:tc>
          <w:tcPr>
            <w:tcW w:w="0" w:type="auto"/>
            <w:tcBorders>
              <w:top w:val="nil"/>
              <w:left w:val="nil"/>
              <w:bottom w:val="nil"/>
              <w:right w:val="nil"/>
            </w:tcBorders>
          </w:tcPr>
          <w:p w14:paraId="32DA1FD6" w14:textId="77777777" w:rsidR="002F6FD1" w:rsidRPr="00A636D3" w:rsidRDefault="002F6FD1" w:rsidP="00A50E2B">
            <w:pPr>
              <w:jc w:val="both"/>
              <w:rPr>
                <w:sz w:val="20"/>
                <w:szCs w:val="20"/>
              </w:rPr>
            </w:pPr>
            <w:r w:rsidRPr="00A636D3">
              <w:rPr>
                <w:sz w:val="20"/>
                <w:szCs w:val="20"/>
              </w:rPr>
              <w:t>Transport</w:t>
            </w:r>
          </w:p>
        </w:tc>
        <w:tc>
          <w:tcPr>
            <w:tcW w:w="0" w:type="auto"/>
            <w:tcBorders>
              <w:top w:val="nil"/>
              <w:left w:val="nil"/>
              <w:bottom w:val="nil"/>
              <w:right w:val="nil"/>
            </w:tcBorders>
          </w:tcPr>
          <w:p w14:paraId="75042E6E" w14:textId="77777777" w:rsidR="002F6FD1" w:rsidRPr="00A636D3" w:rsidRDefault="002F6FD1" w:rsidP="00A50E2B">
            <w:pPr>
              <w:jc w:val="both"/>
              <w:rPr>
                <w:sz w:val="20"/>
                <w:szCs w:val="20"/>
              </w:rPr>
            </w:pPr>
            <w:r w:rsidRPr="00624727">
              <w:rPr>
                <w:sz w:val="20"/>
                <w:szCs w:val="20"/>
              </w:rPr>
              <w:t>-2.093</w:t>
            </w:r>
            <w:r>
              <w:rPr>
                <w:sz w:val="20"/>
                <w:szCs w:val="20"/>
              </w:rPr>
              <w:t xml:space="preserve"> (</w:t>
            </w:r>
            <w:r w:rsidRPr="00624727">
              <w:rPr>
                <w:sz w:val="20"/>
                <w:szCs w:val="20"/>
              </w:rPr>
              <w:t>1.903</w:t>
            </w:r>
            <w:r>
              <w:rPr>
                <w:sz w:val="20"/>
                <w:szCs w:val="20"/>
              </w:rPr>
              <w:t>)</w:t>
            </w:r>
          </w:p>
        </w:tc>
        <w:tc>
          <w:tcPr>
            <w:tcW w:w="0" w:type="auto"/>
            <w:tcBorders>
              <w:top w:val="nil"/>
              <w:left w:val="nil"/>
              <w:bottom w:val="nil"/>
              <w:right w:val="nil"/>
            </w:tcBorders>
          </w:tcPr>
          <w:p w14:paraId="3C761C0F" w14:textId="77777777" w:rsidR="002F6FD1" w:rsidRPr="00A636D3" w:rsidRDefault="002F6FD1" w:rsidP="00A50E2B">
            <w:pPr>
              <w:jc w:val="both"/>
              <w:rPr>
                <w:sz w:val="20"/>
                <w:szCs w:val="20"/>
              </w:rPr>
            </w:pPr>
            <w:r w:rsidRPr="00115AF6">
              <w:rPr>
                <w:sz w:val="20"/>
                <w:szCs w:val="20"/>
              </w:rPr>
              <w:t>-1.120</w:t>
            </w:r>
            <w:r>
              <w:rPr>
                <w:sz w:val="20"/>
                <w:szCs w:val="20"/>
              </w:rPr>
              <w:t>** (0</w:t>
            </w:r>
            <w:r w:rsidRPr="00115AF6">
              <w:rPr>
                <w:sz w:val="20"/>
                <w:szCs w:val="20"/>
              </w:rPr>
              <w:t>.545</w:t>
            </w:r>
            <w:r>
              <w:rPr>
                <w:sz w:val="20"/>
                <w:szCs w:val="20"/>
              </w:rPr>
              <w:t>)</w:t>
            </w:r>
          </w:p>
        </w:tc>
        <w:tc>
          <w:tcPr>
            <w:tcW w:w="0" w:type="auto"/>
            <w:tcBorders>
              <w:top w:val="nil"/>
              <w:left w:val="nil"/>
              <w:bottom w:val="nil"/>
              <w:right w:val="nil"/>
            </w:tcBorders>
          </w:tcPr>
          <w:p w14:paraId="1A1F4D15" w14:textId="77777777" w:rsidR="002F6FD1" w:rsidRPr="00A636D3" w:rsidRDefault="002F6FD1" w:rsidP="00A50E2B">
            <w:pPr>
              <w:jc w:val="both"/>
              <w:rPr>
                <w:sz w:val="20"/>
                <w:szCs w:val="20"/>
              </w:rPr>
            </w:pPr>
            <w:r w:rsidRPr="00A636D3">
              <w:rPr>
                <w:sz w:val="20"/>
                <w:szCs w:val="20"/>
              </w:rPr>
              <w:t>-0.174 (0.5</w:t>
            </w:r>
            <w:r>
              <w:rPr>
                <w:sz w:val="20"/>
                <w:szCs w:val="20"/>
              </w:rPr>
              <w:t>47</w:t>
            </w:r>
            <w:r w:rsidRPr="00A636D3">
              <w:rPr>
                <w:sz w:val="20"/>
                <w:szCs w:val="20"/>
              </w:rPr>
              <w:t>)</w:t>
            </w:r>
          </w:p>
        </w:tc>
      </w:tr>
      <w:tr w:rsidR="002F6FD1" w:rsidRPr="00A636D3" w14:paraId="190CFCB0" w14:textId="77777777" w:rsidTr="00FD2A3D">
        <w:tc>
          <w:tcPr>
            <w:tcW w:w="0" w:type="auto"/>
            <w:tcBorders>
              <w:top w:val="nil"/>
              <w:left w:val="nil"/>
              <w:bottom w:val="nil"/>
              <w:right w:val="nil"/>
            </w:tcBorders>
          </w:tcPr>
          <w:p w14:paraId="5F5A9A9A" w14:textId="77777777" w:rsidR="002F6FD1" w:rsidRPr="00A636D3" w:rsidRDefault="002F6FD1" w:rsidP="00A50E2B">
            <w:pPr>
              <w:jc w:val="both"/>
              <w:rPr>
                <w:sz w:val="20"/>
                <w:szCs w:val="20"/>
              </w:rPr>
            </w:pPr>
            <w:r w:rsidRPr="00A636D3">
              <w:rPr>
                <w:sz w:val="20"/>
                <w:szCs w:val="20"/>
              </w:rPr>
              <w:t xml:space="preserve">Customs &amp; </w:t>
            </w:r>
            <w:r>
              <w:rPr>
                <w:sz w:val="20"/>
                <w:szCs w:val="20"/>
              </w:rPr>
              <w:t>t</w:t>
            </w:r>
            <w:r w:rsidRPr="00A636D3">
              <w:rPr>
                <w:sz w:val="20"/>
                <w:szCs w:val="20"/>
              </w:rPr>
              <w:t>rade regulations</w:t>
            </w:r>
          </w:p>
        </w:tc>
        <w:tc>
          <w:tcPr>
            <w:tcW w:w="0" w:type="auto"/>
            <w:tcBorders>
              <w:top w:val="nil"/>
              <w:left w:val="nil"/>
              <w:bottom w:val="nil"/>
              <w:right w:val="nil"/>
            </w:tcBorders>
          </w:tcPr>
          <w:p w14:paraId="31E9FB22" w14:textId="77777777" w:rsidR="002F6FD1" w:rsidRPr="00A636D3" w:rsidRDefault="002F6FD1" w:rsidP="00A50E2B">
            <w:pPr>
              <w:jc w:val="both"/>
              <w:rPr>
                <w:sz w:val="20"/>
                <w:szCs w:val="20"/>
              </w:rPr>
            </w:pPr>
            <w:r w:rsidRPr="00FD6CDD">
              <w:rPr>
                <w:sz w:val="20"/>
                <w:szCs w:val="20"/>
              </w:rPr>
              <w:t>-1.941</w:t>
            </w:r>
            <w:r>
              <w:rPr>
                <w:sz w:val="20"/>
                <w:szCs w:val="20"/>
              </w:rPr>
              <w:t xml:space="preserve"> (</w:t>
            </w:r>
            <w:r w:rsidRPr="00FD6CDD">
              <w:rPr>
                <w:sz w:val="20"/>
                <w:szCs w:val="20"/>
              </w:rPr>
              <w:t>1.431</w:t>
            </w:r>
            <w:r>
              <w:rPr>
                <w:sz w:val="20"/>
                <w:szCs w:val="20"/>
              </w:rPr>
              <w:t>)</w:t>
            </w:r>
          </w:p>
        </w:tc>
        <w:tc>
          <w:tcPr>
            <w:tcW w:w="0" w:type="auto"/>
            <w:tcBorders>
              <w:top w:val="nil"/>
              <w:left w:val="nil"/>
              <w:bottom w:val="nil"/>
              <w:right w:val="nil"/>
            </w:tcBorders>
          </w:tcPr>
          <w:p w14:paraId="7854247C" w14:textId="77777777" w:rsidR="002F6FD1" w:rsidRPr="00A636D3" w:rsidRDefault="002F6FD1" w:rsidP="00A50E2B">
            <w:pPr>
              <w:jc w:val="both"/>
              <w:rPr>
                <w:sz w:val="20"/>
                <w:szCs w:val="20"/>
              </w:rPr>
            </w:pPr>
            <w:r w:rsidRPr="00FC2452">
              <w:rPr>
                <w:sz w:val="20"/>
                <w:szCs w:val="20"/>
              </w:rPr>
              <w:t>-</w:t>
            </w:r>
            <w:r>
              <w:rPr>
                <w:sz w:val="20"/>
                <w:szCs w:val="20"/>
              </w:rPr>
              <w:t>0</w:t>
            </w:r>
            <w:r w:rsidRPr="00FC2452">
              <w:rPr>
                <w:sz w:val="20"/>
                <w:szCs w:val="20"/>
              </w:rPr>
              <w:t>.492</w:t>
            </w:r>
            <w:r>
              <w:rPr>
                <w:sz w:val="20"/>
                <w:szCs w:val="20"/>
              </w:rPr>
              <w:t>** (0</w:t>
            </w:r>
            <w:r w:rsidRPr="00FC2452">
              <w:rPr>
                <w:sz w:val="20"/>
                <w:szCs w:val="20"/>
              </w:rPr>
              <w:t>.463</w:t>
            </w:r>
            <w:r>
              <w:rPr>
                <w:sz w:val="20"/>
                <w:szCs w:val="20"/>
              </w:rPr>
              <w:t>)</w:t>
            </w:r>
          </w:p>
        </w:tc>
        <w:tc>
          <w:tcPr>
            <w:tcW w:w="0" w:type="auto"/>
            <w:tcBorders>
              <w:top w:val="nil"/>
              <w:left w:val="nil"/>
              <w:bottom w:val="nil"/>
              <w:right w:val="nil"/>
            </w:tcBorders>
          </w:tcPr>
          <w:p w14:paraId="4F08A0C8" w14:textId="77777777" w:rsidR="002F6FD1" w:rsidRPr="00A636D3" w:rsidRDefault="002F6FD1" w:rsidP="00A50E2B">
            <w:pPr>
              <w:jc w:val="both"/>
              <w:rPr>
                <w:sz w:val="20"/>
                <w:szCs w:val="20"/>
              </w:rPr>
            </w:pPr>
            <w:r w:rsidRPr="00A636D3">
              <w:rPr>
                <w:sz w:val="20"/>
                <w:szCs w:val="20"/>
              </w:rPr>
              <w:t>-1.723** (0.81</w:t>
            </w:r>
            <w:r>
              <w:rPr>
                <w:sz w:val="20"/>
                <w:szCs w:val="20"/>
              </w:rPr>
              <w:t>4</w:t>
            </w:r>
            <w:r w:rsidRPr="00A636D3">
              <w:rPr>
                <w:sz w:val="20"/>
                <w:szCs w:val="20"/>
              </w:rPr>
              <w:t>)</w:t>
            </w:r>
          </w:p>
        </w:tc>
      </w:tr>
      <w:tr w:rsidR="002F6FD1" w:rsidRPr="00A636D3" w14:paraId="181343DC" w14:textId="77777777" w:rsidTr="00FD2A3D">
        <w:tc>
          <w:tcPr>
            <w:tcW w:w="0" w:type="auto"/>
            <w:tcBorders>
              <w:top w:val="nil"/>
              <w:left w:val="nil"/>
              <w:bottom w:val="nil"/>
              <w:right w:val="nil"/>
            </w:tcBorders>
          </w:tcPr>
          <w:p w14:paraId="2246B239" w14:textId="62DE9EFF" w:rsidR="002F6FD1" w:rsidRPr="00A636D3" w:rsidRDefault="002F6FD1" w:rsidP="00A50E2B">
            <w:pPr>
              <w:jc w:val="both"/>
              <w:rPr>
                <w:sz w:val="20"/>
                <w:szCs w:val="20"/>
              </w:rPr>
            </w:pPr>
            <w:r w:rsidRPr="00A636D3">
              <w:rPr>
                <w:sz w:val="20"/>
                <w:szCs w:val="20"/>
              </w:rPr>
              <w:t>Inadequate</w:t>
            </w:r>
            <w:r w:rsidR="001D5328">
              <w:rPr>
                <w:sz w:val="20"/>
                <w:szCs w:val="20"/>
              </w:rPr>
              <w:t>ly</w:t>
            </w:r>
            <w:r w:rsidRPr="00A636D3">
              <w:rPr>
                <w:sz w:val="20"/>
                <w:szCs w:val="20"/>
              </w:rPr>
              <w:t xml:space="preserve"> educated workforce</w:t>
            </w:r>
          </w:p>
        </w:tc>
        <w:tc>
          <w:tcPr>
            <w:tcW w:w="0" w:type="auto"/>
            <w:tcBorders>
              <w:top w:val="nil"/>
              <w:left w:val="nil"/>
              <w:bottom w:val="nil"/>
              <w:right w:val="nil"/>
            </w:tcBorders>
          </w:tcPr>
          <w:p w14:paraId="0D2FF6B9" w14:textId="77777777" w:rsidR="002F6FD1" w:rsidRPr="00A636D3" w:rsidRDefault="002F6FD1" w:rsidP="00A50E2B">
            <w:pPr>
              <w:jc w:val="both"/>
              <w:rPr>
                <w:sz w:val="20"/>
                <w:szCs w:val="20"/>
              </w:rPr>
            </w:pPr>
            <w:r w:rsidRPr="00FD6CDD">
              <w:rPr>
                <w:sz w:val="20"/>
                <w:szCs w:val="20"/>
              </w:rPr>
              <w:t>-7.070</w:t>
            </w:r>
            <w:r>
              <w:rPr>
                <w:sz w:val="20"/>
                <w:szCs w:val="20"/>
              </w:rPr>
              <w:t>*** (</w:t>
            </w:r>
            <w:r w:rsidRPr="00FA3394">
              <w:rPr>
                <w:sz w:val="20"/>
                <w:szCs w:val="20"/>
              </w:rPr>
              <w:t>1.985</w:t>
            </w:r>
            <w:r>
              <w:rPr>
                <w:sz w:val="20"/>
                <w:szCs w:val="20"/>
              </w:rPr>
              <w:t>)</w:t>
            </w:r>
          </w:p>
        </w:tc>
        <w:tc>
          <w:tcPr>
            <w:tcW w:w="0" w:type="auto"/>
            <w:tcBorders>
              <w:top w:val="nil"/>
              <w:left w:val="nil"/>
              <w:bottom w:val="nil"/>
              <w:right w:val="nil"/>
            </w:tcBorders>
          </w:tcPr>
          <w:p w14:paraId="0418CBA9" w14:textId="77777777" w:rsidR="002F6FD1" w:rsidRPr="00A636D3" w:rsidRDefault="002F6FD1" w:rsidP="00A50E2B">
            <w:pPr>
              <w:jc w:val="both"/>
              <w:rPr>
                <w:sz w:val="20"/>
                <w:szCs w:val="20"/>
              </w:rPr>
            </w:pPr>
            <w:r w:rsidRPr="001F4311">
              <w:rPr>
                <w:sz w:val="20"/>
                <w:szCs w:val="20"/>
              </w:rPr>
              <w:t>-1.023</w:t>
            </w:r>
            <w:r>
              <w:rPr>
                <w:sz w:val="20"/>
                <w:szCs w:val="20"/>
              </w:rPr>
              <w:t>** (0</w:t>
            </w:r>
            <w:r w:rsidRPr="00FF2CC6">
              <w:rPr>
                <w:sz w:val="20"/>
                <w:szCs w:val="20"/>
              </w:rPr>
              <w:t>.463</w:t>
            </w:r>
            <w:r>
              <w:rPr>
                <w:sz w:val="20"/>
                <w:szCs w:val="20"/>
              </w:rPr>
              <w:t>)</w:t>
            </w:r>
          </w:p>
        </w:tc>
        <w:tc>
          <w:tcPr>
            <w:tcW w:w="0" w:type="auto"/>
            <w:tcBorders>
              <w:top w:val="nil"/>
              <w:left w:val="nil"/>
              <w:bottom w:val="nil"/>
              <w:right w:val="nil"/>
            </w:tcBorders>
          </w:tcPr>
          <w:p w14:paraId="4649CB91" w14:textId="77777777" w:rsidR="002F6FD1" w:rsidRPr="00A636D3" w:rsidRDefault="002F6FD1" w:rsidP="00A50E2B">
            <w:pPr>
              <w:jc w:val="both"/>
              <w:rPr>
                <w:sz w:val="20"/>
                <w:szCs w:val="20"/>
              </w:rPr>
            </w:pPr>
            <w:r w:rsidRPr="00A636D3">
              <w:rPr>
                <w:sz w:val="20"/>
                <w:szCs w:val="20"/>
              </w:rPr>
              <w:t>-0.833 (0.8</w:t>
            </w:r>
            <w:r>
              <w:rPr>
                <w:sz w:val="20"/>
                <w:szCs w:val="20"/>
              </w:rPr>
              <w:t>37</w:t>
            </w:r>
            <w:r w:rsidRPr="00A636D3">
              <w:rPr>
                <w:sz w:val="20"/>
                <w:szCs w:val="20"/>
              </w:rPr>
              <w:t>)</w:t>
            </w:r>
          </w:p>
        </w:tc>
      </w:tr>
      <w:tr w:rsidR="002F6FD1" w:rsidRPr="00A636D3" w14:paraId="04D096C4" w14:textId="77777777" w:rsidTr="00FD2A3D">
        <w:tc>
          <w:tcPr>
            <w:tcW w:w="0" w:type="auto"/>
            <w:tcBorders>
              <w:top w:val="nil"/>
              <w:left w:val="nil"/>
              <w:bottom w:val="nil"/>
              <w:right w:val="nil"/>
            </w:tcBorders>
          </w:tcPr>
          <w:p w14:paraId="361EFBA8" w14:textId="77777777" w:rsidR="002F6FD1" w:rsidRPr="00A636D3" w:rsidRDefault="002F6FD1" w:rsidP="00A50E2B">
            <w:pPr>
              <w:jc w:val="both"/>
              <w:rPr>
                <w:sz w:val="20"/>
                <w:szCs w:val="20"/>
              </w:rPr>
            </w:pPr>
            <w:r w:rsidRPr="00A636D3">
              <w:rPr>
                <w:sz w:val="20"/>
                <w:szCs w:val="20"/>
              </w:rPr>
              <w:t>Political instability</w:t>
            </w:r>
          </w:p>
        </w:tc>
        <w:tc>
          <w:tcPr>
            <w:tcW w:w="0" w:type="auto"/>
            <w:tcBorders>
              <w:top w:val="nil"/>
              <w:left w:val="nil"/>
              <w:bottom w:val="nil"/>
              <w:right w:val="nil"/>
            </w:tcBorders>
          </w:tcPr>
          <w:p w14:paraId="5DA9205D" w14:textId="77777777" w:rsidR="002F6FD1" w:rsidRPr="00A636D3" w:rsidRDefault="002F6FD1" w:rsidP="00A50E2B">
            <w:pPr>
              <w:jc w:val="both"/>
              <w:rPr>
                <w:sz w:val="20"/>
                <w:szCs w:val="20"/>
              </w:rPr>
            </w:pPr>
            <w:r w:rsidRPr="00FA3394">
              <w:rPr>
                <w:sz w:val="20"/>
                <w:szCs w:val="20"/>
              </w:rPr>
              <w:t>-2.119</w:t>
            </w:r>
            <w:r w:rsidRPr="00A636D3">
              <w:rPr>
                <w:sz w:val="20"/>
                <w:szCs w:val="20"/>
              </w:rPr>
              <w:t xml:space="preserve"> (</w:t>
            </w:r>
            <w:r w:rsidRPr="00C2196D">
              <w:rPr>
                <w:sz w:val="20"/>
                <w:szCs w:val="20"/>
              </w:rPr>
              <w:t>1.279</w:t>
            </w:r>
            <w:r w:rsidRPr="00A636D3">
              <w:rPr>
                <w:sz w:val="20"/>
                <w:szCs w:val="20"/>
              </w:rPr>
              <w:t>)</w:t>
            </w:r>
          </w:p>
        </w:tc>
        <w:tc>
          <w:tcPr>
            <w:tcW w:w="0" w:type="auto"/>
            <w:tcBorders>
              <w:top w:val="nil"/>
              <w:left w:val="nil"/>
              <w:bottom w:val="nil"/>
              <w:right w:val="nil"/>
            </w:tcBorders>
          </w:tcPr>
          <w:p w14:paraId="3C4B82CD" w14:textId="77777777" w:rsidR="002F6FD1" w:rsidRPr="00A636D3" w:rsidRDefault="002F6FD1" w:rsidP="00A50E2B">
            <w:pPr>
              <w:jc w:val="both"/>
              <w:rPr>
                <w:sz w:val="20"/>
                <w:szCs w:val="20"/>
              </w:rPr>
            </w:pPr>
            <w:r>
              <w:rPr>
                <w:sz w:val="20"/>
                <w:szCs w:val="20"/>
              </w:rPr>
              <w:t>Omitted</w:t>
            </w:r>
          </w:p>
        </w:tc>
        <w:tc>
          <w:tcPr>
            <w:tcW w:w="0" w:type="auto"/>
            <w:tcBorders>
              <w:top w:val="nil"/>
              <w:left w:val="nil"/>
              <w:bottom w:val="nil"/>
              <w:right w:val="nil"/>
            </w:tcBorders>
          </w:tcPr>
          <w:p w14:paraId="37E5C558" w14:textId="77777777" w:rsidR="002F6FD1" w:rsidRPr="00A636D3" w:rsidRDefault="002F6FD1" w:rsidP="00A50E2B">
            <w:pPr>
              <w:jc w:val="both"/>
              <w:rPr>
                <w:sz w:val="20"/>
                <w:szCs w:val="20"/>
              </w:rPr>
            </w:pPr>
            <w:r w:rsidRPr="00A636D3">
              <w:rPr>
                <w:sz w:val="20"/>
                <w:szCs w:val="20"/>
              </w:rPr>
              <w:t>-2.072*** (0.44</w:t>
            </w:r>
            <w:r>
              <w:rPr>
                <w:sz w:val="20"/>
                <w:szCs w:val="20"/>
              </w:rPr>
              <w:t>4</w:t>
            </w:r>
            <w:r w:rsidRPr="00A636D3">
              <w:rPr>
                <w:sz w:val="20"/>
                <w:szCs w:val="20"/>
              </w:rPr>
              <w:t>)</w:t>
            </w:r>
          </w:p>
        </w:tc>
      </w:tr>
      <w:tr w:rsidR="002F6FD1" w:rsidRPr="00A636D3" w14:paraId="064B2DB3" w14:textId="77777777" w:rsidTr="00FD2A3D">
        <w:tc>
          <w:tcPr>
            <w:tcW w:w="0" w:type="auto"/>
            <w:tcBorders>
              <w:top w:val="nil"/>
              <w:left w:val="nil"/>
              <w:bottom w:val="nil"/>
              <w:right w:val="nil"/>
            </w:tcBorders>
          </w:tcPr>
          <w:p w14:paraId="51348FDB" w14:textId="77777777" w:rsidR="002F6FD1" w:rsidRPr="00A636D3" w:rsidRDefault="002F6FD1" w:rsidP="00A50E2B">
            <w:pPr>
              <w:jc w:val="both"/>
              <w:rPr>
                <w:sz w:val="20"/>
                <w:szCs w:val="20"/>
              </w:rPr>
            </w:pPr>
            <w:r w:rsidRPr="00A636D3">
              <w:rPr>
                <w:sz w:val="20"/>
                <w:szCs w:val="20"/>
              </w:rPr>
              <w:t>Tax administration</w:t>
            </w:r>
          </w:p>
        </w:tc>
        <w:tc>
          <w:tcPr>
            <w:tcW w:w="0" w:type="auto"/>
            <w:tcBorders>
              <w:top w:val="nil"/>
              <w:left w:val="nil"/>
              <w:bottom w:val="nil"/>
              <w:right w:val="nil"/>
            </w:tcBorders>
          </w:tcPr>
          <w:p w14:paraId="687F964E" w14:textId="77777777" w:rsidR="002F6FD1" w:rsidRPr="00A636D3" w:rsidRDefault="002F6FD1" w:rsidP="00A50E2B">
            <w:pPr>
              <w:jc w:val="both"/>
              <w:rPr>
                <w:sz w:val="20"/>
                <w:szCs w:val="20"/>
              </w:rPr>
            </w:pPr>
            <w:r w:rsidRPr="00A636D3">
              <w:rPr>
                <w:sz w:val="20"/>
                <w:szCs w:val="20"/>
              </w:rPr>
              <w:t>Omitted</w:t>
            </w:r>
          </w:p>
        </w:tc>
        <w:tc>
          <w:tcPr>
            <w:tcW w:w="0" w:type="auto"/>
            <w:tcBorders>
              <w:top w:val="nil"/>
              <w:left w:val="nil"/>
              <w:bottom w:val="nil"/>
              <w:right w:val="nil"/>
            </w:tcBorders>
          </w:tcPr>
          <w:p w14:paraId="01B60EB3" w14:textId="77777777" w:rsidR="002F6FD1" w:rsidRPr="00A636D3" w:rsidRDefault="002F6FD1" w:rsidP="00A50E2B">
            <w:pPr>
              <w:jc w:val="both"/>
              <w:rPr>
                <w:sz w:val="20"/>
                <w:szCs w:val="20"/>
              </w:rPr>
            </w:pPr>
            <w:r w:rsidRPr="000D5D30">
              <w:rPr>
                <w:sz w:val="20"/>
                <w:szCs w:val="20"/>
              </w:rPr>
              <w:t>-</w:t>
            </w:r>
            <w:r>
              <w:rPr>
                <w:sz w:val="20"/>
                <w:szCs w:val="20"/>
              </w:rPr>
              <w:t>0</w:t>
            </w:r>
            <w:r w:rsidRPr="000D5D30">
              <w:rPr>
                <w:sz w:val="20"/>
                <w:szCs w:val="20"/>
              </w:rPr>
              <w:t>.616</w:t>
            </w:r>
            <w:r>
              <w:rPr>
                <w:sz w:val="20"/>
                <w:szCs w:val="20"/>
              </w:rPr>
              <w:t xml:space="preserve"> (0</w:t>
            </w:r>
            <w:r w:rsidRPr="00875251">
              <w:rPr>
                <w:sz w:val="20"/>
                <w:szCs w:val="20"/>
              </w:rPr>
              <w:t>.453</w:t>
            </w:r>
            <w:r>
              <w:rPr>
                <w:sz w:val="20"/>
                <w:szCs w:val="20"/>
              </w:rPr>
              <w:t>)</w:t>
            </w:r>
          </w:p>
        </w:tc>
        <w:tc>
          <w:tcPr>
            <w:tcW w:w="0" w:type="auto"/>
            <w:tcBorders>
              <w:top w:val="nil"/>
              <w:left w:val="nil"/>
              <w:bottom w:val="nil"/>
              <w:right w:val="nil"/>
            </w:tcBorders>
          </w:tcPr>
          <w:p w14:paraId="405E8CC5" w14:textId="77777777" w:rsidR="002F6FD1" w:rsidRPr="00A636D3" w:rsidRDefault="002F6FD1" w:rsidP="00A50E2B">
            <w:pPr>
              <w:jc w:val="both"/>
              <w:rPr>
                <w:sz w:val="20"/>
                <w:szCs w:val="20"/>
              </w:rPr>
            </w:pPr>
            <w:r>
              <w:rPr>
                <w:sz w:val="20"/>
                <w:szCs w:val="20"/>
              </w:rPr>
              <w:t>Omitted</w:t>
            </w:r>
          </w:p>
        </w:tc>
      </w:tr>
      <w:tr w:rsidR="002F6FD1" w:rsidRPr="00A636D3" w14:paraId="6B1AC6C3" w14:textId="77777777" w:rsidTr="00FD2A3D">
        <w:tc>
          <w:tcPr>
            <w:tcW w:w="0" w:type="auto"/>
            <w:tcBorders>
              <w:top w:val="nil"/>
              <w:left w:val="nil"/>
              <w:bottom w:val="nil"/>
              <w:right w:val="nil"/>
            </w:tcBorders>
          </w:tcPr>
          <w:p w14:paraId="0D24E520" w14:textId="77777777" w:rsidR="002F6FD1" w:rsidRPr="00A636D3" w:rsidRDefault="002F6FD1" w:rsidP="00A50E2B">
            <w:pPr>
              <w:jc w:val="both"/>
              <w:rPr>
                <w:sz w:val="20"/>
                <w:szCs w:val="20"/>
              </w:rPr>
            </w:pPr>
            <w:r w:rsidRPr="00A636D3">
              <w:rPr>
                <w:sz w:val="20"/>
                <w:szCs w:val="20"/>
              </w:rPr>
              <w:t>Aged 10</w:t>
            </w:r>
            <w:r w:rsidRPr="000721C1">
              <w:rPr>
                <w:sz w:val="24"/>
                <w:szCs w:val="24"/>
              </w:rPr>
              <w:t>–</w:t>
            </w:r>
            <w:r w:rsidRPr="00A636D3">
              <w:rPr>
                <w:sz w:val="20"/>
                <w:szCs w:val="20"/>
              </w:rPr>
              <w:t>19</w:t>
            </w:r>
          </w:p>
        </w:tc>
        <w:tc>
          <w:tcPr>
            <w:tcW w:w="0" w:type="auto"/>
            <w:tcBorders>
              <w:top w:val="nil"/>
              <w:left w:val="nil"/>
              <w:bottom w:val="nil"/>
              <w:right w:val="nil"/>
            </w:tcBorders>
          </w:tcPr>
          <w:p w14:paraId="5B76BFD6" w14:textId="77777777" w:rsidR="002F6FD1" w:rsidRPr="00A636D3" w:rsidRDefault="002F6FD1" w:rsidP="00A50E2B">
            <w:pPr>
              <w:jc w:val="both"/>
              <w:rPr>
                <w:sz w:val="20"/>
                <w:szCs w:val="20"/>
              </w:rPr>
            </w:pPr>
            <w:r>
              <w:rPr>
                <w:sz w:val="20"/>
                <w:szCs w:val="20"/>
              </w:rPr>
              <w:t>0</w:t>
            </w:r>
            <w:r w:rsidRPr="009357BA">
              <w:rPr>
                <w:sz w:val="20"/>
                <w:szCs w:val="20"/>
              </w:rPr>
              <w:t>.474</w:t>
            </w:r>
            <w:r w:rsidRPr="00A636D3">
              <w:rPr>
                <w:sz w:val="20"/>
                <w:szCs w:val="20"/>
              </w:rPr>
              <w:t xml:space="preserve"> (</w:t>
            </w:r>
            <w:r>
              <w:rPr>
                <w:sz w:val="20"/>
                <w:szCs w:val="20"/>
              </w:rPr>
              <w:t>0</w:t>
            </w:r>
            <w:r w:rsidRPr="005466B0">
              <w:rPr>
                <w:sz w:val="20"/>
                <w:szCs w:val="20"/>
              </w:rPr>
              <w:t>.781</w:t>
            </w:r>
            <w:r w:rsidRPr="00A636D3">
              <w:rPr>
                <w:sz w:val="20"/>
                <w:szCs w:val="20"/>
              </w:rPr>
              <w:t>)</w:t>
            </w:r>
          </w:p>
        </w:tc>
        <w:tc>
          <w:tcPr>
            <w:tcW w:w="0" w:type="auto"/>
            <w:tcBorders>
              <w:top w:val="nil"/>
              <w:left w:val="nil"/>
              <w:bottom w:val="nil"/>
              <w:right w:val="nil"/>
            </w:tcBorders>
          </w:tcPr>
          <w:p w14:paraId="75AA4BF5" w14:textId="77777777" w:rsidR="002F6FD1" w:rsidRPr="00A636D3" w:rsidRDefault="002F6FD1" w:rsidP="00A50E2B">
            <w:pPr>
              <w:jc w:val="both"/>
              <w:rPr>
                <w:sz w:val="20"/>
                <w:szCs w:val="20"/>
              </w:rPr>
            </w:pPr>
            <w:r>
              <w:rPr>
                <w:sz w:val="20"/>
                <w:szCs w:val="20"/>
              </w:rPr>
              <w:t>0</w:t>
            </w:r>
            <w:r w:rsidRPr="00875251">
              <w:rPr>
                <w:sz w:val="20"/>
                <w:szCs w:val="20"/>
              </w:rPr>
              <w:t>.238</w:t>
            </w:r>
            <w:r>
              <w:rPr>
                <w:sz w:val="20"/>
                <w:szCs w:val="20"/>
              </w:rPr>
              <w:t>*** (0</w:t>
            </w:r>
            <w:r w:rsidRPr="003A7E3D">
              <w:rPr>
                <w:sz w:val="20"/>
                <w:szCs w:val="20"/>
              </w:rPr>
              <w:t>.086</w:t>
            </w:r>
            <w:r>
              <w:rPr>
                <w:sz w:val="20"/>
                <w:szCs w:val="20"/>
              </w:rPr>
              <w:t>)</w:t>
            </w:r>
          </w:p>
        </w:tc>
        <w:tc>
          <w:tcPr>
            <w:tcW w:w="0" w:type="auto"/>
            <w:tcBorders>
              <w:top w:val="nil"/>
              <w:left w:val="nil"/>
              <w:bottom w:val="nil"/>
              <w:right w:val="nil"/>
            </w:tcBorders>
          </w:tcPr>
          <w:p w14:paraId="2130E054" w14:textId="77777777" w:rsidR="002F6FD1" w:rsidRPr="00A636D3" w:rsidRDefault="002F6FD1" w:rsidP="00A50E2B">
            <w:pPr>
              <w:jc w:val="both"/>
              <w:rPr>
                <w:sz w:val="20"/>
                <w:szCs w:val="20"/>
              </w:rPr>
            </w:pPr>
            <w:r w:rsidRPr="00A636D3">
              <w:rPr>
                <w:sz w:val="20"/>
                <w:szCs w:val="20"/>
              </w:rPr>
              <w:t>0.337 (0.34</w:t>
            </w:r>
            <w:r>
              <w:rPr>
                <w:sz w:val="20"/>
                <w:szCs w:val="20"/>
              </w:rPr>
              <w:t>3</w:t>
            </w:r>
            <w:r w:rsidRPr="00A636D3">
              <w:rPr>
                <w:sz w:val="20"/>
                <w:szCs w:val="20"/>
              </w:rPr>
              <w:t>)</w:t>
            </w:r>
          </w:p>
        </w:tc>
      </w:tr>
      <w:tr w:rsidR="002F6FD1" w:rsidRPr="00A636D3" w14:paraId="30C94386" w14:textId="77777777" w:rsidTr="00FD2A3D">
        <w:tc>
          <w:tcPr>
            <w:tcW w:w="0" w:type="auto"/>
            <w:tcBorders>
              <w:top w:val="nil"/>
              <w:left w:val="nil"/>
              <w:bottom w:val="nil"/>
              <w:right w:val="nil"/>
            </w:tcBorders>
          </w:tcPr>
          <w:p w14:paraId="7D481548" w14:textId="77777777" w:rsidR="002F6FD1" w:rsidRPr="00A636D3" w:rsidRDefault="002F6FD1" w:rsidP="00A50E2B">
            <w:pPr>
              <w:jc w:val="both"/>
              <w:rPr>
                <w:sz w:val="20"/>
                <w:szCs w:val="20"/>
              </w:rPr>
            </w:pPr>
            <w:r w:rsidRPr="00A636D3">
              <w:rPr>
                <w:sz w:val="20"/>
                <w:szCs w:val="20"/>
              </w:rPr>
              <w:t>Aged 20</w:t>
            </w:r>
            <w:r w:rsidRPr="000721C1">
              <w:rPr>
                <w:sz w:val="24"/>
                <w:szCs w:val="24"/>
              </w:rPr>
              <w:t>–</w:t>
            </w:r>
            <w:r w:rsidRPr="00A636D3">
              <w:rPr>
                <w:sz w:val="20"/>
                <w:szCs w:val="20"/>
              </w:rPr>
              <w:t>29</w:t>
            </w:r>
          </w:p>
        </w:tc>
        <w:tc>
          <w:tcPr>
            <w:tcW w:w="0" w:type="auto"/>
            <w:tcBorders>
              <w:top w:val="nil"/>
              <w:left w:val="nil"/>
              <w:bottom w:val="nil"/>
              <w:right w:val="nil"/>
            </w:tcBorders>
          </w:tcPr>
          <w:p w14:paraId="51656178" w14:textId="77777777" w:rsidR="002F6FD1" w:rsidRPr="00A636D3" w:rsidRDefault="002F6FD1" w:rsidP="00A50E2B">
            <w:pPr>
              <w:jc w:val="both"/>
              <w:rPr>
                <w:sz w:val="20"/>
                <w:szCs w:val="20"/>
              </w:rPr>
            </w:pPr>
            <w:r w:rsidRPr="005466B0">
              <w:rPr>
                <w:sz w:val="20"/>
                <w:szCs w:val="20"/>
              </w:rPr>
              <w:t>-1.112</w:t>
            </w:r>
            <w:r w:rsidRPr="00A636D3">
              <w:rPr>
                <w:sz w:val="20"/>
                <w:szCs w:val="20"/>
              </w:rPr>
              <w:t xml:space="preserve"> (</w:t>
            </w:r>
            <w:r w:rsidRPr="005466B0">
              <w:rPr>
                <w:sz w:val="20"/>
                <w:szCs w:val="20"/>
              </w:rPr>
              <w:t>1.307</w:t>
            </w:r>
            <w:r w:rsidRPr="00A636D3">
              <w:rPr>
                <w:sz w:val="20"/>
                <w:szCs w:val="20"/>
              </w:rPr>
              <w:t>)</w:t>
            </w:r>
          </w:p>
        </w:tc>
        <w:tc>
          <w:tcPr>
            <w:tcW w:w="0" w:type="auto"/>
            <w:tcBorders>
              <w:top w:val="nil"/>
              <w:left w:val="nil"/>
              <w:bottom w:val="nil"/>
              <w:right w:val="nil"/>
            </w:tcBorders>
          </w:tcPr>
          <w:p w14:paraId="39590B3E" w14:textId="77777777" w:rsidR="002F6FD1" w:rsidRPr="00A636D3" w:rsidRDefault="002F6FD1" w:rsidP="00A50E2B">
            <w:pPr>
              <w:jc w:val="both"/>
              <w:rPr>
                <w:sz w:val="20"/>
                <w:szCs w:val="20"/>
              </w:rPr>
            </w:pPr>
            <w:r>
              <w:rPr>
                <w:sz w:val="20"/>
                <w:szCs w:val="20"/>
              </w:rPr>
              <w:t>0</w:t>
            </w:r>
            <w:r w:rsidRPr="002D0DF5">
              <w:rPr>
                <w:sz w:val="20"/>
                <w:szCs w:val="20"/>
              </w:rPr>
              <w:t>.307</w:t>
            </w:r>
            <w:r>
              <w:rPr>
                <w:sz w:val="20"/>
                <w:szCs w:val="20"/>
              </w:rPr>
              <w:t>** (0</w:t>
            </w:r>
            <w:r w:rsidRPr="00F959B4">
              <w:rPr>
                <w:sz w:val="20"/>
                <w:szCs w:val="20"/>
              </w:rPr>
              <w:t>.137</w:t>
            </w:r>
            <w:r>
              <w:rPr>
                <w:sz w:val="20"/>
                <w:szCs w:val="20"/>
              </w:rPr>
              <w:t>)</w:t>
            </w:r>
          </w:p>
        </w:tc>
        <w:tc>
          <w:tcPr>
            <w:tcW w:w="0" w:type="auto"/>
            <w:tcBorders>
              <w:top w:val="nil"/>
              <w:left w:val="nil"/>
              <w:bottom w:val="nil"/>
              <w:right w:val="nil"/>
            </w:tcBorders>
          </w:tcPr>
          <w:p w14:paraId="28110A6A" w14:textId="77777777" w:rsidR="002F6FD1" w:rsidRPr="00A636D3" w:rsidRDefault="002F6FD1" w:rsidP="00A50E2B">
            <w:pPr>
              <w:jc w:val="both"/>
              <w:rPr>
                <w:sz w:val="20"/>
                <w:szCs w:val="20"/>
              </w:rPr>
            </w:pPr>
            <w:r w:rsidRPr="00A636D3">
              <w:rPr>
                <w:sz w:val="20"/>
                <w:szCs w:val="20"/>
              </w:rPr>
              <w:t>-0.039 (0.3</w:t>
            </w:r>
            <w:r>
              <w:rPr>
                <w:sz w:val="20"/>
                <w:szCs w:val="20"/>
              </w:rPr>
              <w:t>79</w:t>
            </w:r>
            <w:r w:rsidRPr="00A636D3">
              <w:rPr>
                <w:sz w:val="20"/>
                <w:szCs w:val="20"/>
              </w:rPr>
              <w:t>)</w:t>
            </w:r>
          </w:p>
        </w:tc>
      </w:tr>
      <w:tr w:rsidR="002F6FD1" w:rsidRPr="00A636D3" w14:paraId="638E18F7" w14:textId="77777777" w:rsidTr="00FD2A3D">
        <w:tc>
          <w:tcPr>
            <w:tcW w:w="0" w:type="auto"/>
            <w:tcBorders>
              <w:top w:val="nil"/>
              <w:left w:val="nil"/>
              <w:bottom w:val="nil"/>
              <w:right w:val="nil"/>
            </w:tcBorders>
          </w:tcPr>
          <w:p w14:paraId="34303C4E" w14:textId="77777777" w:rsidR="002F6FD1" w:rsidRPr="00A636D3" w:rsidRDefault="002F6FD1" w:rsidP="00A50E2B">
            <w:pPr>
              <w:jc w:val="both"/>
              <w:rPr>
                <w:sz w:val="20"/>
                <w:szCs w:val="20"/>
              </w:rPr>
            </w:pPr>
            <w:r w:rsidRPr="00A636D3">
              <w:rPr>
                <w:sz w:val="20"/>
                <w:szCs w:val="20"/>
              </w:rPr>
              <w:t>Aged 30</w:t>
            </w:r>
            <w:r w:rsidRPr="000721C1">
              <w:rPr>
                <w:sz w:val="24"/>
                <w:szCs w:val="24"/>
              </w:rPr>
              <w:t>–</w:t>
            </w:r>
            <w:r w:rsidRPr="00A636D3">
              <w:rPr>
                <w:sz w:val="20"/>
                <w:szCs w:val="20"/>
              </w:rPr>
              <w:t>39</w:t>
            </w:r>
          </w:p>
        </w:tc>
        <w:tc>
          <w:tcPr>
            <w:tcW w:w="0" w:type="auto"/>
            <w:tcBorders>
              <w:top w:val="nil"/>
              <w:left w:val="nil"/>
              <w:bottom w:val="nil"/>
              <w:right w:val="nil"/>
            </w:tcBorders>
          </w:tcPr>
          <w:p w14:paraId="398640E5" w14:textId="77777777" w:rsidR="002F6FD1" w:rsidRPr="00A636D3" w:rsidRDefault="002F6FD1" w:rsidP="00A50E2B">
            <w:pPr>
              <w:jc w:val="both"/>
              <w:rPr>
                <w:sz w:val="20"/>
                <w:szCs w:val="20"/>
              </w:rPr>
            </w:pPr>
            <w:r>
              <w:rPr>
                <w:sz w:val="20"/>
                <w:szCs w:val="20"/>
              </w:rPr>
              <w:t>0</w:t>
            </w:r>
            <w:r w:rsidRPr="00EC097B">
              <w:rPr>
                <w:sz w:val="20"/>
                <w:szCs w:val="20"/>
              </w:rPr>
              <w:t>.143</w:t>
            </w:r>
            <w:r w:rsidRPr="00A636D3">
              <w:rPr>
                <w:sz w:val="20"/>
                <w:szCs w:val="20"/>
              </w:rPr>
              <w:t xml:space="preserve"> (</w:t>
            </w:r>
            <w:r>
              <w:rPr>
                <w:sz w:val="20"/>
                <w:szCs w:val="20"/>
              </w:rPr>
              <w:t>0</w:t>
            </w:r>
            <w:r w:rsidRPr="00EC097B">
              <w:rPr>
                <w:sz w:val="20"/>
                <w:szCs w:val="20"/>
              </w:rPr>
              <w:t>.726</w:t>
            </w:r>
            <w:r w:rsidRPr="00A636D3">
              <w:rPr>
                <w:sz w:val="20"/>
                <w:szCs w:val="20"/>
              </w:rPr>
              <w:t>)</w:t>
            </w:r>
          </w:p>
        </w:tc>
        <w:tc>
          <w:tcPr>
            <w:tcW w:w="0" w:type="auto"/>
            <w:tcBorders>
              <w:top w:val="nil"/>
              <w:left w:val="nil"/>
              <w:bottom w:val="nil"/>
              <w:right w:val="nil"/>
            </w:tcBorders>
          </w:tcPr>
          <w:p w14:paraId="6E7472BF" w14:textId="77777777" w:rsidR="002F6FD1" w:rsidRPr="00A636D3" w:rsidRDefault="002F6FD1" w:rsidP="00A50E2B">
            <w:pPr>
              <w:jc w:val="both"/>
              <w:rPr>
                <w:sz w:val="20"/>
                <w:szCs w:val="20"/>
              </w:rPr>
            </w:pPr>
            <w:r>
              <w:rPr>
                <w:sz w:val="20"/>
                <w:szCs w:val="20"/>
              </w:rPr>
              <w:t>0</w:t>
            </w:r>
            <w:r w:rsidRPr="000E4867">
              <w:rPr>
                <w:sz w:val="20"/>
                <w:szCs w:val="20"/>
              </w:rPr>
              <w:t>.355</w:t>
            </w:r>
            <w:r>
              <w:rPr>
                <w:sz w:val="20"/>
                <w:szCs w:val="20"/>
              </w:rPr>
              <w:t>** (0</w:t>
            </w:r>
            <w:r w:rsidRPr="00DA5423">
              <w:rPr>
                <w:sz w:val="20"/>
                <w:szCs w:val="20"/>
              </w:rPr>
              <w:t>.167</w:t>
            </w:r>
            <w:r>
              <w:rPr>
                <w:sz w:val="20"/>
                <w:szCs w:val="20"/>
              </w:rPr>
              <w:t>)</w:t>
            </w:r>
          </w:p>
        </w:tc>
        <w:tc>
          <w:tcPr>
            <w:tcW w:w="0" w:type="auto"/>
            <w:tcBorders>
              <w:top w:val="nil"/>
              <w:left w:val="nil"/>
              <w:bottom w:val="nil"/>
              <w:right w:val="nil"/>
            </w:tcBorders>
          </w:tcPr>
          <w:p w14:paraId="0462F643" w14:textId="77777777" w:rsidR="002F6FD1" w:rsidRPr="00A636D3" w:rsidRDefault="002F6FD1" w:rsidP="00A50E2B">
            <w:pPr>
              <w:jc w:val="both"/>
              <w:rPr>
                <w:sz w:val="20"/>
                <w:szCs w:val="20"/>
              </w:rPr>
            </w:pPr>
            <w:r w:rsidRPr="00A636D3">
              <w:rPr>
                <w:sz w:val="20"/>
                <w:szCs w:val="20"/>
              </w:rPr>
              <w:t>0.396 (0.59</w:t>
            </w:r>
            <w:r>
              <w:rPr>
                <w:sz w:val="20"/>
                <w:szCs w:val="20"/>
              </w:rPr>
              <w:t>0</w:t>
            </w:r>
            <w:r w:rsidRPr="00A636D3">
              <w:rPr>
                <w:sz w:val="20"/>
                <w:szCs w:val="20"/>
              </w:rPr>
              <w:t>)</w:t>
            </w:r>
          </w:p>
        </w:tc>
      </w:tr>
      <w:tr w:rsidR="002F6FD1" w:rsidRPr="00A636D3" w14:paraId="1E39430D" w14:textId="77777777" w:rsidTr="00FD2A3D">
        <w:tc>
          <w:tcPr>
            <w:tcW w:w="0" w:type="auto"/>
            <w:tcBorders>
              <w:top w:val="nil"/>
              <w:left w:val="nil"/>
              <w:bottom w:val="nil"/>
              <w:right w:val="nil"/>
            </w:tcBorders>
          </w:tcPr>
          <w:p w14:paraId="5D60B783" w14:textId="77777777" w:rsidR="002F6FD1" w:rsidRPr="00A636D3" w:rsidRDefault="002F6FD1" w:rsidP="00A50E2B">
            <w:pPr>
              <w:jc w:val="both"/>
              <w:rPr>
                <w:sz w:val="20"/>
                <w:szCs w:val="20"/>
              </w:rPr>
            </w:pPr>
            <w:r w:rsidRPr="00A636D3">
              <w:rPr>
                <w:sz w:val="20"/>
                <w:szCs w:val="20"/>
              </w:rPr>
              <w:t>Aged 50+</w:t>
            </w:r>
          </w:p>
        </w:tc>
        <w:tc>
          <w:tcPr>
            <w:tcW w:w="0" w:type="auto"/>
            <w:tcBorders>
              <w:top w:val="nil"/>
              <w:left w:val="nil"/>
              <w:bottom w:val="nil"/>
              <w:right w:val="nil"/>
            </w:tcBorders>
          </w:tcPr>
          <w:p w14:paraId="626CF920" w14:textId="77777777" w:rsidR="002F6FD1" w:rsidRPr="00A636D3" w:rsidRDefault="002F6FD1" w:rsidP="00A50E2B">
            <w:pPr>
              <w:jc w:val="both"/>
              <w:rPr>
                <w:sz w:val="20"/>
                <w:szCs w:val="20"/>
              </w:rPr>
            </w:pPr>
            <w:r>
              <w:rPr>
                <w:sz w:val="20"/>
                <w:szCs w:val="20"/>
              </w:rPr>
              <w:t>Omitted</w:t>
            </w:r>
          </w:p>
        </w:tc>
        <w:tc>
          <w:tcPr>
            <w:tcW w:w="0" w:type="auto"/>
            <w:tcBorders>
              <w:top w:val="nil"/>
              <w:left w:val="nil"/>
              <w:bottom w:val="nil"/>
              <w:right w:val="nil"/>
            </w:tcBorders>
          </w:tcPr>
          <w:p w14:paraId="099E26FB" w14:textId="77777777" w:rsidR="002F6FD1" w:rsidRPr="00A636D3" w:rsidRDefault="002F6FD1" w:rsidP="00A50E2B">
            <w:pPr>
              <w:jc w:val="both"/>
              <w:rPr>
                <w:sz w:val="20"/>
                <w:szCs w:val="20"/>
              </w:rPr>
            </w:pPr>
            <w:r>
              <w:rPr>
                <w:sz w:val="20"/>
                <w:szCs w:val="20"/>
              </w:rPr>
              <w:t>0</w:t>
            </w:r>
            <w:r w:rsidRPr="00DA5423">
              <w:rPr>
                <w:sz w:val="20"/>
                <w:szCs w:val="20"/>
              </w:rPr>
              <w:t>.162</w:t>
            </w:r>
            <w:r>
              <w:rPr>
                <w:sz w:val="20"/>
                <w:szCs w:val="20"/>
              </w:rPr>
              <w:t xml:space="preserve"> (0</w:t>
            </w:r>
            <w:r w:rsidRPr="00DA5423">
              <w:rPr>
                <w:sz w:val="20"/>
                <w:szCs w:val="20"/>
              </w:rPr>
              <w:t>.224</w:t>
            </w:r>
            <w:r>
              <w:rPr>
                <w:sz w:val="20"/>
                <w:szCs w:val="20"/>
              </w:rPr>
              <w:t>)</w:t>
            </w:r>
          </w:p>
        </w:tc>
        <w:tc>
          <w:tcPr>
            <w:tcW w:w="0" w:type="auto"/>
            <w:tcBorders>
              <w:top w:val="nil"/>
              <w:left w:val="nil"/>
              <w:bottom w:val="nil"/>
              <w:right w:val="nil"/>
            </w:tcBorders>
          </w:tcPr>
          <w:p w14:paraId="134A234F" w14:textId="77777777" w:rsidR="002F6FD1" w:rsidRPr="00A636D3" w:rsidRDefault="002F6FD1" w:rsidP="00A50E2B">
            <w:pPr>
              <w:jc w:val="both"/>
              <w:rPr>
                <w:sz w:val="20"/>
                <w:szCs w:val="20"/>
              </w:rPr>
            </w:pPr>
            <w:r w:rsidRPr="00A636D3">
              <w:rPr>
                <w:sz w:val="20"/>
                <w:szCs w:val="20"/>
              </w:rPr>
              <w:t>0.391 (0.59</w:t>
            </w:r>
            <w:r>
              <w:rPr>
                <w:sz w:val="20"/>
                <w:szCs w:val="20"/>
              </w:rPr>
              <w:t>3</w:t>
            </w:r>
            <w:r w:rsidRPr="00A636D3">
              <w:rPr>
                <w:sz w:val="20"/>
                <w:szCs w:val="20"/>
              </w:rPr>
              <w:t>)</w:t>
            </w:r>
          </w:p>
        </w:tc>
      </w:tr>
      <w:tr w:rsidR="002F6FD1" w:rsidRPr="00A636D3" w14:paraId="2FCCE054" w14:textId="77777777" w:rsidTr="00FD2A3D">
        <w:tc>
          <w:tcPr>
            <w:tcW w:w="0" w:type="auto"/>
            <w:tcBorders>
              <w:top w:val="nil"/>
              <w:left w:val="nil"/>
              <w:bottom w:val="nil"/>
              <w:right w:val="nil"/>
            </w:tcBorders>
          </w:tcPr>
          <w:p w14:paraId="15CE09CA" w14:textId="77777777" w:rsidR="002F6FD1" w:rsidRPr="00A636D3" w:rsidRDefault="002F6FD1" w:rsidP="00A50E2B">
            <w:pPr>
              <w:jc w:val="both"/>
              <w:rPr>
                <w:sz w:val="20"/>
                <w:szCs w:val="20"/>
              </w:rPr>
            </w:pPr>
            <w:r w:rsidRPr="00A636D3">
              <w:rPr>
                <w:sz w:val="20"/>
                <w:szCs w:val="20"/>
              </w:rPr>
              <w:t>Medium firm</w:t>
            </w:r>
          </w:p>
        </w:tc>
        <w:tc>
          <w:tcPr>
            <w:tcW w:w="0" w:type="auto"/>
            <w:tcBorders>
              <w:top w:val="nil"/>
              <w:left w:val="nil"/>
              <w:bottom w:val="nil"/>
              <w:right w:val="nil"/>
            </w:tcBorders>
          </w:tcPr>
          <w:p w14:paraId="1C5A497A" w14:textId="77777777" w:rsidR="002F6FD1" w:rsidRPr="00A636D3" w:rsidRDefault="002F6FD1" w:rsidP="00A50E2B">
            <w:pPr>
              <w:jc w:val="both"/>
              <w:rPr>
                <w:sz w:val="20"/>
                <w:szCs w:val="20"/>
              </w:rPr>
            </w:pPr>
            <w:r w:rsidRPr="00EC097B">
              <w:rPr>
                <w:sz w:val="20"/>
                <w:szCs w:val="20"/>
              </w:rPr>
              <w:t>1.029</w:t>
            </w:r>
            <w:r w:rsidRPr="00A636D3">
              <w:rPr>
                <w:sz w:val="20"/>
                <w:szCs w:val="20"/>
              </w:rPr>
              <w:t xml:space="preserve"> (</w:t>
            </w:r>
            <w:r w:rsidRPr="00D51A31">
              <w:rPr>
                <w:sz w:val="20"/>
                <w:szCs w:val="20"/>
              </w:rPr>
              <w:t>1.351</w:t>
            </w:r>
            <w:r w:rsidRPr="00A636D3">
              <w:rPr>
                <w:sz w:val="20"/>
                <w:szCs w:val="20"/>
              </w:rPr>
              <w:t>)</w:t>
            </w:r>
          </w:p>
        </w:tc>
        <w:tc>
          <w:tcPr>
            <w:tcW w:w="0" w:type="auto"/>
            <w:tcBorders>
              <w:top w:val="nil"/>
              <w:left w:val="nil"/>
              <w:bottom w:val="nil"/>
              <w:right w:val="nil"/>
            </w:tcBorders>
          </w:tcPr>
          <w:p w14:paraId="4EC17E8C" w14:textId="77777777" w:rsidR="002F6FD1" w:rsidRPr="00A636D3" w:rsidRDefault="002F6FD1" w:rsidP="00A50E2B">
            <w:pPr>
              <w:jc w:val="both"/>
              <w:rPr>
                <w:sz w:val="20"/>
                <w:szCs w:val="20"/>
              </w:rPr>
            </w:pPr>
            <w:r>
              <w:rPr>
                <w:sz w:val="20"/>
                <w:szCs w:val="20"/>
              </w:rPr>
              <w:t>0</w:t>
            </w:r>
            <w:r w:rsidRPr="001B38A3">
              <w:rPr>
                <w:sz w:val="20"/>
                <w:szCs w:val="20"/>
              </w:rPr>
              <w:t>.867</w:t>
            </w:r>
            <w:r>
              <w:rPr>
                <w:sz w:val="20"/>
                <w:szCs w:val="20"/>
              </w:rPr>
              <w:t>*** (0</w:t>
            </w:r>
            <w:r w:rsidRPr="001B38A3">
              <w:rPr>
                <w:sz w:val="20"/>
                <w:szCs w:val="20"/>
              </w:rPr>
              <w:t>.129</w:t>
            </w:r>
            <w:r>
              <w:rPr>
                <w:sz w:val="20"/>
                <w:szCs w:val="20"/>
              </w:rPr>
              <w:t>)</w:t>
            </w:r>
          </w:p>
        </w:tc>
        <w:tc>
          <w:tcPr>
            <w:tcW w:w="0" w:type="auto"/>
            <w:tcBorders>
              <w:top w:val="nil"/>
              <w:left w:val="nil"/>
              <w:bottom w:val="nil"/>
              <w:right w:val="nil"/>
            </w:tcBorders>
          </w:tcPr>
          <w:p w14:paraId="7020A7A9" w14:textId="77777777" w:rsidR="002F6FD1" w:rsidRPr="00A636D3" w:rsidRDefault="002F6FD1" w:rsidP="00A50E2B">
            <w:pPr>
              <w:jc w:val="both"/>
              <w:rPr>
                <w:sz w:val="20"/>
                <w:szCs w:val="20"/>
              </w:rPr>
            </w:pPr>
            <w:r w:rsidRPr="00A636D3">
              <w:rPr>
                <w:sz w:val="20"/>
                <w:szCs w:val="20"/>
              </w:rPr>
              <w:t>0.787** (0.38</w:t>
            </w:r>
            <w:r>
              <w:rPr>
                <w:sz w:val="20"/>
                <w:szCs w:val="20"/>
              </w:rPr>
              <w:t>3</w:t>
            </w:r>
            <w:r w:rsidRPr="00A636D3">
              <w:rPr>
                <w:sz w:val="20"/>
                <w:szCs w:val="20"/>
              </w:rPr>
              <w:t>)</w:t>
            </w:r>
          </w:p>
        </w:tc>
      </w:tr>
      <w:tr w:rsidR="002F6FD1" w:rsidRPr="00A636D3" w14:paraId="535945D1" w14:textId="77777777" w:rsidTr="00FD2A3D">
        <w:tc>
          <w:tcPr>
            <w:tcW w:w="0" w:type="auto"/>
            <w:tcBorders>
              <w:top w:val="nil"/>
              <w:left w:val="nil"/>
              <w:bottom w:val="nil"/>
              <w:right w:val="nil"/>
            </w:tcBorders>
          </w:tcPr>
          <w:p w14:paraId="61C6B993" w14:textId="77777777" w:rsidR="002F6FD1" w:rsidRPr="00A636D3" w:rsidRDefault="002F6FD1" w:rsidP="00A50E2B">
            <w:pPr>
              <w:jc w:val="both"/>
              <w:rPr>
                <w:sz w:val="20"/>
                <w:szCs w:val="20"/>
              </w:rPr>
            </w:pPr>
            <w:r w:rsidRPr="00A636D3">
              <w:rPr>
                <w:sz w:val="20"/>
                <w:szCs w:val="20"/>
              </w:rPr>
              <w:t>Large firm</w:t>
            </w:r>
          </w:p>
        </w:tc>
        <w:tc>
          <w:tcPr>
            <w:tcW w:w="0" w:type="auto"/>
            <w:tcBorders>
              <w:top w:val="nil"/>
              <w:left w:val="nil"/>
              <w:bottom w:val="nil"/>
              <w:right w:val="nil"/>
            </w:tcBorders>
          </w:tcPr>
          <w:p w14:paraId="1FCA2C0C" w14:textId="77777777" w:rsidR="002F6FD1" w:rsidRPr="00A636D3" w:rsidRDefault="002F6FD1" w:rsidP="00A50E2B">
            <w:pPr>
              <w:jc w:val="both"/>
              <w:rPr>
                <w:sz w:val="20"/>
                <w:szCs w:val="20"/>
              </w:rPr>
            </w:pPr>
            <w:r>
              <w:rPr>
                <w:sz w:val="20"/>
                <w:szCs w:val="20"/>
              </w:rPr>
              <w:t>0</w:t>
            </w:r>
            <w:r w:rsidRPr="00D51A31">
              <w:rPr>
                <w:sz w:val="20"/>
                <w:szCs w:val="20"/>
              </w:rPr>
              <w:t>.216</w:t>
            </w:r>
            <w:r w:rsidRPr="00A636D3">
              <w:rPr>
                <w:sz w:val="20"/>
                <w:szCs w:val="20"/>
              </w:rPr>
              <w:t xml:space="preserve"> (</w:t>
            </w:r>
            <w:r w:rsidRPr="00D51A31">
              <w:rPr>
                <w:sz w:val="20"/>
                <w:szCs w:val="20"/>
              </w:rPr>
              <w:t>1.006</w:t>
            </w:r>
            <w:r w:rsidRPr="00A636D3">
              <w:rPr>
                <w:sz w:val="20"/>
                <w:szCs w:val="20"/>
              </w:rPr>
              <w:t>)</w:t>
            </w:r>
          </w:p>
        </w:tc>
        <w:tc>
          <w:tcPr>
            <w:tcW w:w="0" w:type="auto"/>
            <w:tcBorders>
              <w:top w:val="nil"/>
              <w:left w:val="nil"/>
              <w:bottom w:val="nil"/>
              <w:right w:val="nil"/>
            </w:tcBorders>
          </w:tcPr>
          <w:p w14:paraId="2A089490" w14:textId="77777777" w:rsidR="002F6FD1" w:rsidRPr="00A636D3" w:rsidRDefault="002F6FD1" w:rsidP="00A50E2B">
            <w:pPr>
              <w:jc w:val="both"/>
              <w:rPr>
                <w:sz w:val="20"/>
                <w:szCs w:val="20"/>
              </w:rPr>
            </w:pPr>
            <w:r w:rsidRPr="003D7B68">
              <w:rPr>
                <w:sz w:val="20"/>
                <w:szCs w:val="20"/>
              </w:rPr>
              <w:t>2.036</w:t>
            </w:r>
            <w:r>
              <w:rPr>
                <w:sz w:val="20"/>
                <w:szCs w:val="20"/>
              </w:rPr>
              <w:t>*** (0</w:t>
            </w:r>
            <w:r w:rsidRPr="003D7B68">
              <w:rPr>
                <w:sz w:val="20"/>
                <w:szCs w:val="20"/>
              </w:rPr>
              <w:t>.180</w:t>
            </w:r>
            <w:r>
              <w:rPr>
                <w:sz w:val="20"/>
                <w:szCs w:val="20"/>
              </w:rPr>
              <w:t>)</w:t>
            </w:r>
          </w:p>
        </w:tc>
        <w:tc>
          <w:tcPr>
            <w:tcW w:w="0" w:type="auto"/>
            <w:tcBorders>
              <w:top w:val="nil"/>
              <w:left w:val="nil"/>
              <w:bottom w:val="nil"/>
              <w:right w:val="nil"/>
            </w:tcBorders>
          </w:tcPr>
          <w:p w14:paraId="263827BD" w14:textId="77777777" w:rsidR="002F6FD1" w:rsidRPr="00A636D3" w:rsidRDefault="002F6FD1" w:rsidP="00A50E2B">
            <w:pPr>
              <w:jc w:val="both"/>
              <w:rPr>
                <w:sz w:val="20"/>
                <w:szCs w:val="20"/>
              </w:rPr>
            </w:pPr>
            <w:r w:rsidRPr="00A636D3">
              <w:rPr>
                <w:sz w:val="20"/>
                <w:szCs w:val="20"/>
              </w:rPr>
              <w:t>0.127 (0.44</w:t>
            </w:r>
            <w:r>
              <w:rPr>
                <w:sz w:val="20"/>
                <w:szCs w:val="20"/>
              </w:rPr>
              <w:t>4</w:t>
            </w:r>
            <w:r w:rsidRPr="00A636D3">
              <w:rPr>
                <w:sz w:val="20"/>
                <w:szCs w:val="20"/>
              </w:rPr>
              <w:t>)</w:t>
            </w:r>
          </w:p>
        </w:tc>
      </w:tr>
      <w:tr w:rsidR="002F6FD1" w:rsidRPr="00A636D3" w14:paraId="5E0E4895" w14:textId="77777777" w:rsidTr="00FD2A3D">
        <w:tc>
          <w:tcPr>
            <w:tcW w:w="0" w:type="auto"/>
            <w:tcBorders>
              <w:top w:val="nil"/>
              <w:left w:val="nil"/>
              <w:bottom w:val="nil"/>
              <w:right w:val="nil"/>
            </w:tcBorders>
          </w:tcPr>
          <w:p w14:paraId="22D839B2" w14:textId="77777777" w:rsidR="002F6FD1" w:rsidRPr="00A636D3" w:rsidRDefault="002F6FD1" w:rsidP="00A50E2B">
            <w:pPr>
              <w:jc w:val="both"/>
              <w:rPr>
                <w:sz w:val="20"/>
                <w:szCs w:val="20"/>
              </w:rPr>
            </w:pPr>
            <w:r w:rsidRPr="00A636D3">
              <w:rPr>
                <w:sz w:val="20"/>
                <w:szCs w:val="20"/>
              </w:rPr>
              <w:t>Western Urban region</w:t>
            </w:r>
          </w:p>
        </w:tc>
        <w:tc>
          <w:tcPr>
            <w:tcW w:w="0" w:type="auto"/>
            <w:tcBorders>
              <w:top w:val="nil"/>
              <w:left w:val="nil"/>
              <w:bottom w:val="nil"/>
              <w:right w:val="nil"/>
            </w:tcBorders>
          </w:tcPr>
          <w:p w14:paraId="5C2A222D" w14:textId="77777777" w:rsidR="002F6FD1" w:rsidRPr="00A636D3" w:rsidRDefault="002F6FD1" w:rsidP="00A50E2B">
            <w:pPr>
              <w:jc w:val="both"/>
              <w:rPr>
                <w:sz w:val="20"/>
                <w:szCs w:val="20"/>
              </w:rPr>
            </w:pPr>
            <w:r w:rsidRPr="00123175">
              <w:rPr>
                <w:sz w:val="20"/>
                <w:szCs w:val="20"/>
              </w:rPr>
              <w:t>-</w:t>
            </w:r>
            <w:r>
              <w:rPr>
                <w:sz w:val="20"/>
                <w:szCs w:val="20"/>
              </w:rPr>
              <w:t>0</w:t>
            </w:r>
            <w:r w:rsidRPr="00123175">
              <w:rPr>
                <w:sz w:val="20"/>
                <w:szCs w:val="20"/>
              </w:rPr>
              <w:t>.845</w:t>
            </w:r>
            <w:r w:rsidRPr="00A636D3">
              <w:rPr>
                <w:sz w:val="20"/>
                <w:szCs w:val="20"/>
              </w:rPr>
              <w:t xml:space="preserve"> (</w:t>
            </w:r>
            <w:r w:rsidRPr="00123175">
              <w:rPr>
                <w:sz w:val="20"/>
                <w:szCs w:val="20"/>
              </w:rPr>
              <w:t>1.199</w:t>
            </w:r>
            <w:r w:rsidRPr="00A636D3">
              <w:rPr>
                <w:sz w:val="20"/>
                <w:szCs w:val="20"/>
              </w:rPr>
              <w:t>)</w:t>
            </w:r>
          </w:p>
        </w:tc>
        <w:tc>
          <w:tcPr>
            <w:tcW w:w="0" w:type="auto"/>
            <w:tcBorders>
              <w:top w:val="nil"/>
              <w:left w:val="nil"/>
              <w:bottom w:val="nil"/>
              <w:right w:val="nil"/>
            </w:tcBorders>
          </w:tcPr>
          <w:p w14:paraId="576E013F" w14:textId="77777777" w:rsidR="002F6FD1" w:rsidRPr="00A636D3" w:rsidRDefault="002F6FD1" w:rsidP="00A50E2B">
            <w:pPr>
              <w:jc w:val="both"/>
              <w:rPr>
                <w:sz w:val="20"/>
                <w:szCs w:val="20"/>
              </w:rPr>
            </w:pPr>
            <w:r>
              <w:rPr>
                <w:sz w:val="20"/>
                <w:szCs w:val="20"/>
              </w:rPr>
              <w:t>0</w:t>
            </w:r>
            <w:r w:rsidRPr="001F600A">
              <w:rPr>
                <w:sz w:val="20"/>
                <w:szCs w:val="20"/>
              </w:rPr>
              <w:t>.139</w:t>
            </w:r>
            <w:r>
              <w:rPr>
                <w:sz w:val="20"/>
                <w:szCs w:val="20"/>
              </w:rPr>
              <w:t xml:space="preserve"> (0</w:t>
            </w:r>
            <w:r w:rsidRPr="00AD494F">
              <w:rPr>
                <w:sz w:val="20"/>
                <w:szCs w:val="20"/>
              </w:rPr>
              <w:t>.118</w:t>
            </w:r>
            <w:r>
              <w:rPr>
                <w:sz w:val="20"/>
                <w:szCs w:val="20"/>
              </w:rPr>
              <w:t>)</w:t>
            </w:r>
          </w:p>
        </w:tc>
        <w:tc>
          <w:tcPr>
            <w:tcW w:w="0" w:type="auto"/>
            <w:tcBorders>
              <w:top w:val="nil"/>
              <w:left w:val="nil"/>
              <w:bottom w:val="nil"/>
              <w:right w:val="nil"/>
            </w:tcBorders>
          </w:tcPr>
          <w:p w14:paraId="3232B31E" w14:textId="77777777" w:rsidR="002F6FD1" w:rsidRPr="00A636D3" w:rsidRDefault="002F6FD1" w:rsidP="00A50E2B">
            <w:pPr>
              <w:jc w:val="both"/>
              <w:rPr>
                <w:sz w:val="20"/>
                <w:szCs w:val="20"/>
              </w:rPr>
            </w:pPr>
            <w:r w:rsidRPr="00A636D3">
              <w:rPr>
                <w:sz w:val="20"/>
                <w:szCs w:val="20"/>
              </w:rPr>
              <w:t>0.773 (0.50</w:t>
            </w:r>
            <w:r>
              <w:rPr>
                <w:sz w:val="20"/>
                <w:szCs w:val="20"/>
              </w:rPr>
              <w:t>5</w:t>
            </w:r>
            <w:r w:rsidRPr="00A636D3">
              <w:rPr>
                <w:sz w:val="20"/>
                <w:szCs w:val="20"/>
              </w:rPr>
              <w:t>)</w:t>
            </w:r>
          </w:p>
        </w:tc>
      </w:tr>
      <w:tr w:rsidR="002F6FD1" w:rsidRPr="00A636D3" w14:paraId="2B00A0E4" w14:textId="77777777" w:rsidTr="00FD2A3D">
        <w:tc>
          <w:tcPr>
            <w:tcW w:w="0" w:type="auto"/>
            <w:tcBorders>
              <w:top w:val="nil"/>
              <w:left w:val="nil"/>
              <w:bottom w:val="nil"/>
              <w:right w:val="nil"/>
            </w:tcBorders>
          </w:tcPr>
          <w:p w14:paraId="65036F4B" w14:textId="77777777" w:rsidR="002F6FD1" w:rsidRPr="00A636D3" w:rsidRDefault="002F6FD1" w:rsidP="00A50E2B">
            <w:pPr>
              <w:jc w:val="both"/>
              <w:rPr>
                <w:sz w:val="20"/>
                <w:szCs w:val="20"/>
              </w:rPr>
            </w:pPr>
            <w:r w:rsidRPr="00A636D3">
              <w:rPr>
                <w:sz w:val="20"/>
                <w:szCs w:val="20"/>
              </w:rPr>
              <w:t>Kenema region</w:t>
            </w:r>
          </w:p>
        </w:tc>
        <w:tc>
          <w:tcPr>
            <w:tcW w:w="0" w:type="auto"/>
            <w:tcBorders>
              <w:top w:val="nil"/>
              <w:left w:val="nil"/>
              <w:bottom w:val="nil"/>
              <w:right w:val="nil"/>
            </w:tcBorders>
          </w:tcPr>
          <w:p w14:paraId="4FD1710E" w14:textId="77777777" w:rsidR="002F6FD1" w:rsidRPr="00A636D3" w:rsidRDefault="002F6FD1" w:rsidP="00A50E2B">
            <w:pPr>
              <w:jc w:val="both"/>
              <w:rPr>
                <w:sz w:val="20"/>
                <w:szCs w:val="20"/>
              </w:rPr>
            </w:pPr>
            <w:r w:rsidRPr="00162D88">
              <w:rPr>
                <w:sz w:val="20"/>
                <w:szCs w:val="20"/>
              </w:rPr>
              <w:t>-</w:t>
            </w:r>
            <w:r>
              <w:rPr>
                <w:sz w:val="20"/>
                <w:szCs w:val="20"/>
              </w:rPr>
              <w:t>0</w:t>
            </w:r>
            <w:r w:rsidRPr="00162D88">
              <w:rPr>
                <w:sz w:val="20"/>
                <w:szCs w:val="20"/>
              </w:rPr>
              <w:t>.262</w:t>
            </w:r>
            <w:r w:rsidRPr="00A636D3">
              <w:rPr>
                <w:sz w:val="20"/>
                <w:szCs w:val="20"/>
              </w:rPr>
              <w:t xml:space="preserve"> (</w:t>
            </w:r>
            <w:r w:rsidRPr="00162D88">
              <w:rPr>
                <w:sz w:val="20"/>
                <w:szCs w:val="20"/>
              </w:rPr>
              <w:t>1.396</w:t>
            </w:r>
            <w:r w:rsidRPr="00A636D3">
              <w:rPr>
                <w:sz w:val="20"/>
                <w:szCs w:val="20"/>
              </w:rPr>
              <w:t>)</w:t>
            </w:r>
          </w:p>
        </w:tc>
        <w:tc>
          <w:tcPr>
            <w:tcW w:w="0" w:type="auto"/>
            <w:tcBorders>
              <w:top w:val="nil"/>
              <w:left w:val="nil"/>
              <w:bottom w:val="nil"/>
              <w:right w:val="nil"/>
            </w:tcBorders>
          </w:tcPr>
          <w:p w14:paraId="30EAF3A3" w14:textId="77777777" w:rsidR="002F6FD1" w:rsidRPr="00A636D3" w:rsidRDefault="002F6FD1" w:rsidP="00A50E2B">
            <w:pPr>
              <w:jc w:val="both"/>
              <w:rPr>
                <w:sz w:val="20"/>
                <w:szCs w:val="20"/>
              </w:rPr>
            </w:pPr>
            <w:r>
              <w:rPr>
                <w:sz w:val="20"/>
                <w:szCs w:val="20"/>
              </w:rPr>
              <w:t>0</w:t>
            </w:r>
            <w:r w:rsidRPr="002C108C">
              <w:rPr>
                <w:sz w:val="20"/>
                <w:szCs w:val="20"/>
              </w:rPr>
              <w:t>.180</w:t>
            </w:r>
            <w:r>
              <w:rPr>
                <w:sz w:val="20"/>
                <w:szCs w:val="20"/>
              </w:rPr>
              <w:t xml:space="preserve"> (0</w:t>
            </w:r>
            <w:r w:rsidRPr="002C108C">
              <w:rPr>
                <w:sz w:val="20"/>
                <w:szCs w:val="20"/>
              </w:rPr>
              <w:t>.115</w:t>
            </w:r>
            <w:r>
              <w:rPr>
                <w:sz w:val="20"/>
                <w:szCs w:val="20"/>
              </w:rPr>
              <w:t>)</w:t>
            </w:r>
          </w:p>
        </w:tc>
        <w:tc>
          <w:tcPr>
            <w:tcW w:w="0" w:type="auto"/>
            <w:tcBorders>
              <w:top w:val="nil"/>
              <w:left w:val="nil"/>
              <w:bottom w:val="nil"/>
              <w:right w:val="nil"/>
            </w:tcBorders>
          </w:tcPr>
          <w:p w14:paraId="40918DFB" w14:textId="77777777" w:rsidR="002F6FD1" w:rsidRPr="00A636D3" w:rsidRDefault="002F6FD1" w:rsidP="00A50E2B">
            <w:pPr>
              <w:jc w:val="both"/>
              <w:rPr>
                <w:sz w:val="20"/>
                <w:szCs w:val="20"/>
              </w:rPr>
            </w:pPr>
            <w:r w:rsidRPr="00A636D3">
              <w:rPr>
                <w:sz w:val="20"/>
                <w:szCs w:val="20"/>
              </w:rPr>
              <w:t>-0.149 (0.</w:t>
            </w:r>
            <w:r>
              <w:rPr>
                <w:sz w:val="20"/>
                <w:szCs w:val="20"/>
              </w:rPr>
              <w:t>559</w:t>
            </w:r>
            <w:r w:rsidRPr="00A636D3">
              <w:rPr>
                <w:sz w:val="20"/>
                <w:szCs w:val="20"/>
              </w:rPr>
              <w:t>)</w:t>
            </w:r>
          </w:p>
        </w:tc>
      </w:tr>
      <w:tr w:rsidR="002F6FD1" w:rsidRPr="00A636D3" w14:paraId="37A68789" w14:textId="77777777" w:rsidTr="00FD2A3D">
        <w:tc>
          <w:tcPr>
            <w:tcW w:w="0" w:type="auto"/>
            <w:tcBorders>
              <w:top w:val="nil"/>
              <w:left w:val="nil"/>
              <w:bottom w:val="nil"/>
              <w:right w:val="nil"/>
            </w:tcBorders>
          </w:tcPr>
          <w:p w14:paraId="522901F9" w14:textId="77777777" w:rsidR="002F6FD1" w:rsidRPr="00A636D3" w:rsidRDefault="002F6FD1" w:rsidP="00A50E2B">
            <w:pPr>
              <w:jc w:val="both"/>
              <w:rPr>
                <w:sz w:val="20"/>
                <w:szCs w:val="20"/>
              </w:rPr>
            </w:pPr>
            <w:r w:rsidRPr="00A636D3">
              <w:rPr>
                <w:sz w:val="20"/>
                <w:szCs w:val="20"/>
              </w:rPr>
              <w:t>Bombali region</w:t>
            </w:r>
          </w:p>
        </w:tc>
        <w:tc>
          <w:tcPr>
            <w:tcW w:w="0" w:type="auto"/>
            <w:tcBorders>
              <w:top w:val="nil"/>
              <w:left w:val="nil"/>
              <w:bottom w:val="nil"/>
              <w:right w:val="nil"/>
            </w:tcBorders>
          </w:tcPr>
          <w:p w14:paraId="0A3DA1AD" w14:textId="77777777" w:rsidR="002F6FD1" w:rsidRPr="00A636D3" w:rsidRDefault="002F6FD1" w:rsidP="00A50E2B">
            <w:pPr>
              <w:jc w:val="both"/>
              <w:rPr>
                <w:sz w:val="20"/>
                <w:szCs w:val="20"/>
              </w:rPr>
            </w:pPr>
            <w:r w:rsidRPr="00162D88">
              <w:rPr>
                <w:sz w:val="20"/>
                <w:szCs w:val="20"/>
              </w:rPr>
              <w:t>-2.336</w:t>
            </w:r>
            <w:r w:rsidRPr="00A636D3">
              <w:rPr>
                <w:sz w:val="20"/>
                <w:szCs w:val="20"/>
              </w:rPr>
              <w:t xml:space="preserve"> (</w:t>
            </w:r>
            <w:r w:rsidRPr="001C1CB2">
              <w:rPr>
                <w:sz w:val="20"/>
                <w:szCs w:val="20"/>
              </w:rPr>
              <w:t>1.558</w:t>
            </w:r>
            <w:r w:rsidRPr="00A636D3">
              <w:rPr>
                <w:sz w:val="20"/>
                <w:szCs w:val="20"/>
              </w:rPr>
              <w:t>)</w:t>
            </w:r>
          </w:p>
        </w:tc>
        <w:tc>
          <w:tcPr>
            <w:tcW w:w="0" w:type="auto"/>
            <w:tcBorders>
              <w:top w:val="nil"/>
              <w:left w:val="nil"/>
              <w:bottom w:val="nil"/>
              <w:right w:val="nil"/>
            </w:tcBorders>
          </w:tcPr>
          <w:p w14:paraId="797012C1" w14:textId="77777777" w:rsidR="002F6FD1" w:rsidRPr="00A636D3" w:rsidRDefault="002F6FD1" w:rsidP="00A50E2B">
            <w:pPr>
              <w:jc w:val="both"/>
              <w:rPr>
                <w:sz w:val="20"/>
                <w:szCs w:val="20"/>
              </w:rPr>
            </w:pPr>
            <w:r w:rsidRPr="002C108C">
              <w:rPr>
                <w:sz w:val="20"/>
                <w:szCs w:val="20"/>
              </w:rPr>
              <w:t>-</w:t>
            </w:r>
            <w:r>
              <w:rPr>
                <w:sz w:val="20"/>
                <w:szCs w:val="20"/>
              </w:rPr>
              <w:t>0</w:t>
            </w:r>
            <w:r w:rsidRPr="002C108C">
              <w:rPr>
                <w:sz w:val="20"/>
                <w:szCs w:val="20"/>
              </w:rPr>
              <w:t>.097</w:t>
            </w:r>
            <w:r>
              <w:rPr>
                <w:sz w:val="20"/>
                <w:szCs w:val="20"/>
              </w:rPr>
              <w:t xml:space="preserve"> (0</w:t>
            </w:r>
            <w:r w:rsidRPr="00022182">
              <w:rPr>
                <w:sz w:val="20"/>
                <w:szCs w:val="20"/>
              </w:rPr>
              <w:t>.154</w:t>
            </w:r>
            <w:r>
              <w:rPr>
                <w:sz w:val="20"/>
                <w:szCs w:val="20"/>
              </w:rPr>
              <w:t>)</w:t>
            </w:r>
          </w:p>
        </w:tc>
        <w:tc>
          <w:tcPr>
            <w:tcW w:w="0" w:type="auto"/>
            <w:tcBorders>
              <w:top w:val="nil"/>
              <w:left w:val="nil"/>
              <w:bottom w:val="nil"/>
              <w:right w:val="nil"/>
            </w:tcBorders>
          </w:tcPr>
          <w:p w14:paraId="5B8C7D0F" w14:textId="77777777" w:rsidR="002F6FD1" w:rsidRPr="00A636D3" w:rsidRDefault="002F6FD1" w:rsidP="00A50E2B">
            <w:pPr>
              <w:jc w:val="both"/>
              <w:rPr>
                <w:sz w:val="20"/>
                <w:szCs w:val="20"/>
              </w:rPr>
            </w:pPr>
            <w:r w:rsidRPr="00A636D3">
              <w:rPr>
                <w:sz w:val="20"/>
                <w:szCs w:val="20"/>
              </w:rPr>
              <w:t>0.213 (0.49</w:t>
            </w:r>
            <w:r>
              <w:rPr>
                <w:sz w:val="20"/>
                <w:szCs w:val="20"/>
              </w:rPr>
              <w:t>4</w:t>
            </w:r>
            <w:r w:rsidRPr="00A636D3">
              <w:rPr>
                <w:sz w:val="20"/>
                <w:szCs w:val="20"/>
              </w:rPr>
              <w:t>)</w:t>
            </w:r>
          </w:p>
        </w:tc>
      </w:tr>
      <w:tr w:rsidR="002F6FD1" w:rsidRPr="00A636D3" w14:paraId="4E7336F6" w14:textId="77777777" w:rsidTr="00FD2A3D">
        <w:tc>
          <w:tcPr>
            <w:tcW w:w="0" w:type="auto"/>
            <w:tcBorders>
              <w:top w:val="nil"/>
              <w:left w:val="nil"/>
              <w:bottom w:val="nil"/>
              <w:right w:val="nil"/>
            </w:tcBorders>
          </w:tcPr>
          <w:p w14:paraId="0AAA5981" w14:textId="77777777" w:rsidR="002F6FD1" w:rsidRPr="00A636D3" w:rsidRDefault="002F6FD1" w:rsidP="00A50E2B">
            <w:pPr>
              <w:jc w:val="both"/>
              <w:rPr>
                <w:sz w:val="20"/>
                <w:szCs w:val="20"/>
              </w:rPr>
            </w:pPr>
            <w:r w:rsidRPr="00A636D3">
              <w:rPr>
                <w:sz w:val="20"/>
                <w:szCs w:val="20"/>
              </w:rPr>
              <w:t>Manufacturing sector</w:t>
            </w:r>
          </w:p>
        </w:tc>
        <w:tc>
          <w:tcPr>
            <w:tcW w:w="0" w:type="auto"/>
            <w:tcBorders>
              <w:top w:val="nil"/>
              <w:left w:val="nil"/>
              <w:bottom w:val="nil"/>
              <w:right w:val="nil"/>
            </w:tcBorders>
          </w:tcPr>
          <w:p w14:paraId="44386F52" w14:textId="77777777" w:rsidR="002F6FD1" w:rsidRPr="00A636D3" w:rsidRDefault="002F6FD1" w:rsidP="00A50E2B">
            <w:pPr>
              <w:jc w:val="both"/>
              <w:rPr>
                <w:sz w:val="20"/>
                <w:szCs w:val="20"/>
              </w:rPr>
            </w:pPr>
            <w:r w:rsidRPr="000F203F">
              <w:rPr>
                <w:sz w:val="20"/>
                <w:szCs w:val="20"/>
              </w:rPr>
              <w:t>-</w:t>
            </w:r>
            <w:r>
              <w:rPr>
                <w:sz w:val="20"/>
                <w:szCs w:val="20"/>
              </w:rPr>
              <w:t>0</w:t>
            </w:r>
            <w:r w:rsidRPr="000F203F">
              <w:rPr>
                <w:sz w:val="20"/>
                <w:szCs w:val="20"/>
              </w:rPr>
              <w:t>.262</w:t>
            </w:r>
            <w:r w:rsidRPr="00A636D3">
              <w:rPr>
                <w:sz w:val="20"/>
                <w:szCs w:val="20"/>
              </w:rPr>
              <w:t xml:space="preserve"> (</w:t>
            </w:r>
            <w:r w:rsidRPr="000F203F">
              <w:rPr>
                <w:sz w:val="20"/>
                <w:szCs w:val="20"/>
              </w:rPr>
              <w:t>1.139</w:t>
            </w:r>
            <w:r w:rsidRPr="00A636D3">
              <w:rPr>
                <w:sz w:val="20"/>
                <w:szCs w:val="20"/>
              </w:rPr>
              <w:t>)</w:t>
            </w:r>
          </w:p>
        </w:tc>
        <w:tc>
          <w:tcPr>
            <w:tcW w:w="0" w:type="auto"/>
            <w:tcBorders>
              <w:top w:val="nil"/>
              <w:left w:val="nil"/>
              <w:bottom w:val="nil"/>
              <w:right w:val="nil"/>
            </w:tcBorders>
          </w:tcPr>
          <w:p w14:paraId="4413853D" w14:textId="77777777" w:rsidR="002F6FD1" w:rsidRPr="00A636D3" w:rsidRDefault="002F6FD1" w:rsidP="00A50E2B">
            <w:pPr>
              <w:jc w:val="both"/>
              <w:rPr>
                <w:sz w:val="20"/>
                <w:szCs w:val="20"/>
              </w:rPr>
            </w:pPr>
            <w:r w:rsidRPr="00022182">
              <w:rPr>
                <w:sz w:val="20"/>
                <w:szCs w:val="20"/>
              </w:rPr>
              <w:t>-</w:t>
            </w:r>
            <w:r>
              <w:rPr>
                <w:sz w:val="20"/>
                <w:szCs w:val="20"/>
              </w:rPr>
              <w:t>0</w:t>
            </w:r>
            <w:r w:rsidRPr="00022182">
              <w:rPr>
                <w:sz w:val="20"/>
                <w:szCs w:val="20"/>
              </w:rPr>
              <w:t>.241</w:t>
            </w:r>
            <w:r>
              <w:rPr>
                <w:sz w:val="20"/>
                <w:szCs w:val="20"/>
              </w:rPr>
              <w:t xml:space="preserve"> (0</w:t>
            </w:r>
            <w:r w:rsidRPr="001E6577">
              <w:rPr>
                <w:sz w:val="20"/>
                <w:szCs w:val="20"/>
              </w:rPr>
              <w:t>.151</w:t>
            </w:r>
            <w:r>
              <w:rPr>
                <w:sz w:val="20"/>
                <w:szCs w:val="20"/>
              </w:rPr>
              <w:t>)</w:t>
            </w:r>
          </w:p>
        </w:tc>
        <w:tc>
          <w:tcPr>
            <w:tcW w:w="0" w:type="auto"/>
            <w:tcBorders>
              <w:top w:val="nil"/>
              <w:left w:val="nil"/>
              <w:bottom w:val="nil"/>
              <w:right w:val="nil"/>
            </w:tcBorders>
          </w:tcPr>
          <w:p w14:paraId="3BEB56F1" w14:textId="77777777" w:rsidR="002F6FD1" w:rsidRPr="00A636D3" w:rsidRDefault="002F6FD1" w:rsidP="00A50E2B">
            <w:pPr>
              <w:jc w:val="both"/>
              <w:rPr>
                <w:sz w:val="20"/>
                <w:szCs w:val="20"/>
              </w:rPr>
            </w:pPr>
            <w:r w:rsidRPr="00A636D3">
              <w:rPr>
                <w:sz w:val="20"/>
                <w:szCs w:val="20"/>
              </w:rPr>
              <w:t>0.021 (0.37</w:t>
            </w:r>
            <w:r>
              <w:rPr>
                <w:sz w:val="20"/>
                <w:szCs w:val="20"/>
              </w:rPr>
              <w:t>0</w:t>
            </w:r>
            <w:r w:rsidRPr="00A636D3">
              <w:rPr>
                <w:sz w:val="20"/>
                <w:szCs w:val="20"/>
              </w:rPr>
              <w:t>)</w:t>
            </w:r>
          </w:p>
        </w:tc>
      </w:tr>
      <w:tr w:rsidR="002F6FD1" w:rsidRPr="00A636D3" w14:paraId="37954F9E" w14:textId="77777777" w:rsidTr="00FD2A3D">
        <w:tc>
          <w:tcPr>
            <w:tcW w:w="0" w:type="auto"/>
            <w:tcBorders>
              <w:top w:val="nil"/>
              <w:left w:val="nil"/>
              <w:bottom w:val="nil"/>
              <w:right w:val="nil"/>
            </w:tcBorders>
          </w:tcPr>
          <w:p w14:paraId="35106C49" w14:textId="77777777" w:rsidR="002F6FD1" w:rsidRPr="00A636D3" w:rsidRDefault="002F6FD1" w:rsidP="00A50E2B">
            <w:pPr>
              <w:jc w:val="both"/>
              <w:rPr>
                <w:sz w:val="20"/>
                <w:szCs w:val="20"/>
              </w:rPr>
            </w:pPr>
            <w:r w:rsidRPr="00A636D3">
              <w:rPr>
                <w:sz w:val="20"/>
                <w:szCs w:val="20"/>
              </w:rPr>
              <w:t>Shareholding</w:t>
            </w:r>
            <w:r>
              <w:rPr>
                <w:sz w:val="20"/>
                <w:szCs w:val="20"/>
              </w:rPr>
              <w:t xml:space="preserve">, </w:t>
            </w:r>
            <w:r w:rsidRPr="00A636D3">
              <w:rPr>
                <w:sz w:val="20"/>
                <w:szCs w:val="20"/>
              </w:rPr>
              <w:t>shares trade</w:t>
            </w:r>
          </w:p>
        </w:tc>
        <w:tc>
          <w:tcPr>
            <w:tcW w:w="0" w:type="auto"/>
            <w:tcBorders>
              <w:top w:val="nil"/>
              <w:left w:val="nil"/>
              <w:bottom w:val="nil"/>
              <w:right w:val="nil"/>
            </w:tcBorders>
          </w:tcPr>
          <w:p w14:paraId="5216FC18" w14:textId="77777777" w:rsidR="002F6FD1" w:rsidRPr="00A636D3" w:rsidRDefault="002F6FD1" w:rsidP="00A50E2B">
            <w:pPr>
              <w:jc w:val="both"/>
              <w:rPr>
                <w:sz w:val="20"/>
                <w:szCs w:val="20"/>
              </w:rPr>
            </w:pPr>
            <w:r>
              <w:rPr>
                <w:sz w:val="20"/>
                <w:szCs w:val="20"/>
              </w:rPr>
              <w:t>Omitted</w:t>
            </w:r>
          </w:p>
        </w:tc>
        <w:tc>
          <w:tcPr>
            <w:tcW w:w="0" w:type="auto"/>
            <w:tcBorders>
              <w:top w:val="nil"/>
              <w:left w:val="nil"/>
              <w:bottom w:val="nil"/>
              <w:right w:val="nil"/>
            </w:tcBorders>
          </w:tcPr>
          <w:p w14:paraId="56D1FACF" w14:textId="77777777" w:rsidR="002F6FD1" w:rsidRPr="00A636D3" w:rsidRDefault="002F6FD1" w:rsidP="00A50E2B">
            <w:pPr>
              <w:jc w:val="both"/>
              <w:rPr>
                <w:sz w:val="20"/>
                <w:szCs w:val="20"/>
              </w:rPr>
            </w:pPr>
            <w:r>
              <w:rPr>
                <w:sz w:val="20"/>
                <w:szCs w:val="20"/>
              </w:rPr>
              <w:t>Omitted</w:t>
            </w:r>
          </w:p>
        </w:tc>
        <w:tc>
          <w:tcPr>
            <w:tcW w:w="0" w:type="auto"/>
            <w:tcBorders>
              <w:top w:val="nil"/>
              <w:left w:val="nil"/>
              <w:bottom w:val="nil"/>
              <w:right w:val="nil"/>
            </w:tcBorders>
          </w:tcPr>
          <w:p w14:paraId="508FCC16" w14:textId="77777777" w:rsidR="002F6FD1" w:rsidRPr="00A636D3" w:rsidRDefault="002F6FD1" w:rsidP="00A50E2B">
            <w:pPr>
              <w:jc w:val="both"/>
              <w:rPr>
                <w:sz w:val="20"/>
                <w:szCs w:val="20"/>
              </w:rPr>
            </w:pPr>
            <w:r>
              <w:rPr>
                <w:sz w:val="20"/>
                <w:szCs w:val="20"/>
              </w:rPr>
              <w:t>Omitted</w:t>
            </w:r>
          </w:p>
        </w:tc>
      </w:tr>
      <w:tr w:rsidR="002F6FD1" w:rsidRPr="00A636D3" w14:paraId="3A6ED3DF" w14:textId="77777777" w:rsidTr="00FD2A3D">
        <w:tc>
          <w:tcPr>
            <w:tcW w:w="0" w:type="auto"/>
            <w:tcBorders>
              <w:top w:val="nil"/>
              <w:left w:val="nil"/>
              <w:bottom w:val="nil"/>
              <w:right w:val="nil"/>
            </w:tcBorders>
          </w:tcPr>
          <w:p w14:paraId="761C4240" w14:textId="77777777" w:rsidR="002F6FD1" w:rsidRPr="00A636D3" w:rsidRDefault="002F6FD1" w:rsidP="00A50E2B">
            <w:pPr>
              <w:jc w:val="both"/>
              <w:rPr>
                <w:sz w:val="20"/>
                <w:szCs w:val="20"/>
              </w:rPr>
            </w:pPr>
            <w:r w:rsidRPr="00A636D3">
              <w:rPr>
                <w:sz w:val="20"/>
                <w:szCs w:val="20"/>
              </w:rPr>
              <w:t>Shareholding</w:t>
            </w:r>
            <w:r>
              <w:rPr>
                <w:sz w:val="20"/>
                <w:szCs w:val="20"/>
              </w:rPr>
              <w:t xml:space="preserve">, </w:t>
            </w:r>
            <w:r w:rsidRPr="00A636D3">
              <w:rPr>
                <w:sz w:val="20"/>
                <w:szCs w:val="20"/>
              </w:rPr>
              <w:t>nontraded share</w:t>
            </w:r>
          </w:p>
        </w:tc>
        <w:tc>
          <w:tcPr>
            <w:tcW w:w="0" w:type="auto"/>
            <w:tcBorders>
              <w:top w:val="nil"/>
              <w:left w:val="nil"/>
              <w:bottom w:val="nil"/>
              <w:right w:val="nil"/>
            </w:tcBorders>
          </w:tcPr>
          <w:p w14:paraId="352699FF" w14:textId="77777777" w:rsidR="002F6FD1" w:rsidRPr="00A636D3" w:rsidRDefault="002F6FD1" w:rsidP="00A50E2B">
            <w:pPr>
              <w:jc w:val="both"/>
              <w:rPr>
                <w:sz w:val="20"/>
                <w:szCs w:val="20"/>
              </w:rPr>
            </w:pPr>
            <w:r w:rsidRPr="00573580">
              <w:rPr>
                <w:sz w:val="20"/>
                <w:szCs w:val="20"/>
              </w:rPr>
              <w:t>-3.775</w:t>
            </w:r>
            <w:r>
              <w:rPr>
                <w:sz w:val="20"/>
                <w:szCs w:val="20"/>
              </w:rPr>
              <w:t>* (</w:t>
            </w:r>
            <w:r w:rsidRPr="00764681">
              <w:rPr>
                <w:sz w:val="20"/>
                <w:szCs w:val="20"/>
              </w:rPr>
              <w:t>1.844</w:t>
            </w:r>
            <w:r>
              <w:rPr>
                <w:sz w:val="20"/>
                <w:szCs w:val="20"/>
              </w:rPr>
              <w:t>)</w:t>
            </w:r>
          </w:p>
        </w:tc>
        <w:tc>
          <w:tcPr>
            <w:tcW w:w="0" w:type="auto"/>
            <w:tcBorders>
              <w:top w:val="nil"/>
              <w:left w:val="nil"/>
              <w:bottom w:val="nil"/>
              <w:right w:val="nil"/>
            </w:tcBorders>
          </w:tcPr>
          <w:p w14:paraId="24EE9225" w14:textId="77777777" w:rsidR="002F6FD1" w:rsidRPr="00A636D3" w:rsidRDefault="002F6FD1" w:rsidP="00A50E2B">
            <w:pPr>
              <w:jc w:val="both"/>
              <w:rPr>
                <w:sz w:val="20"/>
                <w:szCs w:val="20"/>
              </w:rPr>
            </w:pPr>
            <w:r w:rsidRPr="001E6577">
              <w:rPr>
                <w:sz w:val="20"/>
                <w:szCs w:val="20"/>
              </w:rPr>
              <w:t>-</w:t>
            </w:r>
            <w:r>
              <w:rPr>
                <w:sz w:val="20"/>
                <w:szCs w:val="20"/>
              </w:rPr>
              <w:t>0</w:t>
            </w:r>
            <w:r w:rsidRPr="001E6577">
              <w:rPr>
                <w:sz w:val="20"/>
                <w:szCs w:val="20"/>
              </w:rPr>
              <w:t>.178</w:t>
            </w:r>
            <w:r>
              <w:rPr>
                <w:sz w:val="20"/>
                <w:szCs w:val="20"/>
              </w:rPr>
              <w:t xml:space="preserve"> (0</w:t>
            </w:r>
            <w:r w:rsidRPr="00D03E73">
              <w:rPr>
                <w:sz w:val="20"/>
                <w:szCs w:val="20"/>
              </w:rPr>
              <w:t>.376</w:t>
            </w:r>
            <w:r>
              <w:rPr>
                <w:sz w:val="20"/>
                <w:szCs w:val="20"/>
              </w:rPr>
              <w:t>)</w:t>
            </w:r>
          </w:p>
        </w:tc>
        <w:tc>
          <w:tcPr>
            <w:tcW w:w="0" w:type="auto"/>
            <w:tcBorders>
              <w:top w:val="nil"/>
              <w:left w:val="nil"/>
              <w:bottom w:val="nil"/>
              <w:right w:val="nil"/>
            </w:tcBorders>
          </w:tcPr>
          <w:p w14:paraId="6F696C5B" w14:textId="77777777" w:rsidR="002F6FD1" w:rsidRPr="00A636D3" w:rsidRDefault="002F6FD1" w:rsidP="00A50E2B">
            <w:pPr>
              <w:jc w:val="both"/>
              <w:rPr>
                <w:sz w:val="20"/>
                <w:szCs w:val="20"/>
              </w:rPr>
            </w:pPr>
            <w:r w:rsidRPr="00E17559">
              <w:rPr>
                <w:sz w:val="20"/>
                <w:szCs w:val="20"/>
              </w:rPr>
              <w:t>-</w:t>
            </w:r>
            <w:r>
              <w:rPr>
                <w:sz w:val="20"/>
                <w:szCs w:val="20"/>
              </w:rPr>
              <w:t>0</w:t>
            </w:r>
            <w:r w:rsidRPr="00E17559">
              <w:rPr>
                <w:sz w:val="20"/>
                <w:szCs w:val="20"/>
              </w:rPr>
              <w:t>.816</w:t>
            </w:r>
            <w:r>
              <w:rPr>
                <w:sz w:val="20"/>
                <w:szCs w:val="20"/>
              </w:rPr>
              <w:t xml:space="preserve"> (0</w:t>
            </w:r>
            <w:r w:rsidRPr="00C32C73">
              <w:rPr>
                <w:sz w:val="20"/>
                <w:szCs w:val="20"/>
              </w:rPr>
              <w:t>.869</w:t>
            </w:r>
            <w:r>
              <w:rPr>
                <w:sz w:val="20"/>
                <w:szCs w:val="20"/>
              </w:rPr>
              <w:t>)</w:t>
            </w:r>
          </w:p>
        </w:tc>
      </w:tr>
      <w:tr w:rsidR="002F6FD1" w:rsidRPr="00A636D3" w14:paraId="2E6BD77E" w14:textId="77777777" w:rsidTr="00FD2A3D">
        <w:tc>
          <w:tcPr>
            <w:tcW w:w="0" w:type="auto"/>
            <w:tcBorders>
              <w:top w:val="nil"/>
              <w:left w:val="nil"/>
              <w:bottom w:val="nil"/>
              <w:right w:val="nil"/>
            </w:tcBorders>
          </w:tcPr>
          <w:p w14:paraId="48C2F2BE" w14:textId="77777777" w:rsidR="002F6FD1" w:rsidRPr="00A636D3" w:rsidRDefault="002F6FD1" w:rsidP="00A50E2B">
            <w:pPr>
              <w:jc w:val="both"/>
              <w:rPr>
                <w:sz w:val="20"/>
                <w:szCs w:val="20"/>
              </w:rPr>
            </w:pPr>
            <w:r w:rsidRPr="00A636D3">
              <w:rPr>
                <w:sz w:val="20"/>
                <w:szCs w:val="20"/>
              </w:rPr>
              <w:t>Sole proprietorship</w:t>
            </w:r>
          </w:p>
        </w:tc>
        <w:tc>
          <w:tcPr>
            <w:tcW w:w="0" w:type="auto"/>
            <w:tcBorders>
              <w:top w:val="nil"/>
              <w:left w:val="nil"/>
              <w:bottom w:val="nil"/>
              <w:right w:val="nil"/>
            </w:tcBorders>
          </w:tcPr>
          <w:p w14:paraId="79E74FF7" w14:textId="77777777" w:rsidR="002F6FD1" w:rsidRPr="00A636D3" w:rsidRDefault="002F6FD1" w:rsidP="00A50E2B">
            <w:pPr>
              <w:jc w:val="both"/>
              <w:rPr>
                <w:sz w:val="20"/>
                <w:szCs w:val="20"/>
              </w:rPr>
            </w:pPr>
            <w:r w:rsidRPr="00764681">
              <w:rPr>
                <w:sz w:val="20"/>
                <w:szCs w:val="20"/>
              </w:rPr>
              <w:t>-2.502</w:t>
            </w:r>
            <w:r>
              <w:rPr>
                <w:sz w:val="20"/>
                <w:szCs w:val="20"/>
              </w:rPr>
              <w:t xml:space="preserve"> (</w:t>
            </w:r>
            <w:r w:rsidRPr="00663D02">
              <w:rPr>
                <w:sz w:val="20"/>
                <w:szCs w:val="20"/>
              </w:rPr>
              <w:t>1.490</w:t>
            </w:r>
            <w:r>
              <w:rPr>
                <w:sz w:val="20"/>
                <w:szCs w:val="20"/>
              </w:rPr>
              <w:t>)</w:t>
            </w:r>
          </w:p>
        </w:tc>
        <w:tc>
          <w:tcPr>
            <w:tcW w:w="0" w:type="auto"/>
            <w:tcBorders>
              <w:top w:val="nil"/>
              <w:left w:val="nil"/>
              <w:bottom w:val="nil"/>
              <w:right w:val="nil"/>
            </w:tcBorders>
          </w:tcPr>
          <w:p w14:paraId="39F3BAFB" w14:textId="77777777" w:rsidR="002F6FD1" w:rsidRPr="00A636D3" w:rsidRDefault="002F6FD1" w:rsidP="00A50E2B">
            <w:pPr>
              <w:jc w:val="both"/>
              <w:rPr>
                <w:sz w:val="20"/>
                <w:szCs w:val="20"/>
              </w:rPr>
            </w:pPr>
            <w:r w:rsidRPr="00D03E73">
              <w:rPr>
                <w:sz w:val="20"/>
                <w:szCs w:val="20"/>
              </w:rPr>
              <w:t>-</w:t>
            </w:r>
            <w:r>
              <w:rPr>
                <w:sz w:val="20"/>
                <w:szCs w:val="20"/>
              </w:rPr>
              <w:t>0</w:t>
            </w:r>
            <w:r w:rsidRPr="00D03E73">
              <w:rPr>
                <w:sz w:val="20"/>
                <w:szCs w:val="20"/>
              </w:rPr>
              <w:t>.340</w:t>
            </w:r>
            <w:r>
              <w:rPr>
                <w:sz w:val="20"/>
                <w:szCs w:val="20"/>
              </w:rPr>
              <w:t xml:space="preserve"> (0</w:t>
            </w:r>
            <w:r w:rsidRPr="00D03E73">
              <w:rPr>
                <w:sz w:val="20"/>
                <w:szCs w:val="20"/>
              </w:rPr>
              <w:t>.225</w:t>
            </w:r>
            <w:r>
              <w:rPr>
                <w:sz w:val="20"/>
                <w:szCs w:val="20"/>
              </w:rPr>
              <w:t>)</w:t>
            </w:r>
          </w:p>
        </w:tc>
        <w:tc>
          <w:tcPr>
            <w:tcW w:w="0" w:type="auto"/>
            <w:tcBorders>
              <w:top w:val="nil"/>
              <w:left w:val="nil"/>
              <w:bottom w:val="nil"/>
              <w:right w:val="nil"/>
            </w:tcBorders>
          </w:tcPr>
          <w:p w14:paraId="5658F996" w14:textId="77777777" w:rsidR="002F6FD1" w:rsidRPr="00A636D3" w:rsidRDefault="002F6FD1" w:rsidP="00A50E2B">
            <w:pPr>
              <w:jc w:val="both"/>
              <w:rPr>
                <w:sz w:val="20"/>
                <w:szCs w:val="20"/>
              </w:rPr>
            </w:pPr>
            <w:r>
              <w:rPr>
                <w:sz w:val="20"/>
                <w:szCs w:val="20"/>
              </w:rPr>
              <w:t>0</w:t>
            </w:r>
            <w:r w:rsidRPr="00C32C73">
              <w:rPr>
                <w:sz w:val="20"/>
                <w:szCs w:val="20"/>
              </w:rPr>
              <w:t>.431</w:t>
            </w:r>
            <w:r w:rsidRPr="00A636D3">
              <w:rPr>
                <w:sz w:val="20"/>
                <w:szCs w:val="20"/>
              </w:rPr>
              <w:t xml:space="preserve"> (</w:t>
            </w:r>
            <w:r>
              <w:rPr>
                <w:sz w:val="20"/>
                <w:szCs w:val="20"/>
              </w:rPr>
              <w:t>0</w:t>
            </w:r>
            <w:r w:rsidRPr="004344F6">
              <w:rPr>
                <w:sz w:val="20"/>
                <w:szCs w:val="20"/>
              </w:rPr>
              <w:t>.607</w:t>
            </w:r>
            <w:r w:rsidRPr="00A636D3">
              <w:rPr>
                <w:sz w:val="20"/>
                <w:szCs w:val="20"/>
              </w:rPr>
              <w:t>)</w:t>
            </w:r>
          </w:p>
        </w:tc>
      </w:tr>
      <w:tr w:rsidR="002F6FD1" w:rsidRPr="00A636D3" w14:paraId="3BD1FDCC" w14:textId="77777777" w:rsidTr="00FD2A3D">
        <w:tc>
          <w:tcPr>
            <w:tcW w:w="0" w:type="auto"/>
            <w:tcBorders>
              <w:top w:val="nil"/>
              <w:left w:val="nil"/>
              <w:bottom w:val="nil"/>
              <w:right w:val="nil"/>
            </w:tcBorders>
          </w:tcPr>
          <w:p w14:paraId="7A36DB1B" w14:textId="77777777" w:rsidR="002F6FD1" w:rsidRPr="00A636D3" w:rsidRDefault="002F6FD1" w:rsidP="00A50E2B">
            <w:pPr>
              <w:jc w:val="both"/>
              <w:rPr>
                <w:sz w:val="20"/>
                <w:szCs w:val="20"/>
              </w:rPr>
            </w:pPr>
            <w:r w:rsidRPr="00A636D3">
              <w:rPr>
                <w:sz w:val="20"/>
                <w:szCs w:val="20"/>
              </w:rPr>
              <w:t>Partnership</w:t>
            </w:r>
          </w:p>
        </w:tc>
        <w:tc>
          <w:tcPr>
            <w:tcW w:w="0" w:type="auto"/>
            <w:tcBorders>
              <w:top w:val="nil"/>
              <w:left w:val="nil"/>
              <w:bottom w:val="nil"/>
              <w:right w:val="nil"/>
            </w:tcBorders>
          </w:tcPr>
          <w:p w14:paraId="25808EF3" w14:textId="77777777" w:rsidR="002F6FD1" w:rsidRPr="00A636D3" w:rsidRDefault="002F6FD1" w:rsidP="00A50E2B">
            <w:pPr>
              <w:jc w:val="both"/>
              <w:rPr>
                <w:sz w:val="20"/>
                <w:szCs w:val="20"/>
              </w:rPr>
            </w:pPr>
            <w:r w:rsidRPr="00663D02">
              <w:rPr>
                <w:sz w:val="20"/>
                <w:szCs w:val="20"/>
              </w:rPr>
              <w:t>-1.639</w:t>
            </w:r>
            <w:r>
              <w:rPr>
                <w:sz w:val="20"/>
                <w:szCs w:val="20"/>
              </w:rPr>
              <w:t xml:space="preserve"> (</w:t>
            </w:r>
            <w:r w:rsidRPr="00663D02">
              <w:rPr>
                <w:sz w:val="20"/>
                <w:szCs w:val="20"/>
              </w:rPr>
              <w:t>1.738</w:t>
            </w:r>
            <w:r>
              <w:rPr>
                <w:sz w:val="20"/>
                <w:szCs w:val="20"/>
              </w:rPr>
              <w:t>)</w:t>
            </w:r>
          </w:p>
        </w:tc>
        <w:tc>
          <w:tcPr>
            <w:tcW w:w="0" w:type="auto"/>
            <w:tcBorders>
              <w:top w:val="nil"/>
              <w:left w:val="nil"/>
              <w:bottom w:val="nil"/>
              <w:right w:val="nil"/>
            </w:tcBorders>
          </w:tcPr>
          <w:p w14:paraId="4FF8C8BB" w14:textId="77777777" w:rsidR="002F6FD1" w:rsidRPr="00A636D3" w:rsidRDefault="002F6FD1" w:rsidP="00A50E2B">
            <w:pPr>
              <w:jc w:val="both"/>
              <w:rPr>
                <w:sz w:val="20"/>
                <w:szCs w:val="20"/>
              </w:rPr>
            </w:pPr>
            <w:r w:rsidRPr="00EC5FE8">
              <w:rPr>
                <w:sz w:val="20"/>
                <w:szCs w:val="20"/>
              </w:rPr>
              <w:t>-</w:t>
            </w:r>
            <w:r>
              <w:rPr>
                <w:sz w:val="20"/>
                <w:szCs w:val="20"/>
              </w:rPr>
              <w:t>0</w:t>
            </w:r>
            <w:r w:rsidRPr="00EC5FE8">
              <w:rPr>
                <w:sz w:val="20"/>
                <w:szCs w:val="20"/>
              </w:rPr>
              <w:t>.246</w:t>
            </w:r>
            <w:r>
              <w:rPr>
                <w:sz w:val="20"/>
                <w:szCs w:val="20"/>
              </w:rPr>
              <w:t xml:space="preserve"> (0</w:t>
            </w:r>
            <w:r w:rsidRPr="00D06E28">
              <w:rPr>
                <w:sz w:val="20"/>
                <w:szCs w:val="20"/>
              </w:rPr>
              <w:t>.243</w:t>
            </w:r>
            <w:r>
              <w:rPr>
                <w:sz w:val="20"/>
                <w:szCs w:val="20"/>
              </w:rPr>
              <w:t>)</w:t>
            </w:r>
          </w:p>
        </w:tc>
        <w:tc>
          <w:tcPr>
            <w:tcW w:w="0" w:type="auto"/>
            <w:tcBorders>
              <w:top w:val="nil"/>
              <w:left w:val="nil"/>
              <w:bottom w:val="nil"/>
              <w:right w:val="nil"/>
            </w:tcBorders>
          </w:tcPr>
          <w:p w14:paraId="1639A094" w14:textId="77777777" w:rsidR="002F6FD1" w:rsidRPr="00A636D3" w:rsidRDefault="002F6FD1" w:rsidP="00A50E2B">
            <w:pPr>
              <w:jc w:val="both"/>
              <w:rPr>
                <w:sz w:val="20"/>
                <w:szCs w:val="20"/>
              </w:rPr>
            </w:pPr>
            <w:r>
              <w:rPr>
                <w:sz w:val="20"/>
                <w:szCs w:val="20"/>
              </w:rPr>
              <w:t>0</w:t>
            </w:r>
            <w:r w:rsidRPr="004344F6">
              <w:rPr>
                <w:sz w:val="20"/>
                <w:szCs w:val="20"/>
              </w:rPr>
              <w:t>.059</w:t>
            </w:r>
            <w:r w:rsidRPr="00A636D3">
              <w:rPr>
                <w:sz w:val="20"/>
                <w:szCs w:val="20"/>
              </w:rPr>
              <w:t xml:space="preserve"> (</w:t>
            </w:r>
            <w:r>
              <w:rPr>
                <w:sz w:val="20"/>
                <w:szCs w:val="20"/>
              </w:rPr>
              <w:t>0</w:t>
            </w:r>
            <w:r w:rsidRPr="00962158">
              <w:rPr>
                <w:sz w:val="20"/>
                <w:szCs w:val="20"/>
              </w:rPr>
              <w:t>.697</w:t>
            </w:r>
            <w:r w:rsidRPr="00A636D3">
              <w:rPr>
                <w:sz w:val="20"/>
                <w:szCs w:val="20"/>
              </w:rPr>
              <w:t>)</w:t>
            </w:r>
          </w:p>
        </w:tc>
      </w:tr>
      <w:tr w:rsidR="002F6FD1" w:rsidRPr="00A636D3" w14:paraId="0EE71602" w14:textId="77777777" w:rsidTr="00FD2A3D">
        <w:tc>
          <w:tcPr>
            <w:tcW w:w="0" w:type="auto"/>
            <w:tcBorders>
              <w:top w:val="nil"/>
              <w:left w:val="nil"/>
              <w:bottom w:val="nil"/>
              <w:right w:val="nil"/>
            </w:tcBorders>
          </w:tcPr>
          <w:p w14:paraId="02023F26" w14:textId="77777777" w:rsidR="002F6FD1" w:rsidRPr="00A636D3" w:rsidRDefault="002F6FD1" w:rsidP="00A50E2B">
            <w:pPr>
              <w:jc w:val="both"/>
              <w:rPr>
                <w:sz w:val="20"/>
                <w:szCs w:val="20"/>
              </w:rPr>
            </w:pPr>
            <w:r w:rsidRPr="00A636D3">
              <w:rPr>
                <w:sz w:val="20"/>
                <w:szCs w:val="20"/>
              </w:rPr>
              <w:t>Limited partnership</w:t>
            </w:r>
          </w:p>
        </w:tc>
        <w:tc>
          <w:tcPr>
            <w:tcW w:w="0" w:type="auto"/>
            <w:tcBorders>
              <w:top w:val="nil"/>
              <w:left w:val="nil"/>
              <w:bottom w:val="nil"/>
              <w:right w:val="nil"/>
            </w:tcBorders>
          </w:tcPr>
          <w:p w14:paraId="2B3D4596" w14:textId="77777777" w:rsidR="002F6FD1" w:rsidRPr="00A636D3" w:rsidRDefault="002F6FD1" w:rsidP="00A50E2B">
            <w:pPr>
              <w:jc w:val="both"/>
              <w:rPr>
                <w:sz w:val="20"/>
                <w:szCs w:val="20"/>
              </w:rPr>
            </w:pPr>
            <w:r w:rsidRPr="002C7F82">
              <w:rPr>
                <w:sz w:val="20"/>
                <w:szCs w:val="20"/>
              </w:rPr>
              <w:t>-5.127</w:t>
            </w:r>
            <w:r>
              <w:rPr>
                <w:sz w:val="20"/>
                <w:szCs w:val="20"/>
              </w:rPr>
              <w:t>** (</w:t>
            </w:r>
            <w:r w:rsidRPr="002C7F82">
              <w:rPr>
                <w:sz w:val="20"/>
                <w:szCs w:val="20"/>
              </w:rPr>
              <w:t>1.974</w:t>
            </w:r>
            <w:r>
              <w:rPr>
                <w:sz w:val="20"/>
                <w:szCs w:val="20"/>
              </w:rPr>
              <w:t>)</w:t>
            </w:r>
          </w:p>
        </w:tc>
        <w:tc>
          <w:tcPr>
            <w:tcW w:w="0" w:type="auto"/>
            <w:tcBorders>
              <w:top w:val="nil"/>
              <w:left w:val="nil"/>
              <w:bottom w:val="nil"/>
              <w:right w:val="nil"/>
            </w:tcBorders>
          </w:tcPr>
          <w:p w14:paraId="68A3487C" w14:textId="77777777" w:rsidR="002F6FD1" w:rsidRPr="00A636D3" w:rsidRDefault="002F6FD1" w:rsidP="00A50E2B">
            <w:pPr>
              <w:jc w:val="both"/>
              <w:rPr>
                <w:sz w:val="20"/>
                <w:szCs w:val="20"/>
              </w:rPr>
            </w:pPr>
            <w:r>
              <w:rPr>
                <w:sz w:val="20"/>
                <w:szCs w:val="20"/>
              </w:rPr>
              <w:t>0</w:t>
            </w:r>
            <w:r w:rsidRPr="00D06E28">
              <w:rPr>
                <w:sz w:val="20"/>
                <w:szCs w:val="20"/>
              </w:rPr>
              <w:t>.333</w:t>
            </w:r>
            <w:r>
              <w:rPr>
                <w:sz w:val="20"/>
                <w:szCs w:val="20"/>
              </w:rPr>
              <w:t xml:space="preserve"> (0</w:t>
            </w:r>
            <w:r w:rsidRPr="00D06E28">
              <w:rPr>
                <w:sz w:val="20"/>
                <w:szCs w:val="20"/>
              </w:rPr>
              <w:t>.337</w:t>
            </w:r>
            <w:r>
              <w:rPr>
                <w:sz w:val="20"/>
                <w:szCs w:val="20"/>
              </w:rPr>
              <w:t>)</w:t>
            </w:r>
          </w:p>
        </w:tc>
        <w:tc>
          <w:tcPr>
            <w:tcW w:w="0" w:type="auto"/>
            <w:tcBorders>
              <w:top w:val="nil"/>
              <w:left w:val="nil"/>
              <w:bottom w:val="nil"/>
              <w:right w:val="nil"/>
            </w:tcBorders>
          </w:tcPr>
          <w:p w14:paraId="5B20A858" w14:textId="77777777" w:rsidR="002F6FD1" w:rsidRPr="00A636D3" w:rsidRDefault="002F6FD1" w:rsidP="00A50E2B">
            <w:pPr>
              <w:jc w:val="both"/>
              <w:rPr>
                <w:sz w:val="20"/>
                <w:szCs w:val="20"/>
              </w:rPr>
            </w:pPr>
            <w:r w:rsidRPr="00962158">
              <w:rPr>
                <w:sz w:val="20"/>
                <w:szCs w:val="20"/>
              </w:rPr>
              <w:t>-1.236</w:t>
            </w:r>
            <w:r>
              <w:rPr>
                <w:sz w:val="20"/>
                <w:szCs w:val="20"/>
              </w:rPr>
              <w:t>*</w:t>
            </w:r>
            <w:r w:rsidRPr="00A636D3">
              <w:rPr>
                <w:sz w:val="20"/>
                <w:szCs w:val="20"/>
              </w:rPr>
              <w:t xml:space="preserve"> (</w:t>
            </w:r>
            <w:r>
              <w:rPr>
                <w:sz w:val="20"/>
                <w:szCs w:val="20"/>
              </w:rPr>
              <w:t>0</w:t>
            </w:r>
            <w:r w:rsidRPr="00107F0B">
              <w:rPr>
                <w:sz w:val="20"/>
                <w:szCs w:val="20"/>
              </w:rPr>
              <w:t>.661</w:t>
            </w:r>
            <w:r w:rsidRPr="00A636D3">
              <w:rPr>
                <w:sz w:val="20"/>
                <w:szCs w:val="20"/>
              </w:rPr>
              <w:t>)</w:t>
            </w:r>
          </w:p>
        </w:tc>
      </w:tr>
      <w:tr w:rsidR="002F6FD1" w:rsidRPr="00A636D3" w14:paraId="5A6C1867" w14:textId="77777777" w:rsidTr="00FD2A3D">
        <w:tc>
          <w:tcPr>
            <w:tcW w:w="0" w:type="auto"/>
            <w:tcBorders>
              <w:top w:val="nil"/>
              <w:left w:val="nil"/>
              <w:bottom w:val="single" w:sz="4" w:space="0" w:color="auto"/>
              <w:right w:val="nil"/>
            </w:tcBorders>
          </w:tcPr>
          <w:p w14:paraId="5243FCA1" w14:textId="77777777" w:rsidR="002F6FD1" w:rsidRPr="00A636D3" w:rsidRDefault="002F6FD1" w:rsidP="00A50E2B">
            <w:pPr>
              <w:jc w:val="both"/>
              <w:rPr>
                <w:sz w:val="20"/>
                <w:szCs w:val="20"/>
              </w:rPr>
            </w:pPr>
            <w:r w:rsidRPr="00A636D3">
              <w:rPr>
                <w:sz w:val="20"/>
                <w:szCs w:val="20"/>
              </w:rPr>
              <w:t>Constant</w:t>
            </w:r>
          </w:p>
        </w:tc>
        <w:tc>
          <w:tcPr>
            <w:tcW w:w="0" w:type="auto"/>
            <w:tcBorders>
              <w:top w:val="nil"/>
              <w:left w:val="nil"/>
              <w:bottom w:val="single" w:sz="4" w:space="0" w:color="auto"/>
              <w:right w:val="nil"/>
            </w:tcBorders>
          </w:tcPr>
          <w:p w14:paraId="153F8548" w14:textId="77777777" w:rsidR="002F6FD1" w:rsidRPr="00A636D3" w:rsidRDefault="002F6FD1" w:rsidP="00A50E2B">
            <w:pPr>
              <w:jc w:val="both"/>
              <w:rPr>
                <w:sz w:val="20"/>
                <w:szCs w:val="20"/>
              </w:rPr>
            </w:pPr>
            <w:r w:rsidRPr="00773CB0">
              <w:rPr>
                <w:sz w:val="20"/>
                <w:szCs w:val="20"/>
              </w:rPr>
              <w:t>7.782</w:t>
            </w:r>
            <w:r>
              <w:rPr>
                <w:sz w:val="20"/>
                <w:szCs w:val="20"/>
              </w:rPr>
              <w:t>*** (</w:t>
            </w:r>
            <w:r w:rsidRPr="00773CB0">
              <w:rPr>
                <w:sz w:val="20"/>
                <w:szCs w:val="20"/>
              </w:rPr>
              <w:t>2.075</w:t>
            </w:r>
            <w:r>
              <w:rPr>
                <w:sz w:val="20"/>
                <w:szCs w:val="20"/>
              </w:rPr>
              <w:t>)</w:t>
            </w:r>
          </w:p>
        </w:tc>
        <w:tc>
          <w:tcPr>
            <w:tcW w:w="0" w:type="auto"/>
            <w:tcBorders>
              <w:top w:val="nil"/>
              <w:left w:val="nil"/>
              <w:bottom w:val="single" w:sz="4" w:space="0" w:color="auto"/>
              <w:right w:val="nil"/>
            </w:tcBorders>
          </w:tcPr>
          <w:p w14:paraId="40E8D800" w14:textId="77777777" w:rsidR="002F6FD1" w:rsidRPr="00A636D3" w:rsidRDefault="002F6FD1" w:rsidP="00A50E2B">
            <w:pPr>
              <w:jc w:val="both"/>
              <w:rPr>
                <w:sz w:val="20"/>
                <w:szCs w:val="20"/>
              </w:rPr>
            </w:pPr>
            <w:r w:rsidRPr="00052604">
              <w:rPr>
                <w:sz w:val="20"/>
                <w:szCs w:val="20"/>
              </w:rPr>
              <w:t>3.205</w:t>
            </w:r>
            <w:r>
              <w:rPr>
                <w:sz w:val="20"/>
                <w:szCs w:val="20"/>
              </w:rPr>
              <w:t>*** (0</w:t>
            </w:r>
            <w:r w:rsidRPr="00052604">
              <w:rPr>
                <w:sz w:val="20"/>
                <w:szCs w:val="20"/>
              </w:rPr>
              <w:t>.508</w:t>
            </w:r>
            <w:r>
              <w:rPr>
                <w:sz w:val="20"/>
                <w:szCs w:val="20"/>
              </w:rPr>
              <w:t>)</w:t>
            </w:r>
          </w:p>
        </w:tc>
        <w:tc>
          <w:tcPr>
            <w:tcW w:w="0" w:type="auto"/>
            <w:tcBorders>
              <w:top w:val="nil"/>
              <w:left w:val="nil"/>
              <w:bottom w:val="single" w:sz="4" w:space="0" w:color="auto"/>
              <w:right w:val="nil"/>
            </w:tcBorders>
          </w:tcPr>
          <w:p w14:paraId="3FB33E5C" w14:textId="77777777" w:rsidR="002F6FD1" w:rsidRPr="00A636D3" w:rsidRDefault="002F6FD1" w:rsidP="00A50E2B">
            <w:pPr>
              <w:jc w:val="both"/>
              <w:rPr>
                <w:sz w:val="20"/>
                <w:szCs w:val="20"/>
              </w:rPr>
            </w:pPr>
            <w:r w:rsidRPr="00107F0B">
              <w:rPr>
                <w:sz w:val="20"/>
                <w:szCs w:val="20"/>
              </w:rPr>
              <w:t>6.801</w:t>
            </w:r>
            <w:r>
              <w:rPr>
                <w:sz w:val="20"/>
                <w:szCs w:val="20"/>
              </w:rPr>
              <w:t>***</w:t>
            </w:r>
            <w:r w:rsidRPr="00A636D3">
              <w:rPr>
                <w:sz w:val="20"/>
                <w:szCs w:val="20"/>
              </w:rPr>
              <w:t xml:space="preserve"> (</w:t>
            </w:r>
            <w:r>
              <w:rPr>
                <w:sz w:val="20"/>
                <w:szCs w:val="20"/>
              </w:rPr>
              <w:t>0</w:t>
            </w:r>
            <w:r w:rsidRPr="00C31B21">
              <w:rPr>
                <w:sz w:val="20"/>
                <w:szCs w:val="20"/>
              </w:rPr>
              <w:t>.968</w:t>
            </w:r>
            <w:r w:rsidRPr="00A636D3">
              <w:rPr>
                <w:sz w:val="20"/>
                <w:szCs w:val="20"/>
              </w:rPr>
              <w:t>)</w:t>
            </w:r>
          </w:p>
        </w:tc>
      </w:tr>
      <w:tr w:rsidR="002F6FD1" w:rsidRPr="00A636D3" w14:paraId="6E748E15" w14:textId="77777777" w:rsidTr="00FD2A3D">
        <w:tc>
          <w:tcPr>
            <w:tcW w:w="0" w:type="auto"/>
            <w:tcBorders>
              <w:left w:val="nil"/>
              <w:bottom w:val="nil"/>
              <w:right w:val="nil"/>
            </w:tcBorders>
          </w:tcPr>
          <w:p w14:paraId="7FF0FE1B" w14:textId="77777777" w:rsidR="002F6FD1" w:rsidRPr="00A636D3" w:rsidRDefault="002F6FD1" w:rsidP="00A50E2B">
            <w:pPr>
              <w:jc w:val="both"/>
              <w:rPr>
                <w:sz w:val="20"/>
                <w:szCs w:val="20"/>
              </w:rPr>
            </w:pPr>
            <w:r w:rsidRPr="00A636D3">
              <w:rPr>
                <w:sz w:val="20"/>
                <w:szCs w:val="20"/>
              </w:rPr>
              <w:t>Observations</w:t>
            </w:r>
          </w:p>
        </w:tc>
        <w:tc>
          <w:tcPr>
            <w:tcW w:w="0" w:type="auto"/>
            <w:tcBorders>
              <w:left w:val="nil"/>
              <w:bottom w:val="nil"/>
              <w:right w:val="nil"/>
            </w:tcBorders>
          </w:tcPr>
          <w:p w14:paraId="5B515814" w14:textId="77777777" w:rsidR="002F6FD1" w:rsidRPr="00A636D3" w:rsidRDefault="002F6FD1" w:rsidP="00A50E2B">
            <w:pPr>
              <w:jc w:val="both"/>
              <w:rPr>
                <w:sz w:val="20"/>
                <w:szCs w:val="20"/>
              </w:rPr>
            </w:pPr>
            <w:r w:rsidRPr="002D6CB8">
              <w:rPr>
                <w:sz w:val="20"/>
                <w:szCs w:val="20"/>
              </w:rPr>
              <w:t>66</w:t>
            </w:r>
          </w:p>
        </w:tc>
        <w:tc>
          <w:tcPr>
            <w:tcW w:w="0" w:type="auto"/>
            <w:tcBorders>
              <w:left w:val="nil"/>
              <w:bottom w:val="nil"/>
              <w:right w:val="nil"/>
            </w:tcBorders>
          </w:tcPr>
          <w:p w14:paraId="5AACE449" w14:textId="77777777" w:rsidR="002F6FD1" w:rsidRPr="00A636D3" w:rsidRDefault="002F6FD1" w:rsidP="00A50E2B">
            <w:pPr>
              <w:jc w:val="both"/>
              <w:rPr>
                <w:sz w:val="20"/>
                <w:szCs w:val="20"/>
              </w:rPr>
            </w:pPr>
            <w:r w:rsidRPr="00DA0160">
              <w:rPr>
                <w:sz w:val="20"/>
                <w:szCs w:val="20"/>
              </w:rPr>
              <w:t>149</w:t>
            </w:r>
          </w:p>
        </w:tc>
        <w:tc>
          <w:tcPr>
            <w:tcW w:w="0" w:type="auto"/>
            <w:tcBorders>
              <w:left w:val="nil"/>
              <w:bottom w:val="nil"/>
              <w:right w:val="nil"/>
            </w:tcBorders>
          </w:tcPr>
          <w:p w14:paraId="35BEA960" w14:textId="77777777" w:rsidR="002F6FD1" w:rsidRPr="00A636D3" w:rsidRDefault="002F6FD1" w:rsidP="00A50E2B">
            <w:pPr>
              <w:jc w:val="both"/>
              <w:rPr>
                <w:sz w:val="20"/>
                <w:szCs w:val="20"/>
              </w:rPr>
            </w:pPr>
            <w:r w:rsidRPr="009B198B">
              <w:rPr>
                <w:sz w:val="20"/>
                <w:szCs w:val="20"/>
              </w:rPr>
              <w:t>76</w:t>
            </w:r>
          </w:p>
        </w:tc>
      </w:tr>
      <w:tr w:rsidR="002F6FD1" w:rsidRPr="00A636D3" w14:paraId="0ED195F0" w14:textId="77777777" w:rsidTr="00FD2A3D">
        <w:tc>
          <w:tcPr>
            <w:tcW w:w="0" w:type="auto"/>
            <w:tcBorders>
              <w:top w:val="nil"/>
              <w:left w:val="nil"/>
              <w:bottom w:val="double" w:sz="4" w:space="0" w:color="auto"/>
              <w:right w:val="nil"/>
            </w:tcBorders>
          </w:tcPr>
          <w:p w14:paraId="087B9D0A" w14:textId="77777777" w:rsidR="002F6FD1" w:rsidRPr="00A636D3" w:rsidRDefault="002F6FD1" w:rsidP="00A50E2B">
            <w:pPr>
              <w:jc w:val="both"/>
              <w:rPr>
                <w:sz w:val="20"/>
                <w:szCs w:val="20"/>
              </w:rPr>
            </w:pPr>
            <w:r w:rsidRPr="00A636D3">
              <w:rPr>
                <w:sz w:val="20"/>
                <w:szCs w:val="20"/>
              </w:rPr>
              <w:t>R-squared</w:t>
            </w:r>
          </w:p>
        </w:tc>
        <w:tc>
          <w:tcPr>
            <w:tcW w:w="0" w:type="auto"/>
            <w:tcBorders>
              <w:top w:val="nil"/>
              <w:left w:val="nil"/>
              <w:bottom w:val="double" w:sz="4" w:space="0" w:color="auto"/>
              <w:right w:val="nil"/>
            </w:tcBorders>
          </w:tcPr>
          <w:p w14:paraId="09444135" w14:textId="77777777" w:rsidR="002F6FD1" w:rsidRPr="00A636D3" w:rsidRDefault="002F6FD1" w:rsidP="00A50E2B">
            <w:pPr>
              <w:jc w:val="both"/>
              <w:rPr>
                <w:sz w:val="20"/>
                <w:szCs w:val="20"/>
              </w:rPr>
            </w:pPr>
            <w:r w:rsidRPr="00773CB0">
              <w:rPr>
                <w:sz w:val="20"/>
                <w:szCs w:val="20"/>
              </w:rPr>
              <w:t>0.634</w:t>
            </w:r>
          </w:p>
        </w:tc>
        <w:tc>
          <w:tcPr>
            <w:tcW w:w="0" w:type="auto"/>
            <w:tcBorders>
              <w:top w:val="nil"/>
              <w:left w:val="nil"/>
              <w:bottom w:val="double" w:sz="4" w:space="0" w:color="auto"/>
              <w:right w:val="nil"/>
            </w:tcBorders>
          </w:tcPr>
          <w:p w14:paraId="1A86470D" w14:textId="77777777" w:rsidR="002F6FD1" w:rsidRPr="00A636D3" w:rsidRDefault="002F6FD1" w:rsidP="00A50E2B">
            <w:pPr>
              <w:jc w:val="both"/>
              <w:rPr>
                <w:sz w:val="20"/>
                <w:szCs w:val="20"/>
              </w:rPr>
            </w:pPr>
            <w:r w:rsidRPr="00DA0160">
              <w:rPr>
                <w:sz w:val="20"/>
                <w:szCs w:val="20"/>
              </w:rPr>
              <w:t>0.874</w:t>
            </w:r>
          </w:p>
        </w:tc>
        <w:tc>
          <w:tcPr>
            <w:tcW w:w="0" w:type="auto"/>
            <w:tcBorders>
              <w:top w:val="nil"/>
              <w:left w:val="nil"/>
              <w:bottom w:val="double" w:sz="4" w:space="0" w:color="auto"/>
              <w:right w:val="nil"/>
            </w:tcBorders>
          </w:tcPr>
          <w:p w14:paraId="2C608B6D" w14:textId="77777777" w:rsidR="002F6FD1" w:rsidRPr="00A636D3" w:rsidRDefault="002F6FD1" w:rsidP="00A50E2B">
            <w:pPr>
              <w:jc w:val="both"/>
              <w:rPr>
                <w:sz w:val="20"/>
                <w:szCs w:val="20"/>
              </w:rPr>
            </w:pPr>
            <w:r w:rsidRPr="00C31B21">
              <w:rPr>
                <w:sz w:val="20"/>
                <w:szCs w:val="20"/>
              </w:rPr>
              <w:t>0.604</w:t>
            </w:r>
          </w:p>
        </w:tc>
      </w:tr>
    </w:tbl>
    <w:p w14:paraId="1971DAA7" w14:textId="76A0016C" w:rsidR="002F6FD1" w:rsidRPr="00FC4E2A" w:rsidRDefault="002F6FD1" w:rsidP="00A50E2B">
      <w:pPr>
        <w:spacing w:line="240" w:lineRule="auto"/>
        <w:jc w:val="both"/>
        <w:rPr>
          <w:sz w:val="16"/>
          <w:szCs w:val="20"/>
        </w:rPr>
      </w:pPr>
      <w:r w:rsidRPr="00FC4E2A">
        <w:rPr>
          <w:i/>
          <w:sz w:val="16"/>
          <w:szCs w:val="20"/>
        </w:rPr>
        <w:t>Notes</w:t>
      </w:r>
      <w:r w:rsidRPr="00FC4E2A">
        <w:rPr>
          <w:sz w:val="16"/>
          <w:szCs w:val="20"/>
        </w:rPr>
        <w:t>: The dependent variable is Log of capital per worker in Column 2, Log of employment in Column 3 and Log of VA per worker in Column 4.</w:t>
      </w:r>
      <w:r w:rsidR="0099154B">
        <w:rPr>
          <w:sz w:val="16"/>
          <w:szCs w:val="20"/>
        </w:rPr>
        <w:t>t</w:t>
      </w:r>
      <w:r w:rsidRPr="00FC4E2A">
        <w:rPr>
          <w:sz w:val="16"/>
          <w:szCs w:val="20"/>
        </w:rPr>
        <w:t xml:space="preserve"> For the categorical variables, the reference categories are “aged 1-9” for the age group, “Small firm” for the size category, “Bo region” for the region category, “Services” for the industry group, and “Don't know” for the legal status. Sector fixed effects are included in all regressions. Asterisks denote significance levels as follows: *** p&lt;0.01, ** p&lt;0.05, * p&lt;0.1.</w:t>
      </w:r>
    </w:p>
    <w:p w14:paraId="3FDDF091" w14:textId="77777777" w:rsidR="002F6FD1" w:rsidRDefault="002F6FD1" w:rsidP="00A50E2B">
      <w:pPr>
        <w:spacing w:line="240" w:lineRule="auto"/>
        <w:jc w:val="both"/>
        <w:rPr>
          <w:sz w:val="24"/>
          <w:szCs w:val="24"/>
        </w:rPr>
      </w:pPr>
    </w:p>
    <w:p w14:paraId="4062B17C" w14:textId="77777777" w:rsidR="002F6FD1" w:rsidRDefault="002F6FD1" w:rsidP="00A50E2B">
      <w:pPr>
        <w:spacing w:line="240" w:lineRule="auto"/>
        <w:jc w:val="both"/>
        <w:rPr>
          <w:sz w:val="24"/>
          <w:szCs w:val="24"/>
        </w:rPr>
      </w:pPr>
    </w:p>
    <w:p w14:paraId="253FAE7A" w14:textId="77777777" w:rsidR="002F6FD1" w:rsidRPr="003265B7" w:rsidRDefault="002F6FD1" w:rsidP="00A50E2B">
      <w:pPr>
        <w:spacing w:line="240" w:lineRule="auto"/>
        <w:jc w:val="both"/>
        <w:rPr>
          <w:b/>
          <w:sz w:val="24"/>
          <w:szCs w:val="24"/>
        </w:rPr>
      </w:pPr>
    </w:p>
    <w:p w14:paraId="17153C4A" w14:textId="77777777" w:rsidR="002F6FD1" w:rsidRPr="003265B7" w:rsidRDefault="002F6FD1" w:rsidP="00A50E2B">
      <w:pPr>
        <w:spacing w:line="240" w:lineRule="auto"/>
        <w:jc w:val="both"/>
        <w:rPr>
          <w:b/>
          <w:sz w:val="24"/>
          <w:szCs w:val="24"/>
        </w:rPr>
      </w:pPr>
    </w:p>
    <w:p w14:paraId="5A972559" w14:textId="77777777" w:rsidR="002F6FD1" w:rsidRDefault="002F6FD1" w:rsidP="00A50E2B">
      <w:pPr>
        <w:spacing w:line="240" w:lineRule="auto"/>
        <w:jc w:val="both"/>
        <w:rPr>
          <w:b/>
          <w:sz w:val="24"/>
          <w:szCs w:val="24"/>
        </w:rPr>
      </w:pPr>
    </w:p>
    <w:p w14:paraId="27DF303A" w14:textId="77777777" w:rsidR="002F6FD1" w:rsidRDefault="002F6FD1" w:rsidP="00A50E2B">
      <w:pPr>
        <w:spacing w:line="240" w:lineRule="auto"/>
        <w:jc w:val="both"/>
        <w:rPr>
          <w:b/>
          <w:sz w:val="24"/>
          <w:szCs w:val="24"/>
        </w:rPr>
      </w:pPr>
    </w:p>
    <w:p w14:paraId="08CF9275" w14:textId="77777777" w:rsidR="002F6FD1" w:rsidRDefault="002F6FD1" w:rsidP="00A50E2B">
      <w:pPr>
        <w:spacing w:line="240" w:lineRule="auto"/>
        <w:jc w:val="both"/>
        <w:rPr>
          <w:b/>
          <w:sz w:val="24"/>
          <w:szCs w:val="24"/>
        </w:rPr>
      </w:pPr>
    </w:p>
    <w:p w14:paraId="4D5E3D2A" w14:textId="77777777" w:rsidR="00833829" w:rsidRDefault="00833829">
      <w:pPr>
        <w:rPr>
          <w:b/>
          <w:sz w:val="24"/>
          <w:szCs w:val="24"/>
        </w:rPr>
      </w:pPr>
      <w:r>
        <w:rPr>
          <w:b/>
          <w:sz w:val="24"/>
          <w:szCs w:val="24"/>
        </w:rPr>
        <w:br w:type="page"/>
      </w:r>
    </w:p>
    <w:p w14:paraId="24B69EAD" w14:textId="50F57700" w:rsidR="002F6FD1" w:rsidRPr="003265B7" w:rsidRDefault="002F6FD1" w:rsidP="00A50E2B">
      <w:pPr>
        <w:spacing w:line="240" w:lineRule="auto"/>
        <w:jc w:val="both"/>
        <w:rPr>
          <w:b/>
          <w:sz w:val="24"/>
          <w:szCs w:val="24"/>
        </w:rPr>
      </w:pPr>
      <w:r w:rsidRPr="003265B7">
        <w:rPr>
          <w:b/>
          <w:sz w:val="24"/>
          <w:szCs w:val="24"/>
        </w:rPr>
        <w:lastRenderedPageBreak/>
        <w:t xml:space="preserve">Table A3: Within-sector </w:t>
      </w:r>
      <w:r>
        <w:rPr>
          <w:b/>
          <w:sz w:val="24"/>
          <w:szCs w:val="24"/>
        </w:rPr>
        <w:t>P</w:t>
      </w:r>
      <w:r w:rsidRPr="003265B7">
        <w:rPr>
          <w:b/>
          <w:sz w:val="24"/>
          <w:szCs w:val="24"/>
        </w:rPr>
        <w:t xml:space="preserve">roductivity </w:t>
      </w:r>
      <w:r>
        <w:rPr>
          <w:b/>
          <w:sz w:val="24"/>
          <w:szCs w:val="24"/>
        </w:rPr>
        <w:t>G</w:t>
      </w:r>
      <w:r w:rsidRPr="003265B7">
        <w:rPr>
          <w:b/>
          <w:sz w:val="24"/>
          <w:szCs w:val="24"/>
        </w:rPr>
        <w:t xml:space="preserve">rowth </w:t>
      </w:r>
      <w:r w:rsidR="0099154B">
        <w:rPr>
          <w:b/>
          <w:sz w:val="24"/>
          <w:szCs w:val="24"/>
        </w:rPr>
        <w:t>and</w:t>
      </w:r>
      <w:r w:rsidR="0099154B" w:rsidRPr="003265B7">
        <w:rPr>
          <w:b/>
          <w:sz w:val="24"/>
          <w:szCs w:val="24"/>
        </w:rPr>
        <w:t xml:space="preserve"> </w:t>
      </w:r>
      <w:r>
        <w:rPr>
          <w:b/>
          <w:sz w:val="24"/>
          <w:szCs w:val="24"/>
        </w:rPr>
        <w:t>S</w:t>
      </w:r>
      <w:r w:rsidRPr="003265B7">
        <w:rPr>
          <w:b/>
          <w:sz w:val="24"/>
          <w:szCs w:val="24"/>
        </w:rPr>
        <w:t xml:space="preserve">tructural </w:t>
      </w:r>
      <w:r>
        <w:rPr>
          <w:b/>
          <w:sz w:val="24"/>
          <w:szCs w:val="24"/>
        </w:rPr>
        <w:t>C</w:t>
      </w:r>
      <w:r w:rsidRPr="003265B7">
        <w:rPr>
          <w:b/>
          <w:sz w:val="24"/>
          <w:szCs w:val="24"/>
        </w:rPr>
        <w:t>hange</w:t>
      </w:r>
      <w:r>
        <w:rPr>
          <w:b/>
          <w:sz w:val="24"/>
          <w:szCs w:val="24"/>
        </w:rPr>
        <w:t xml:space="preserve">, </w:t>
      </w:r>
      <w:r w:rsidRPr="003265B7">
        <w:rPr>
          <w:b/>
          <w:sz w:val="24"/>
          <w:szCs w:val="24"/>
        </w:rPr>
        <w:t>Sierra Leone, 2002</w:t>
      </w:r>
      <w:r w:rsidRPr="000721C1">
        <w:rPr>
          <w:sz w:val="24"/>
          <w:szCs w:val="24"/>
        </w:rPr>
        <w:t>–</w:t>
      </w:r>
      <w:r w:rsidRPr="003265B7">
        <w:rPr>
          <w:b/>
          <w:sz w:val="24"/>
          <w:szCs w:val="24"/>
        </w:rPr>
        <w:t>17</w:t>
      </w:r>
    </w:p>
    <w:tbl>
      <w:tblPr>
        <w:tblStyle w:val="TableGrid"/>
        <w:tblW w:w="0" w:type="auto"/>
        <w:tblLook w:val="04A0" w:firstRow="1" w:lastRow="0" w:firstColumn="1" w:lastColumn="0" w:noHBand="0" w:noVBand="1"/>
      </w:tblPr>
      <w:tblGrid>
        <w:gridCol w:w="2160"/>
        <w:gridCol w:w="1141"/>
        <w:gridCol w:w="907"/>
        <w:gridCol w:w="891"/>
        <w:gridCol w:w="672"/>
        <w:gridCol w:w="1141"/>
        <w:gridCol w:w="907"/>
        <w:gridCol w:w="891"/>
        <w:gridCol w:w="640"/>
      </w:tblGrid>
      <w:tr w:rsidR="002F6FD1" w:rsidRPr="002F6FD1" w14:paraId="092175C5" w14:textId="77777777" w:rsidTr="00FD2A3D">
        <w:trPr>
          <w:trHeight w:val="150"/>
        </w:trPr>
        <w:tc>
          <w:tcPr>
            <w:tcW w:w="0" w:type="auto"/>
            <w:vMerge w:val="restart"/>
          </w:tcPr>
          <w:p w14:paraId="0CF22ABE" w14:textId="77777777" w:rsidR="002F6FD1" w:rsidRPr="002F6FD1" w:rsidRDefault="002F6FD1" w:rsidP="00A50E2B">
            <w:pPr>
              <w:jc w:val="center"/>
              <w:rPr>
                <w:b/>
                <w:sz w:val="20"/>
                <w:szCs w:val="20"/>
              </w:rPr>
            </w:pPr>
            <w:r w:rsidRPr="002F6FD1">
              <w:rPr>
                <w:b/>
                <w:sz w:val="20"/>
                <w:szCs w:val="20"/>
              </w:rPr>
              <w:t>Productivity changes (%)</w:t>
            </w:r>
          </w:p>
        </w:tc>
        <w:tc>
          <w:tcPr>
            <w:tcW w:w="0" w:type="auto"/>
            <w:gridSpan w:val="4"/>
          </w:tcPr>
          <w:p w14:paraId="415E70F9" w14:textId="73E30DDE" w:rsidR="002F6FD1" w:rsidRPr="002F6FD1" w:rsidRDefault="002F6FD1" w:rsidP="00A50E2B">
            <w:pPr>
              <w:jc w:val="center"/>
              <w:rPr>
                <w:b/>
                <w:sz w:val="20"/>
                <w:szCs w:val="20"/>
              </w:rPr>
            </w:pPr>
            <w:r w:rsidRPr="002F6FD1">
              <w:rPr>
                <w:b/>
                <w:sz w:val="20"/>
                <w:szCs w:val="20"/>
              </w:rPr>
              <w:t xml:space="preserve">Within </w:t>
            </w:r>
            <w:r w:rsidR="0099154B">
              <w:rPr>
                <w:b/>
                <w:sz w:val="20"/>
                <w:szCs w:val="20"/>
              </w:rPr>
              <w:t>S</w:t>
            </w:r>
            <w:r w:rsidRPr="002F6FD1">
              <w:rPr>
                <w:b/>
                <w:sz w:val="20"/>
                <w:szCs w:val="20"/>
              </w:rPr>
              <w:t>ectors</w:t>
            </w:r>
          </w:p>
        </w:tc>
        <w:tc>
          <w:tcPr>
            <w:tcW w:w="0" w:type="auto"/>
            <w:gridSpan w:val="4"/>
          </w:tcPr>
          <w:p w14:paraId="5F20D1E7" w14:textId="6897F9CD" w:rsidR="002F6FD1" w:rsidRPr="002F6FD1" w:rsidRDefault="002F6FD1" w:rsidP="00A50E2B">
            <w:pPr>
              <w:jc w:val="center"/>
              <w:rPr>
                <w:b/>
                <w:sz w:val="20"/>
                <w:szCs w:val="20"/>
              </w:rPr>
            </w:pPr>
            <w:r w:rsidRPr="002F6FD1">
              <w:rPr>
                <w:b/>
                <w:sz w:val="20"/>
                <w:szCs w:val="20"/>
              </w:rPr>
              <w:t xml:space="preserve">Between </w:t>
            </w:r>
            <w:r w:rsidR="0099154B">
              <w:rPr>
                <w:b/>
                <w:sz w:val="20"/>
                <w:szCs w:val="20"/>
              </w:rPr>
              <w:t>S</w:t>
            </w:r>
            <w:r w:rsidRPr="002F6FD1">
              <w:rPr>
                <w:b/>
                <w:sz w:val="20"/>
                <w:szCs w:val="20"/>
              </w:rPr>
              <w:t>ectors</w:t>
            </w:r>
          </w:p>
        </w:tc>
      </w:tr>
      <w:tr w:rsidR="002F6FD1" w:rsidRPr="002F6FD1" w14:paraId="11B1B0E1" w14:textId="77777777" w:rsidTr="00FD2A3D">
        <w:trPr>
          <w:trHeight w:val="150"/>
        </w:trPr>
        <w:tc>
          <w:tcPr>
            <w:tcW w:w="0" w:type="auto"/>
            <w:vMerge/>
          </w:tcPr>
          <w:p w14:paraId="63AFBACA" w14:textId="77777777" w:rsidR="002F6FD1" w:rsidRPr="002F6FD1" w:rsidRDefault="002F6FD1" w:rsidP="00A50E2B">
            <w:pPr>
              <w:jc w:val="center"/>
              <w:rPr>
                <w:b/>
                <w:sz w:val="20"/>
                <w:szCs w:val="20"/>
              </w:rPr>
            </w:pPr>
          </w:p>
        </w:tc>
        <w:tc>
          <w:tcPr>
            <w:tcW w:w="0" w:type="auto"/>
          </w:tcPr>
          <w:p w14:paraId="679DC85F" w14:textId="77777777" w:rsidR="002F6FD1" w:rsidRPr="002F6FD1" w:rsidRDefault="002F6FD1" w:rsidP="00A50E2B">
            <w:pPr>
              <w:jc w:val="center"/>
              <w:rPr>
                <w:b/>
                <w:sz w:val="20"/>
                <w:szCs w:val="20"/>
              </w:rPr>
            </w:pPr>
            <w:r w:rsidRPr="002F6FD1">
              <w:rPr>
                <w:b/>
                <w:sz w:val="20"/>
                <w:szCs w:val="20"/>
              </w:rPr>
              <w:t>Agriculture</w:t>
            </w:r>
          </w:p>
        </w:tc>
        <w:tc>
          <w:tcPr>
            <w:tcW w:w="0" w:type="auto"/>
          </w:tcPr>
          <w:p w14:paraId="2B1CE16B" w14:textId="77777777" w:rsidR="002F6FD1" w:rsidRPr="002F6FD1" w:rsidRDefault="002F6FD1" w:rsidP="00A50E2B">
            <w:pPr>
              <w:jc w:val="center"/>
              <w:rPr>
                <w:b/>
                <w:sz w:val="20"/>
                <w:szCs w:val="20"/>
              </w:rPr>
            </w:pPr>
            <w:r w:rsidRPr="002F6FD1">
              <w:rPr>
                <w:b/>
                <w:sz w:val="20"/>
                <w:szCs w:val="20"/>
              </w:rPr>
              <w:t>Industry</w:t>
            </w:r>
          </w:p>
        </w:tc>
        <w:tc>
          <w:tcPr>
            <w:tcW w:w="0" w:type="auto"/>
          </w:tcPr>
          <w:p w14:paraId="0E0097D9" w14:textId="77777777" w:rsidR="002F6FD1" w:rsidRPr="002F6FD1" w:rsidRDefault="002F6FD1" w:rsidP="00A50E2B">
            <w:pPr>
              <w:jc w:val="center"/>
              <w:rPr>
                <w:b/>
                <w:sz w:val="20"/>
                <w:szCs w:val="20"/>
              </w:rPr>
            </w:pPr>
            <w:r w:rsidRPr="002F6FD1">
              <w:rPr>
                <w:b/>
                <w:sz w:val="20"/>
                <w:szCs w:val="20"/>
              </w:rPr>
              <w:t>Services</w:t>
            </w:r>
          </w:p>
        </w:tc>
        <w:tc>
          <w:tcPr>
            <w:tcW w:w="0" w:type="auto"/>
          </w:tcPr>
          <w:p w14:paraId="47CE085E" w14:textId="77777777" w:rsidR="002F6FD1" w:rsidRPr="002F6FD1" w:rsidRDefault="002F6FD1" w:rsidP="00A50E2B">
            <w:pPr>
              <w:jc w:val="center"/>
              <w:rPr>
                <w:b/>
                <w:sz w:val="20"/>
                <w:szCs w:val="20"/>
              </w:rPr>
            </w:pPr>
            <w:r w:rsidRPr="002F6FD1">
              <w:rPr>
                <w:b/>
                <w:sz w:val="20"/>
                <w:szCs w:val="20"/>
              </w:rPr>
              <w:t>Total</w:t>
            </w:r>
          </w:p>
        </w:tc>
        <w:tc>
          <w:tcPr>
            <w:tcW w:w="0" w:type="auto"/>
          </w:tcPr>
          <w:p w14:paraId="4623E241" w14:textId="77777777" w:rsidR="002F6FD1" w:rsidRPr="002F6FD1" w:rsidRDefault="002F6FD1" w:rsidP="00A50E2B">
            <w:pPr>
              <w:jc w:val="center"/>
              <w:rPr>
                <w:b/>
                <w:sz w:val="20"/>
                <w:szCs w:val="20"/>
              </w:rPr>
            </w:pPr>
            <w:r w:rsidRPr="002F6FD1">
              <w:rPr>
                <w:b/>
                <w:sz w:val="20"/>
                <w:szCs w:val="20"/>
              </w:rPr>
              <w:t>Agriculture</w:t>
            </w:r>
          </w:p>
        </w:tc>
        <w:tc>
          <w:tcPr>
            <w:tcW w:w="0" w:type="auto"/>
          </w:tcPr>
          <w:p w14:paraId="69ABA4DD" w14:textId="77777777" w:rsidR="002F6FD1" w:rsidRPr="002F6FD1" w:rsidRDefault="002F6FD1" w:rsidP="00A50E2B">
            <w:pPr>
              <w:jc w:val="center"/>
              <w:rPr>
                <w:b/>
                <w:sz w:val="20"/>
                <w:szCs w:val="20"/>
              </w:rPr>
            </w:pPr>
            <w:r w:rsidRPr="002F6FD1">
              <w:rPr>
                <w:b/>
                <w:sz w:val="20"/>
                <w:szCs w:val="20"/>
              </w:rPr>
              <w:t>Industry</w:t>
            </w:r>
          </w:p>
        </w:tc>
        <w:tc>
          <w:tcPr>
            <w:tcW w:w="0" w:type="auto"/>
          </w:tcPr>
          <w:p w14:paraId="78E09689" w14:textId="77777777" w:rsidR="002F6FD1" w:rsidRPr="002F6FD1" w:rsidRDefault="002F6FD1" w:rsidP="00A50E2B">
            <w:pPr>
              <w:jc w:val="center"/>
              <w:rPr>
                <w:b/>
                <w:sz w:val="20"/>
                <w:szCs w:val="20"/>
              </w:rPr>
            </w:pPr>
            <w:r w:rsidRPr="002F6FD1">
              <w:rPr>
                <w:b/>
                <w:sz w:val="20"/>
                <w:szCs w:val="20"/>
              </w:rPr>
              <w:t>Services</w:t>
            </w:r>
          </w:p>
        </w:tc>
        <w:tc>
          <w:tcPr>
            <w:tcW w:w="0" w:type="auto"/>
          </w:tcPr>
          <w:p w14:paraId="5AFC0752" w14:textId="77777777" w:rsidR="002F6FD1" w:rsidRPr="002F6FD1" w:rsidRDefault="002F6FD1" w:rsidP="00A50E2B">
            <w:pPr>
              <w:jc w:val="center"/>
              <w:rPr>
                <w:b/>
                <w:sz w:val="20"/>
                <w:szCs w:val="20"/>
              </w:rPr>
            </w:pPr>
            <w:r w:rsidRPr="002F6FD1">
              <w:rPr>
                <w:b/>
                <w:sz w:val="20"/>
                <w:szCs w:val="20"/>
              </w:rPr>
              <w:t>Total</w:t>
            </w:r>
          </w:p>
        </w:tc>
      </w:tr>
      <w:tr w:rsidR="002F6FD1" w:rsidRPr="002F6FD1" w14:paraId="45A39564" w14:textId="77777777" w:rsidTr="00FD2A3D">
        <w:tc>
          <w:tcPr>
            <w:tcW w:w="0" w:type="auto"/>
          </w:tcPr>
          <w:p w14:paraId="68DB6447" w14:textId="77777777" w:rsidR="002F6FD1" w:rsidRPr="002F6FD1" w:rsidRDefault="002F6FD1" w:rsidP="00A50E2B">
            <w:pPr>
              <w:jc w:val="both"/>
              <w:rPr>
                <w:sz w:val="20"/>
                <w:szCs w:val="20"/>
              </w:rPr>
            </w:pPr>
            <w:r w:rsidRPr="002F6FD1">
              <w:rPr>
                <w:sz w:val="20"/>
                <w:szCs w:val="20"/>
              </w:rPr>
              <w:t>2002</w:t>
            </w:r>
          </w:p>
          <w:p w14:paraId="43A2EF01" w14:textId="77777777" w:rsidR="002F6FD1" w:rsidRPr="002F6FD1" w:rsidRDefault="002F6FD1" w:rsidP="00A50E2B">
            <w:pPr>
              <w:jc w:val="both"/>
              <w:rPr>
                <w:sz w:val="20"/>
                <w:szCs w:val="20"/>
              </w:rPr>
            </w:pPr>
            <w:r w:rsidRPr="002F6FD1">
              <w:rPr>
                <w:sz w:val="20"/>
                <w:szCs w:val="20"/>
              </w:rPr>
              <w:t>2003</w:t>
            </w:r>
          </w:p>
          <w:p w14:paraId="5CB7D2D4" w14:textId="77777777" w:rsidR="002F6FD1" w:rsidRPr="002F6FD1" w:rsidRDefault="002F6FD1" w:rsidP="00A50E2B">
            <w:pPr>
              <w:jc w:val="both"/>
              <w:rPr>
                <w:sz w:val="20"/>
                <w:szCs w:val="20"/>
              </w:rPr>
            </w:pPr>
            <w:r w:rsidRPr="002F6FD1">
              <w:rPr>
                <w:sz w:val="20"/>
                <w:szCs w:val="20"/>
              </w:rPr>
              <w:t>2004</w:t>
            </w:r>
          </w:p>
          <w:p w14:paraId="131FE436" w14:textId="77777777" w:rsidR="002F6FD1" w:rsidRPr="002F6FD1" w:rsidRDefault="002F6FD1" w:rsidP="00A50E2B">
            <w:pPr>
              <w:jc w:val="both"/>
              <w:rPr>
                <w:sz w:val="20"/>
                <w:szCs w:val="20"/>
              </w:rPr>
            </w:pPr>
            <w:r w:rsidRPr="002F6FD1">
              <w:rPr>
                <w:sz w:val="20"/>
                <w:szCs w:val="20"/>
              </w:rPr>
              <w:t>2005</w:t>
            </w:r>
          </w:p>
          <w:p w14:paraId="4982B340" w14:textId="77777777" w:rsidR="002F6FD1" w:rsidRPr="002F6FD1" w:rsidRDefault="002F6FD1" w:rsidP="00A50E2B">
            <w:pPr>
              <w:jc w:val="both"/>
              <w:rPr>
                <w:sz w:val="20"/>
                <w:szCs w:val="20"/>
              </w:rPr>
            </w:pPr>
            <w:r w:rsidRPr="002F6FD1">
              <w:rPr>
                <w:sz w:val="20"/>
                <w:szCs w:val="20"/>
              </w:rPr>
              <w:t>2006</w:t>
            </w:r>
          </w:p>
          <w:p w14:paraId="36236A9A" w14:textId="77777777" w:rsidR="002F6FD1" w:rsidRPr="002F6FD1" w:rsidRDefault="002F6FD1" w:rsidP="00A50E2B">
            <w:pPr>
              <w:jc w:val="both"/>
              <w:rPr>
                <w:sz w:val="20"/>
                <w:szCs w:val="20"/>
              </w:rPr>
            </w:pPr>
            <w:r w:rsidRPr="002F6FD1">
              <w:rPr>
                <w:sz w:val="20"/>
                <w:szCs w:val="20"/>
              </w:rPr>
              <w:t>2007</w:t>
            </w:r>
          </w:p>
          <w:p w14:paraId="07BD734F" w14:textId="77777777" w:rsidR="002F6FD1" w:rsidRPr="002F6FD1" w:rsidRDefault="002F6FD1" w:rsidP="00A50E2B">
            <w:pPr>
              <w:jc w:val="both"/>
              <w:rPr>
                <w:sz w:val="20"/>
                <w:szCs w:val="20"/>
              </w:rPr>
            </w:pPr>
            <w:r w:rsidRPr="002F6FD1">
              <w:rPr>
                <w:sz w:val="20"/>
                <w:szCs w:val="20"/>
              </w:rPr>
              <w:t>2008</w:t>
            </w:r>
          </w:p>
          <w:p w14:paraId="09FD5D9E" w14:textId="77777777" w:rsidR="002F6FD1" w:rsidRPr="002F6FD1" w:rsidRDefault="002F6FD1" w:rsidP="00A50E2B">
            <w:pPr>
              <w:jc w:val="both"/>
              <w:rPr>
                <w:sz w:val="20"/>
                <w:szCs w:val="20"/>
              </w:rPr>
            </w:pPr>
            <w:r w:rsidRPr="002F6FD1">
              <w:rPr>
                <w:sz w:val="20"/>
                <w:szCs w:val="20"/>
              </w:rPr>
              <w:t>2009</w:t>
            </w:r>
          </w:p>
          <w:p w14:paraId="57FD278D" w14:textId="77777777" w:rsidR="002F6FD1" w:rsidRPr="002F6FD1" w:rsidRDefault="002F6FD1" w:rsidP="00A50E2B">
            <w:pPr>
              <w:jc w:val="both"/>
              <w:rPr>
                <w:sz w:val="20"/>
                <w:szCs w:val="20"/>
              </w:rPr>
            </w:pPr>
            <w:r w:rsidRPr="002F6FD1">
              <w:rPr>
                <w:sz w:val="20"/>
                <w:szCs w:val="20"/>
              </w:rPr>
              <w:t>2010</w:t>
            </w:r>
          </w:p>
          <w:p w14:paraId="25E32C0F" w14:textId="77777777" w:rsidR="002F6FD1" w:rsidRPr="002F6FD1" w:rsidRDefault="002F6FD1" w:rsidP="00A50E2B">
            <w:pPr>
              <w:jc w:val="both"/>
              <w:rPr>
                <w:sz w:val="20"/>
                <w:szCs w:val="20"/>
              </w:rPr>
            </w:pPr>
            <w:r w:rsidRPr="002F6FD1">
              <w:rPr>
                <w:sz w:val="20"/>
                <w:szCs w:val="20"/>
              </w:rPr>
              <w:t>2011</w:t>
            </w:r>
          </w:p>
          <w:p w14:paraId="171DFB24" w14:textId="77777777" w:rsidR="002F6FD1" w:rsidRPr="002F6FD1" w:rsidRDefault="002F6FD1" w:rsidP="00A50E2B">
            <w:pPr>
              <w:jc w:val="both"/>
              <w:rPr>
                <w:sz w:val="20"/>
                <w:szCs w:val="20"/>
              </w:rPr>
            </w:pPr>
            <w:r w:rsidRPr="002F6FD1">
              <w:rPr>
                <w:sz w:val="20"/>
                <w:szCs w:val="20"/>
              </w:rPr>
              <w:t>2012</w:t>
            </w:r>
          </w:p>
          <w:p w14:paraId="743856B0" w14:textId="77777777" w:rsidR="002F6FD1" w:rsidRPr="002F6FD1" w:rsidRDefault="002F6FD1" w:rsidP="00A50E2B">
            <w:pPr>
              <w:jc w:val="both"/>
              <w:rPr>
                <w:sz w:val="20"/>
                <w:szCs w:val="20"/>
              </w:rPr>
            </w:pPr>
            <w:r w:rsidRPr="002F6FD1">
              <w:rPr>
                <w:sz w:val="20"/>
                <w:szCs w:val="20"/>
              </w:rPr>
              <w:t>2013</w:t>
            </w:r>
          </w:p>
          <w:p w14:paraId="30628A23" w14:textId="77777777" w:rsidR="002F6FD1" w:rsidRPr="002F6FD1" w:rsidRDefault="002F6FD1" w:rsidP="00A50E2B">
            <w:pPr>
              <w:jc w:val="both"/>
              <w:rPr>
                <w:sz w:val="20"/>
                <w:szCs w:val="20"/>
              </w:rPr>
            </w:pPr>
            <w:r w:rsidRPr="002F6FD1">
              <w:rPr>
                <w:sz w:val="20"/>
                <w:szCs w:val="20"/>
              </w:rPr>
              <w:t>2014</w:t>
            </w:r>
          </w:p>
          <w:p w14:paraId="4F5A1F48" w14:textId="77777777" w:rsidR="002F6FD1" w:rsidRPr="002F6FD1" w:rsidRDefault="002F6FD1" w:rsidP="00A50E2B">
            <w:pPr>
              <w:jc w:val="both"/>
              <w:rPr>
                <w:sz w:val="20"/>
                <w:szCs w:val="20"/>
              </w:rPr>
            </w:pPr>
            <w:r w:rsidRPr="002F6FD1">
              <w:rPr>
                <w:sz w:val="20"/>
                <w:szCs w:val="20"/>
              </w:rPr>
              <w:t>2015</w:t>
            </w:r>
          </w:p>
          <w:p w14:paraId="4F6EDA55" w14:textId="77777777" w:rsidR="002F6FD1" w:rsidRPr="002F6FD1" w:rsidRDefault="002F6FD1" w:rsidP="00A50E2B">
            <w:pPr>
              <w:jc w:val="both"/>
              <w:rPr>
                <w:sz w:val="20"/>
                <w:szCs w:val="20"/>
              </w:rPr>
            </w:pPr>
            <w:r w:rsidRPr="002F6FD1">
              <w:rPr>
                <w:sz w:val="20"/>
                <w:szCs w:val="20"/>
              </w:rPr>
              <w:t>2016</w:t>
            </w:r>
          </w:p>
          <w:p w14:paraId="6ABACC2A" w14:textId="77777777" w:rsidR="002F6FD1" w:rsidRPr="002F6FD1" w:rsidRDefault="002F6FD1" w:rsidP="00A50E2B">
            <w:pPr>
              <w:jc w:val="both"/>
              <w:rPr>
                <w:sz w:val="20"/>
                <w:szCs w:val="20"/>
              </w:rPr>
            </w:pPr>
            <w:r w:rsidRPr="002F6FD1">
              <w:rPr>
                <w:sz w:val="20"/>
                <w:szCs w:val="20"/>
              </w:rPr>
              <w:t>2017</w:t>
            </w:r>
          </w:p>
        </w:tc>
        <w:tc>
          <w:tcPr>
            <w:tcW w:w="0" w:type="auto"/>
          </w:tcPr>
          <w:p w14:paraId="1B374692" w14:textId="77777777" w:rsidR="002F6FD1" w:rsidRPr="002F6FD1" w:rsidRDefault="002F6FD1" w:rsidP="00A50E2B">
            <w:pPr>
              <w:jc w:val="both"/>
              <w:rPr>
                <w:sz w:val="20"/>
                <w:szCs w:val="20"/>
              </w:rPr>
            </w:pPr>
            <w:r w:rsidRPr="002F6FD1">
              <w:rPr>
                <w:sz w:val="20"/>
                <w:szCs w:val="20"/>
              </w:rPr>
              <w:t>17.98</w:t>
            </w:r>
          </w:p>
          <w:p w14:paraId="329B0450" w14:textId="77777777" w:rsidR="002F6FD1" w:rsidRPr="002F6FD1" w:rsidRDefault="002F6FD1" w:rsidP="00A50E2B">
            <w:pPr>
              <w:jc w:val="both"/>
              <w:rPr>
                <w:sz w:val="20"/>
                <w:szCs w:val="20"/>
              </w:rPr>
            </w:pPr>
            <w:r w:rsidRPr="002F6FD1">
              <w:rPr>
                <w:sz w:val="20"/>
                <w:szCs w:val="20"/>
              </w:rPr>
              <w:t>3.10</w:t>
            </w:r>
          </w:p>
          <w:p w14:paraId="00015086" w14:textId="77777777" w:rsidR="002F6FD1" w:rsidRPr="002F6FD1" w:rsidRDefault="002F6FD1" w:rsidP="00A50E2B">
            <w:pPr>
              <w:jc w:val="both"/>
              <w:rPr>
                <w:sz w:val="20"/>
                <w:szCs w:val="20"/>
              </w:rPr>
            </w:pPr>
            <w:r w:rsidRPr="002F6FD1">
              <w:rPr>
                <w:sz w:val="20"/>
                <w:szCs w:val="20"/>
              </w:rPr>
              <w:t>0.72</w:t>
            </w:r>
          </w:p>
          <w:p w14:paraId="4D7AE7E4" w14:textId="77777777" w:rsidR="002F6FD1" w:rsidRPr="002F6FD1" w:rsidRDefault="002F6FD1" w:rsidP="00A50E2B">
            <w:pPr>
              <w:jc w:val="both"/>
              <w:rPr>
                <w:sz w:val="20"/>
                <w:szCs w:val="20"/>
              </w:rPr>
            </w:pPr>
            <w:r w:rsidRPr="002F6FD1">
              <w:rPr>
                <w:sz w:val="20"/>
                <w:szCs w:val="20"/>
              </w:rPr>
              <w:t>2.80</w:t>
            </w:r>
          </w:p>
          <w:p w14:paraId="7F1EED0B" w14:textId="77777777" w:rsidR="002F6FD1" w:rsidRPr="002F6FD1" w:rsidRDefault="002F6FD1" w:rsidP="00A50E2B">
            <w:pPr>
              <w:jc w:val="both"/>
              <w:rPr>
                <w:sz w:val="20"/>
                <w:szCs w:val="20"/>
              </w:rPr>
            </w:pPr>
            <w:r w:rsidRPr="002F6FD1">
              <w:rPr>
                <w:sz w:val="20"/>
                <w:szCs w:val="20"/>
              </w:rPr>
              <w:t>2.96</w:t>
            </w:r>
          </w:p>
          <w:p w14:paraId="6078B72E" w14:textId="77777777" w:rsidR="002F6FD1" w:rsidRPr="002F6FD1" w:rsidRDefault="002F6FD1" w:rsidP="00A50E2B">
            <w:pPr>
              <w:jc w:val="both"/>
              <w:rPr>
                <w:sz w:val="20"/>
                <w:szCs w:val="20"/>
              </w:rPr>
            </w:pPr>
            <w:r w:rsidRPr="002F6FD1">
              <w:rPr>
                <w:sz w:val="20"/>
                <w:szCs w:val="20"/>
              </w:rPr>
              <w:t>8.10</w:t>
            </w:r>
          </w:p>
          <w:p w14:paraId="1218470A" w14:textId="77777777" w:rsidR="002F6FD1" w:rsidRPr="002F6FD1" w:rsidRDefault="002F6FD1" w:rsidP="00A50E2B">
            <w:pPr>
              <w:jc w:val="both"/>
              <w:rPr>
                <w:sz w:val="20"/>
                <w:szCs w:val="20"/>
              </w:rPr>
            </w:pPr>
            <w:r w:rsidRPr="002F6FD1">
              <w:rPr>
                <w:sz w:val="20"/>
                <w:szCs w:val="20"/>
              </w:rPr>
              <w:t>4.31</w:t>
            </w:r>
          </w:p>
          <w:p w14:paraId="486A109E" w14:textId="77777777" w:rsidR="002F6FD1" w:rsidRPr="002F6FD1" w:rsidRDefault="002F6FD1" w:rsidP="00A50E2B">
            <w:pPr>
              <w:jc w:val="both"/>
              <w:rPr>
                <w:sz w:val="20"/>
                <w:szCs w:val="20"/>
              </w:rPr>
            </w:pPr>
            <w:r w:rsidRPr="002F6FD1">
              <w:rPr>
                <w:sz w:val="20"/>
                <w:szCs w:val="20"/>
              </w:rPr>
              <w:t>2.68</w:t>
            </w:r>
          </w:p>
          <w:p w14:paraId="280C49E7" w14:textId="77777777" w:rsidR="002F6FD1" w:rsidRPr="002F6FD1" w:rsidRDefault="002F6FD1" w:rsidP="00A50E2B">
            <w:pPr>
              <w:jc w:val="both"/>
              <w:rPr>
                <w:sz w:val="20"/>
                <w:szCs w:val="20"/>
              </w:rPr>
            </w:pPr>
            <w:r w:rsidRPr="002F6FD1">
              <w:rPr>
                <w:sz w:val="20"/>
                <w:szCs w:val="20"/>
              </w:rPr>
              <w:t>2.34</w:t>
            </w:r>
          </w:p>
          <w:p w14:paraId="7A7BE7D9" w14:textId="77777777" w:rsidR="002F6FD1" w:rsidRPr="002F6FD1" w:rsidRDefault="002F6FD1" w:rsidP="00A50E2B">
            <w:pPr>
              <w:jc w:val="both"/>
              <w:rPr>
                <w:sz w:val="20"/>
                <w:szCs w:val="20"/>
              </w:rPr>
            </w:pPr>
            <w:r w:rsidRPr="002F6FD1">
              <w:rPr>
                <w:sz w:val="20"/>
                <w:szCs w:val="20"/>
              </w:rPr>
              <w:t>3.35</w:t>
            </w:r>
          </w:p>
          <w:p w14:paraId="7E7A743A" w14:textId="77777777" w:rsidR="002F6FD1" w:rsidRPr="002F6FD1" w:rsidRDefault="002F6FD1" w:rsidP="00A50E2B">
            <w:pPr>
              <w:jc w:val="both"/>
              <w:rPr>
                <w:sz w:val="20"/>
                <w:szCs w:val="20"/>
              </w:rPr>
            </w:pPr>
            <w:r w:rsidRPr="002F6FD1">
              <w:rPr>
                <w:sz w:val="20"/>
                <w:szCs w:val="20"/>
              </w:rPr>
              <w:t>3.63</w:t>
            </w:r>
          </w:p>
          <w:p w14:paraId="3AC9D3C6" w14:textId="77777777" w:rsidR="002F6FD1" w:rsidRPr="002F6FD1" w:rsidRDefault="002F6FD1" w:rsidP="00A50E2B">
            <w:pPr>
              <w:jc w:val="both"/>
              <w:rPr>
                <w:sz w:val="20"/>
                <w:szCs w:val="20"/>
              </w:rPr>
            </w:pPr>
            <w:r w:rsidRPr="002F6FD1">
              <w:rPr>
                <w:sz w:val="20"/>
                <w:szCs w:val="20"/>
              </w:rPr>
              <w:t>4.37</w:t>
            </w:r>
          </w:p>
          <w:p w14:paraId="6BCE32C3" w14:textId="77777777" w:rsidR="002F6FD1" w:rsidRPr="002F6FD1" w:rsidRDefault="002F6FD1" w:rsidP="00A50E2B">
            <w:pPr>
              <w:jc w:val="both"/>
              <w:rPr>
                <w:sz w:val="20"/>
                <w:szCs w:val="20"/>
              </w:rPr>
            </w:pPr>
            <w:r w:rsidRPr="002F6FD1">
              <w:rPr>
                <w:sz w:val="20"/>
                <w:szCs w:val="20"/>
              </w:rPr>
              <w:t>1.19</w:t>
            </w:r>
          </w:p>
          <w:p w14:paraId="607E48E4" w14:textId="77777777" w:rsidR="002F6FD1" w:rsidRPr="002F6FD1" w:rsidRDefault="002F6FD1" w:rsidP="00A50E2B">
            <w:pPr>
              <w:jc w:val="both"/>
              <w:rPr>
                <w:sz w:val="20"/>
                <w:szCs w:val="20"/>
              </w:rPr>
            </w:pPr>
            <w:r w:rsidRPr="002F6FD1">
              <w:rPr>
                <w:sz w:val="20"/>
                <w:szCs w:val="20"/>
              </w:rPr>
              <w:t>-2.11</w:t>
            </w:r>
          </w:p>
          <w:p w14:paraId="67BF3BF3" w14:textId="77777777" w:rsidR="002F6FD1" w:rsidRPr="002F6FD1" w:rsidRDefault="002F6FD1" w:rsidP="00A50E2B">
            <w:pPr>
              <w:jc w:val="both"/>
              <w:rPr>
                <w:sz w:val="20"/>
                <w:szCs w:val="20"/>
              </w:rPr>
            </w:pPr>
            <w:r w:rsidRPr="002F6FD1">
              <w:rPr>
                <w:sz w:val="20"/>
                <w:szCs w:val="20"/>
              </w:rPr>
              <w:t>0.59</w:t>
            </w:r>
          </w:p>
          <w:p w14:paraId="2E6BD369" w14:textId="77777777" w:rsidR="002F6FD1" w:rsidRPr="002F6FD1" w:rsidRDefault="002F6FD1" w:rsidP="00A50E2B">
            <w:pPr>
              <w:jc w:val="both"/>
              <w:rPr>
                <w:sz w:val="20"/>
                <w:szCs w:val="20"/>
              </w:rPr>
            </w:pPr>
            <w:r w:rsidRPr="002F6FD1">
              <w:rPr>
                <w:sz w:val="20"/>
                <w:szCs w:val="20"/>
              </w:rPr>
              <w:t>1.60</w:t>
            </w:r>
          </w:p>
        </w:tc>
        <w:tc>
          <w:tcPr>
            <w:tcW w:w="0" w:type="auto"/>
          </w:tcPr>
          <w:p w14:paraId="799A3FD4" w14:textId="77777777" w:rsidR="002F6FD1" w:rsidRPr="002F6FD1" w:rsidRDefault="002F6FD1" w:rsidP="00A50E2B">
            <w:pPr>
              <w:jc w:val="both"/>
              <w:rPr>
                <w:sz w:val="20"/>
                <w:szCs w:val="20"/>
              </w:rPr>
            </w:pPr>
            <w:r w:rsidRPr="002F6FD1">
              <w:rPr>
                <w:sz w:val="20"/>
                <w:szCs w:val="20"/>
              </w:rPr>
              <w:t>0.67</w:t>
            </w:r>
          </w:p>
          <w:p w14:paraId="2D8F9C4E" w14:textId="77777777" w:rsidR="002F6FD1" w:rsidRPr="002F6FD1" w:rsidRDefault="002F6FD1" w:rsidP="00A50E2B">
            <w:pPr>
              <w:jc w:val="both"/>
              <w:rPr>
                <w:sz w:val="20"/>
                <w:szCs w:val="20"/>
              </w:rPr>
            </w:pPr>
            <w:r w:rsidRPr="002F6FD1">
              <w:rPr>
                <w:sz w:val="20"/>
                <w:szCs w:val="20"/>
              </w:rPr>
              <w:t>0.96</w:t>
            </w:r>
          </w:p>
          <w:p w14:paraId="796C3293" w14:textId="77777777" w:rsidR="002F6FD1" w:rsidRPr="002F6FD1" w:rsidRDefault="002F6FD1" w:rsidP="00A50E2B">
            <w:pPr>
              <w:jc w:val="both"/>
              <w:rPr>
                <w:sz w:val="20"/>
                <w:szCs w:val="20"/>
              </w:rPr>
            </w:pPr>
            <w:r w:rsidRPr="002F6FD1">
              <w:rPr>
                <w:sz w:val="20"/>
                <w:szCs w:val="20"/>
              </w:rPr>
              <w:t>0.13</w:t>
            </w:r>
          </w:p>
          <w:p w14:paraId="46DD343A" w14:textId="77777777" w:rsidR="002F6FD1" w:rsidRPr="002F6FD1" w:rsidRDefault="002F6FD1" w:rsidP="00A50E2B">
            <w:pPr>
              <w:jc w:val="both"/>
              <w:rPr>
                <w:sz w:val="20"/>
                <w:szCs w:val="20"/>
              </w:rPr>
            </w:pPr>
            <w:r w:rsidRPr="002F6FD1">
              <w:rPr>
                <w:sz w:val="20"/>
                <w:szCs w:val="20"/>
              </w:rPr>
              <w:t>0.23</w:t>
            </w:r>
          </w:p>
          <w:p w14:paraId="2F29749B" w14:textId="77777777" w:rsidR="002F6FD1" w:rsidRPr="002F6FD1" w:rsidRDefault="002F6FD1" w:rsidP="00A50E2B">
            <w:pPr>
              <w:jc w:val="both"/>
              <w:rPr>
                <w:sz w:val="20"/>
                <w:szCs w:val="20"/>
              </w:rPr>
            </w:pPr>
            <w:r w:rsidRPr="002F6FD1">
              <w:rPr>
                <w:sz w:val="20"/>
                <w:szCs w:val="20"/>
              </w:rPr>
              <w:t>0.52</w:t>
            </w:r>
          </w:p>
          <w:p w14:paraId="646B287C" w14:textId="77777777" w:rsidR="002F6FD1" w:rsidRPr="002F6FD1" w:rsidRDefault="002F6FD1" w:rsidP="00A50E2B">
            <w:pPr>
              <w:jc w:val="both"/>
              <w:rPr>
                <w:sz w:val="20"/>
                <w:szCs w:val="20"/>
              </w:rPr>
            </w:pPr>
            <w:r w:rsidRPr="002F6FD1">
              <w:rPr>
                <w:sz w:val="20"/>
                <w:szCs w:val="20"/>
              </w:rPr>
              <w:t>0.17</w:t>
            </w:r>
          </w:p>
          <w:p w14:paraId="7DFD1681" w14:textId="77777777" w:rsidR="002F6FD1" w:rsidRPr="002F6FD1" w:rsidRDefault="002F6FD1" w:rsidP="00A50E2B">
            <w:pPr>
              <w:jc w:val="both"/>
              <w:rPr>
                <w:sz w:val="20"/>
                <w:szCs w:val="20"/>
              </w:rPr>
            </w:pPr>
            <w:r w:rsidRPr="002F6FD1">
              <w:rPr>
                <w:sz w:val="20"/>
                <w:szCs w:val="20"/>
              </w:rPr>
              <w:t>-0.52</w:t>
            </w:r>
          </w:p>
          <w:p w14:paraId="71553D8F" w14:textId="77777777" w:rsidR="002F6FD1" w:rsidRPr="002F6FD1" w:rsidRDefault="002F6FD1" w:rsidP="00A50E2B">
            <w:pPr>
              <w:jc w:val="both"/>
              <w:rPr>
                <w:sz w:val="20"/>
                <w:szCs w:val="20"/>
              </w:rPr>
            </w:pPr>
            <w:r w:rsidRPr="002F6FD1">
              <w:rPr>
                <w:sz w:val="20"/>
                <w:szCs w:val="20"/>
              </w:rPr>
              <w:t>-0.11</w:t>
            </w:r>
          </w:p>
          <w:p w14:paraId="6E2789F6" w14:textId="77777777" w:rsidR="002F6FD1" w:rsidRPr="002F6FD1" w:rsidRDefault="002F6FD1" w:rsidP="00A50E2B">
            <w:pPr>
              <w:jc w:val="both"/>
              <w:rPr>
                <w:sz w:val="20"/>
                <w:szCs w:val="20"/>
              </w:rPr>
            </w:pPr>
            <w:r w:rsidRPr="002F6FD1">
              <w:rPr>
                <w:sz w:val="20"/>
                <w:szCs w:val="20"/>
              </w:rPr>
              <w:t>0.61</w:t>
            </w:r>
          </w:p>
          <w:p w14:paraId="7DE49BAC" w14:textId="77777777" w:rsidR="002F6FD1" w:rsidRPr="002F6FD1" w:rsidRDefault="002F6FD1" w:rsidP="00A50E2B">
            <w:pPr>
              <w:jc w:val="both"/>
              <w:rPr>
                <w:sz w:val="20"/>
                <w:szCs w:val="20"/>
              </w:rPr>
            </w:pPr>
            <w:r w:rsidRPr="002F6FD1">
              <w:rPr>
                <w:sz w:val="20"/>
                <w:szCs w:val="20"/>
              </w:rPr>
              <w:t>0.44</w:t>
            </w:r>
          </w:p>
          <w:p w14:paraId="463518AF" w14:textId="77777777" w:rsidR="002F6FD1" w:rsidRPr="002F6FD1" w:rsidRDefault="002F6FD1" w:rsidP="00A50E2B">
            <w:pPr>
              <w:jc w:val="both"/>
              <w:rPr>
                <w:sz w:val="20"/>
                <w:szCs w:val="20"/>
              </w:rPr>
            </w:pPr>
            <w:r w:rsidRPr="002F6FD1">
              <w:rPr>
                <w:sz w:val="20"/>
                <w:szCs w:val="20"/>
              </w:rPr>
              <w:t>3.99</w:t>
            </w:r>
          </w:p>
          <w:p w14:paraId="7E00CD82" w14:textId="77777777" w:rsidR="002F6FD1" w:rsidRPr="002F6FD1" w:rsidRDefault="002F6FD1" w:rsidP="00A50E2B">
            <w:pPr>
              <w:jc w:val="both"/>
              <w:rPr>
                <w:sz w:val="20"/>
                <w:szCs w:val="20"/>
              </w:rPr>
            </w:pPr>
            <w:r w:rsidRPr="002F6FD1">
              <w:rPr>
                <w:sz w:val="20"/>
                <w:szCs w:val="20"/>
              </w:rPr>
              <w:t>3.24</w:t>
            </w:r>
          </w:p>
          <w:p w14:paraId="7FD8EF8E" w14:textId="77777777" w:rsidR="002F6FD1" w:rsidRPr="002F6FD1" w:rsidRDefault="002F6FD1" w:rsidP="00A50E2B">
            <w:pPr>
              <w:jc w:val="both"/>
              <w:rPr>
                <w:sz w:val="20"/>
                <w:szCs w:val="20"/>
              </w:rPr>
            </w:pPr>
            <w:r w:rsidRPr="002F6FD1">
              <w:rPr>
                <w:sz w:val="20"/>
                <w:szCs w:val="20"/>
              </w:rPr>
              <w:t>0.54</w:t>
            </w:r>
          </w:p>
          <w:p w14:paraId="406B1A30" w14:textId="77777777" w:rsidR="002F6FD1" w:rsidRPr="002F6FD1" w:rsidRDefault="002F6FD1" w:rsidP="00A50E2B">
            <w:pPr>
              <w:jc w:val="both"/>
              <w:rPr>
                <w:sz w:val="20"/>
                <w:szCs w:val="20"/>
              </w:rPr>
            </w:pPr>
            <w:r w:rsidRPr="002F6FD1">
              <w:rPr>
                <w:sz w:val="20"/>
                <w:szCs w:val="20"/>
              </w:rPr>
              <w:t>-7.95</w:t>
            </w:r>
          </w:p>
          <w:p w14:paraId="67D88A29" w14:textId="77777777" w:rsidR="002F6FD1" w:rsidRPr="002F6FD1" w:rsidRDefault="002F6FD1" w:rsidP="00A50E2B">
            <w:pPr>
              <w:jc w:val="both"/>
              <w:rPr>
                <w:sz w:val="20"/>
                <w:szCs w:val="20"/>
              </w:rPr>
            </w:pPr>
            <w:r w:rsidRPr="002F6FD1">
              <w:rPr>
                <w:sz w:val="20"/>
                <w:szCs w:val="20"/>
              </w:rPr>
              <w:t>1.14</w:t>
            </w:r>
          </w:p>
          <w:p w14:paraId="79394838" w14:textId="77777777" w:rsidR="002F6FD1" w:rsidRPr="002F6FD1" w:rsidRDefault="002F6FD1" w:rsidP="00A50E2B">
            <w:pPr>
              <w:jc w:val="both"/>
              <w:rPr>
                <w:sz w:val="20"/>
                <w:szCs w:val="20"/>
              </w:rPr>
            </w:pPr>
            <w:r w:rsidRPr="002F6FD1">
              <w:rPr>
                <w:sz w:val="20"/>
                <w:szCs w:val="20"/>
              </w:rPr>
              <w:t>-1.14</w:t>
            </w:r>
          </w:p>
        </w:tc>
        <w:tc>
          <w:tcPr>
            <w:tcW w:w="0" w:type="auto"/>
          </w:tcPr>
          <w:p w14:paraId="259479D1" w14:textId="77777777" w:rsidR="002F6FD1" w:rsidRPr="002F6FD1" w:rsidRDefault="002F6FD1" w:rsidP="00A50E2B">
            <w:pPr>
              <w:jc w:val="both"/>
              <w:rPr>
                <w:sz w:val="20"/>
                <w:szCs w:val="20"/>
              </w:rPr>
            </w:pPr>
            <w:r w:rsidRPr="002F6FD1">
              <w:rPr>
                <w:sz w:val="20"/>
                <w:szCs w:val="20"/>
              </w:rPr>
              <w:t>2.44</w:t>
            </w:r>
          </w:p>
          <w:p w14:paraId="4C1208F0" w14:textId="77777777" w:rsidR="002F6FD1" w:rsidRPr="002F6FD1" w:rsidRDefault="002F6FD1" w:rsidP="00A50E2B">
            <w:pPr>
              <w:jc w:val="both"/>
              <w:rPr>
                <w:sz w:val="20"/>
                <w:szCs w:val="20"/>
              </w:rPr>
            </w:pPr>
            <w:r w:rsidRPr="002F6FD1">
              <w:rPr>
                <w:sz w:val="20"/>
                <w:szCs w:val="20"/>
              </w:rPr>
              <w:t>0.12</w:t>
            </w:r>
          </w:p>
          <w:p w14:paraId="6AEDBA00" w14:textId="77777777" w:rsidR="002F6FD1" w:rsidRPr="002F6FD1" w:rsidRDefault="002F6FD1" w:rsidP="00A50E2B">
            <w:pPr>
              <w:jc w:val="both"/>
              <w:rPr>
                <w:sz w:val="20"/>
                <w:szCs w:val="20"/>
              </w:rPr>
            </w:pPr>
            <w:r w:rsidRPr="002F6FD1">
              <w:rPr>
                <w:sz w:val="20"/>
                <w:szCs w:val="20"/>
              </w:rPr>
              <w:t>-0.52</w:t>
            </w:r>
          </w:p>
          <w:p w14:paraId="3D057189" w14:textId="77777777" w:rsidR="002F6FD1" w:rsidRPr="002F6FD1" w:rsidRDefault="002F6FD1" w:rsidP="00A50E2B">
            <w:pPr>
              <w:jc w:val="both"/>
              <w:rPr>
                <w:sz w:val="20"/>
                <w:szCs w:val="20"/>
              </w:rPr>
            </w:pPr>
            <w:r w:rsidRPr="002F6FD1">
              <w:rPr>
                <w:sz w:val="20"/>
                <w:szCs w:val="20"/>
              </w:rPr>
              <w:t>-0.83</w:t>
            </w:r>
          </w:p>
          <w:p w14:paraId="14E15F07" w14:textId="77777777" w:rsidR="002F6FD1" w:rsidRPr="002F6FD1" w:rsidRDefault="002F6FD1" w:rsidP="00A50E2B">
            <w:pPr>
              <w:jc w:val="both"/>
              <w:rPr>
                <w:sz w:val="20"/>
                <w:szCs w:val="20"/>
              </w:rPr>
            </w:pPr>
            <w:r w:rsidRPr="002F6FD1">
              <w:rPr>
                <w:sz w:val="20"/>
                <w:szCs w:val="20"/>
              </w:rPr>
              <w:t>-0.95</w:t>
            </w:r>
          </w:p>
          <w:p w14:paraId="2507433F" w14:textId="77777777" w:rsidR="002F6FD1" w:rsidRPr="002F6FD1" w:rsidRDefault="002F6FD1" w:rsidP="00A50E2B">
            <w:pPr>
              <w:jc w:val="both"/>
              <w:rPr>
                <w:sz w:val="20"/>
                <w:szCs w:val="20"/>
              </w:rPr>
            </w:pPr>
            <w:r w:rsidRPr="002F6FD1">
              <w:rPr>
                <w:sz w:val="20"/>
                <w:szCs w:val="20"/>
              </w:rPr>
              <w:t>-0.76</w:t>
            </w:r>
          </w:p>
          <w:p w14:paraId="22AB881A" w14:textId="77777777" w:rsidR="002F6FD1" w:rsidRPr="002F6FD1" w:rsidRDefault="002F6FD1" w:rsidP="00A50E2B">
            <w:pPr>
              <w:jc w:val="both"/>
              <w:rPr>
                <w:sz w:val="20"/>
                <w:szCs w:val="20"/>
              </w:rPr>
            </w:pPr>
            <w:r w:rsidRPr="002F6FD1">
              <w:rPr>
                <w:sz w:val="20"/>
                <w:szCs w:val="20"/>
              </w:rPr>
              <w:t>0.78</w:t>
            </w:r>
          </w:p>
          <w:p w14:paraId="29911A79" w14:textId="77777777" w:rsidR="002F6FD1" w:rsidRPr="002F6FD1" w:rsidRDefault="002F6FD1" w:rsidP="00A50E2B">
            <w:pPr>
              <w:jc w:val="both"/>
              <w:rPr>
                <w:sz w:val="20"/>
                <w:szCs w:val="20"/>
              </w:rPr>
            </w:pPr>
            <w:r w:rsidRPr="002F6FD1">
              <w:rPr>
                <w:sz w:val="20"/>
                <w:szCs w:val="20"/>
              </w:rPr>
              <w:t>0.09</w:t>
            </w:r>
          </w:p>
          <w:p w14:paraId="3EB1634E" w14:textId="77777777" w:rsidR="002F6FD1" w:rsidRPr="002F6FD1" w:rsidRDefault="002F6FD1" w:rsidP="00A50E2B">
            <w:pPr>
              <w:jc w:val="both"/>
              <w:rPr>
                <w:sz w:val="20"/>
                <w:szCs w:val="20"/>
              </w:rPr>
            </w:pPr>
            <w:r w:rsidRPr="002F6FD1">
              <w:rPr>
                <w:sz w:val="20"/>
                <w:szCs w:val="20"/>
              </w:rPr>
              <w:t>0.13</w:t>
            </w:r>
          </w:p>
          <w:p w14:paraId="363B8EE3" w14:textId="77777777" w:rsidR="002F6FD1" w:rsidRPr="002F6FD1" w:rsidRDefault="002F6FD1" w:rsidP="00A50E2B">
            <w:pPr>
              <w:jc w:val="both"/>
              <w:rPr>
                <w:sz w:val="20"/>
                <w:szCs w:val="20"/>
              </w:rPr>
            </w:pPr>
            <w:r w:rsidRPr="002F6FD1">
              <w:rPr>
                <w:sz w:val="20"/>
                <w:szCs w:val="20"/>
              </w:rPr>
              <w:t>0.69</w:t>
            </w:r>
          </w:p>
          <w:p w14:paraId="25E5755B" w14:textId="77777777" w:rsidR="002F6FD1" w:rsidRPr="002F6FD1" w:rsidRDefault="002F6FD1" w:rsidP="00A50E2B">
            <w:pPr>
              <w:jc w:val="both"/>
              <w:rPr>
                <w:sz w:val="20"/>
                <w:szCs w:val="20"/>
              </w:rPr>
            </w:pPr>
            <w:r w:rsidRPr="002F6FD1">
              <w:rPr>
                <w:sz w:val="20"/>
                <w:szCs w:val="20"/>
              </w:rPr>
              <w:t>0.02</w:t>
            </w:r>
          </w:p>
          <w:p w14:paraId="6ED3E432" w14:textId="77777777" w:rsidR="002F6FD1" w:rsidRPr="002F6FD1" w:rsidRDefault="002F6FD1" w:rsidP="00A50E2B">
            <w:pPr>
              <w:jc w:val="both"/>
              <w:rPr>
                <w:sz w:val="20"/>
                <w:szCs w:val="20"/>
              </w:rPr>
            </w:pPr>
            <w:r w:rsidRPr="002F6FD1">
              <w:rPr>
                <w:sz w:val="20"/>
                <w:szCs w:val="20"/>
              </w:rPr>
              <w:t>-0.03</w:t>
            </w:r>
          </w:p>
          <w:p w14:paraId="51E63E96" w14:textId="77777777" w:rsidR="002F6FD1" w:rsidRPr="002F6FD1" w:rsidRDefault="002F6FD1" w:rsidP="00A50E2B">
            <w:pPr>
              <w:jc w:val="both"/>
              <w:rPr>
                <w:sz w:val="20"/>
                <w:szCs w:val="20"/>
              </w:rPr>
            </w:pPr>
            <w:r w:rsidRPr="002F6FD1">
              <w:rPr>
                <w:sz w:val="20"/>
                <w:szCs w:val="20"/>
              </w:rPr>
              <w:t>-1.11</w:t>
            </w:r>
          </w:p>
          <w:p w14:paraId="08FBD40A" w14:textId="77777777" w:rsidR="002F6FD1" w:rsidRPr="002F6FD1" w:rsidRDefault="002F6FD1" w:rsidP="00A50E2B">
            <w:pPr>
              <w:jc w:val="both"/>
              <w:rPr>
                <w:sz w:val="20"/>
                <w:szCs w:val="20"/>
              </w:rPr>
            </w:pPr>
            <w:r w:rsidRPr="002F6FD1">
              <w:rPr>
                <w:sz w:val="20"/>
                <w:szCs w:val="20"/>
              </w:rPr>
              <w:t>0.88</w:t>
            </w:r>
          </w:p>
          <w:p w14:paraId="40024B6A" w14:textId="77777777" w:rsidR="002F6FD1" w:rsidRPr="002F6FD1" w:rsidRDefault="002F6FD1" w:rsidP="00A50E2B">
            <w:pPr>
              <w:jc w:val="both"/>
              <w:rPr>
                <w:sz w:val="20"/>
                <w:szCs w:val="20"/>
              </w:rPr>
            </w:pPr>
            <w:r w:rsidRPr="002F6FD1">
              <w:rPr>
                <w:sz w:val="20"/>
                <w:szCs w:val="20"/>
              </w:rPr>
              <w:t>0.36</w:t>
            </w:r>
          </w:p>
          <w:p w14:paraId="3313FBCC" w14:textId="77777777" w:rsidR="002F6FD1" w:rsidRPr="002F6FD1" w:rsidRDefault="002F6FD1" w:rsidP="00A50E2B">
            <w:pPr>
              <w:jc w:val="both"/>
              <w:rPr>
                <w:sz w:val="20"/>
                <w:szCs w:val="20"/>
              </w:rPr>
            </w:pPr>
            <w:r w:rsidRPr="002F6FD1">
              <w:rPr>
                <w:sz w:val="20"/>
                <w:szCs w:val="20"/>
              </w:rPr>
              <w:t>1.54</w:t>
            </w:r>
          </w:p>
        </w:tc>
        <w:tc>
          <w:tcPr>
            <w:tcW w:w="0" w:type="auto"/>
          </w:tcPr>
          <w:p w14:paraId="20AF963B" w14:textId="77777777" w:rsidR="002F6FD1" w:rsidRPr="002F6FD1" w:rsidRDefault="002F6FD1" w:rsidP="00A50E2B">
            <w:pPr>
              <w:jc w:val="both"/>
              <w:rPr>
                <w:sz w:val="20"/>
                <w:szCs w:val="20"/>
              </w:rPr>
            </w:pPr>
            <w:r w:rsidRPr="002F6FD1">
              <w:rPr>
                <w:sz w:val="20"/>
                <w:szCs w:val="20"/>
              </w:rPr>
              <w:t>21.11</w:t>
            </w:r>
          </w:p>
          <w:p w14:paraId="0B23161A" w14:textId="77777777" w:rsidR="002F6FD1" w:rsidRPr="002F6FD1" w:rsidRDefault="002F6FD1" w:rsidP="00A50E2B">
            <w:pPr>
              <w:jc w:val="both"/>
              <w:rPr>
                <w:sz w:val="20"/>
                <w:szCs w:val="20"/>
              </w:rPr>
            </w:pPr>
            <w:r w:rsidRPr="002F6FD1">
              <w:rPr>
                <w:sz w:val="20"/>
                <w:szCs w:val="20"/>
              </w:rPr>
              <w:t>4.19</w:t>
            </w:r>
          </w:p>
          <w:p w14:paraId="5C138D8E" w14:textId="77777777" w:rsidR="002F6FD1" w:rsidRPr="002F6FD1" w:rsidRDefault="002F6FD1" w:rsidP="00A50E2B">
            <w:pPr>
              <w:jc w:val="both"/>
              <w:rPr>
                <w:sz w:val="20"/>
                <w:szCs w:val="20"/>
              </w:rPr>
            </w:pPr>
            <w:r w:rsidRPr="002F6FD1">
              <w:rPr>
                <w:sz w:val="20"/>
                <w:szCs w:val="20"/>
              </w:rPr>
              <w:t>0.33</w:t>
            </w:r>
          </w:p>
          <w:p w14:paraId="752A5D92" w14:textId="77777777" w:rsidR="002F6FD1" w:rsidRPr="002F6FD1" w:rsidRDefault="002F6FD1" w:rsidP="00A50E2B">
            <w:pPr>
              <w:jc w:val="both"/>
              <w:rPr>
                <w:sz w:val="20"/>
                <w:szCs w:val="20"/>
              </w:rPr>
            </w:pPr>
            <w:r w:rsidRPr="002F6FD1">
              <w:rPr>
                <w:sz w:val="20"/>
                <w:szCs w:val="20"/>
              </w:rPr>
              <w:t>2.20</w:t>
            </w:r>
          </w:p>
          <w:p w14:paraId="755493D6" w14:textId="77777777" w:rsidR="002F6FD1" w:rsidRPr="002F6FD1" w:rsidRDefault="002F6FD1" w:rsidP="00A50E2B">
            <w:pPr>
              <w:jc w:val="both"/>
              <w:rPr>
                <w:sz w:val="20"/>
                <w:szCs w:val="20"/>
              </w:rPr>
            </w:pPr>
            <w:r w:rsidRPr="002F6FD1">
              <w:rPr>
                <w:sz w:val="20"/>
                <w:szCs w:val="20"/>
              </w:rPr>
              <w:t>2.54</w:t>
            </w:r>
          </w:p>
          <w:p w14:paraId="48B864DD" w14:textId="77777777" w:rsidR="002F6FD1" w:rsidRPr="002F6FD1" w:rsidRDefault="002F6FD1" w:rsidP="00A50E2B">
            <w:pPr>
              <w:jc w:val="both"/>
              <w:rPr>
                <w:sz w:val="20"/>
                <w:szCs w:val="20"/>
              </w:rPr>
            </w:pPr>
            <w:r w:rsidRPr="002F6FD1">
              <w:rPr>
                <w:sz w:val="20"/>
                <w:szCs w:val="20"/>
              </w:rPr>
              <w:t>7.51</w:t>
            </w:r>
          </w:p>
          <w:p w14:paraId="65025051" w14:textId="77777777" w:rsidR="002F6FD1" w:rsidRPr="002F6FD1" w:rsidRDefault="002F6FD1" w:rsidP="00A50E2B">
            <w:pPr>
              <w:jc w:val="both"/>
              <w:rPr>
                <w:sz w:val="20"/>
                <w:szCs w:val="20"/>
              </w:rPr>
            </w:pPr>
            <w:r w:rsidRPr="002F6FD1">
              <w:rPr>
                <w:sz w:val="20"/>
                <w:szCs w:val="20"/>
              </w:rPr>
              <w:t>4.57</w:t>
            </w:r>
          </w:p>
          <w:p w14:paraId="24D0320E" w14:textId="77777777" w:rsidR="002F6FD1" w:rsidRPr="002F6FD1" w:rsidRDefault="002F6FD1" w:rsidP="00A50E2B">
            <w:pPr>
              <w:jc w:val="both"/>
              <w:rPr>
                <w:sz w:val="20"/>
                <w:szCs w:val="20"/>
              </w:rPr>
            </w:pPr>
            <w:r w:rsidRPr="002F6FD1">
              <w:rPr>
                <w:sz w:val="20"/>
                <w:szCs w:val="20"/>
              </w:rPr>
              <w:t>2.66</w:t>
            </w:r>
          </w:p>
          <w:p w14:paraId="621D1BE0" w14:textId="77777777" w:rsidR="002F6FD1" w:rsidRPr="002F6FD1" w:rsidRDefault="002F6FD1" w:rsidP="00A50E2B">
            <w:pPr>
              <w:jc w:val="both"/>
              <w:rPr>
                <w:sz w:val="20"/>
                <w:szCs w:val="20"/>
              </w:rPr>
            </w:pPr>
            <w:r w:rsidRPr="002F6FD1">
              <w:rPr>
                <w:sz w:val="20"/>
                <w:szCs w:val="20"/>
              </w:rPr>
              <w:t>3.10</w:t>
            </w:r>
          </w:p>
          <w:p w14:paraId="11C34395" w14:textId="77777777" w:rsidR="002F6FD1" w:rsidRPr="002F6FD1" w:rsidRDefault="002F6FD1" w:rsidP="00A50E2B">
            <w:pPr>
              <w:jc w:val="both"/>
              <w:rPr>
                <w:sz w:val="20"/>
                <w:szCs w:val="20"/>
              </w:rPr>
            </w:pPr>
            <w:r w:rsidRPr="002F6FD1">
              <w:rPr>
                <w:sz w:val="20"/>
                <w:szCs w:val="20"/>
              </w:rPr>
              <w:t>4.49</w:t>
            </w:r>
          </w:p>
          <w:p w14:paraId="0B04717D" w14:textId="77777777" w:rsidR="002F6FD1" w:rsidRPr="002F6FD1" w:rsidRDefault="002F6FD1" w:rsidP="00A50E2B">
            <w:pPr>
              <w:jc w:val="both"/>
              <w:rPr>
                <w:sz w:val="20"/>
                <w:szCs w:val="20"/>
              </w:rPr>
            </w:pPr>
            <w:r w:rsidRPr="002F6FD1">
              <w:rPr>
                <w:sz w:val="20"/>
                <w:szCs w:val="20"/>
              </w:rPr>
              <w:t>7.65</w:t>
            </w:r>
          </w:p>
          <w:p w14:paraId="44829164" w14:textId="77777777" w:rsidR="002F6FD1" w:rsidRPr="002F6FD1" w:rsidRDefault="002F6FD1" w:rsidP="00A50E2B">
            <w:pPr>
              <w:jc w:val="both"/>
              <w:rPr>
                <w:sz w:val="20"/>
                <w:szCs w:val="20"/>
              </w:rPr>
            </w:pPr>
            <w:r w:rsidRPr="002F6FD1">
              <w:rPr>
                <w:sz w:val="20"/>
                <w:szCs w:val="20"/>
              </w:rPr>
              <w:t>7.58</w:t>
            </w:r>
          </w:p>
          <w:p w14:paraId="60108005" w14:textId="77777777" w:rsidR="002F6FD1" w:rsidRPr="002F6FD1" w:rsidRDefault="002F6FD1" w:rsidP="00A50E2B">
            <w:pPr>
              <w:jc w:val="both"/>
              <w:rPr>
                <w:sz w:val="20"/>
                <w:szCs w:val="20"/>
              </w:rPr>
            </w:pPr>
            <w:r w:rsidRPr="002F6FD1">
              <w:rPr>
                <w:sz w:val="20"/>
                <w:szCs w:val="20"/>
              </w:rPr>
              <w:t>0.62</w:t>
            </w:r>
          </w:p>
          <w:p w14:paraId="740C1FB9" w14:textId="77777777" w:rsidR="002F6FD1" w:rsidRPr="002F6FD1" w:rsidRDefault="002F6FD1" w:rsidP="00A50E2B">
            <w:pPr>
              <w:jc w:val="both"/>
              <w:rPr>
                <w:sz w:val="20"/>
                <w:szCs w:val="20"/>
              </w:rPr>
            </w:pPr>
            <w:r w:rsidRPr="002F6FD1">
              <w:rPr>
                <w:sz w:val="20"/>
                <w:szCs w:val="20"/>
              </w:rPr>
              <w:t>-9.18</w:t>
            </w:r>
          </w:p>
          <w:p w14:paraId="1029E93B" w14:textId="77777777" w:rsidR="002F6FD1" w:rsidRPr="002F6FD1" w:rsidRDefault="002F6FD1" w:rsidP="00A50E2B">
            <w:pPr>
              <w:jc w:val="both"/>
              <w:rPr>
                <w:sz w:val="20"/>
                <w:szCs w:val="20"/>
              </w:rPr>
            </w:pPr>
            <w:r w:rsidRPr="002F6FD1">
              <w:rPr>
                <w:sz w:val="20"/>
                <w:szCs w:val="20"/>
              </w:rPr>
              <w:t>2.10</w:t>
            </w:r>
          </w:p>
          <w:p w14:paraId="32E53B00" w14:textId="77777777" w:rsidR="002F6FD1" w:rsidRPr="002F6FD1" w:rsidRDefault="002F6FD1" w:rsidP="00A50E2B">
            <w:pPr>
              <w:jc w:val="both"/>
              <w:rPr>
                <w:sz w:val="20"/>
                <w:szCs w:val="20"/>
              </w:rPr>
            </w:pPr>
            <w:r w:rsidRPr="002F6FD1">
              <w:rPr>
                <w:sz w:val="20"/>
                <w:szCs w:val="20"/>
              </w:rPr>
              <w:t>2.00</w:t>
            </w:r>
          </w:p>
        </w:tc>
        <w:tc>
          <w:tcPr>
            <w:tcW w:w="0" w:type="auto"/>
          </w:tcPr>
          <w:p w14:paraId="1F153C2E" w14:textId="77777777" w:rsidR="002F6FD1" w:rsidRPr="002F6FD1" w:rsidRDefault="002F6FD1" w:rsidP="00A50E2B">
            <w:pPr>
              <w:jc w:val="both"/>
              <w:rPr>
                <w:sz w:val="20"/>
                <w:szCs w:val="20"/>
              </w:rPr>
            </w:pPr>
            <w:r w:rsidRPr="002F6FD1">
              <w:rPr>
                <w:sz w:val="20"/>
                <w:szCs w:val="20"/>
              </w:rPr>
              <w:t>-10.26</w:t>
            </w:r>
          </w:p>
          <w:p w14:paraId="0CB267A3" w14:textId="77777777" w:rsidR="002F6FD1" w:rsidRPr="002F6FD1" w:rsidRDefault="002F6FD1" w:rsidP="00A50E2B">
            <w:pPr>
              <w:jc w:val="both"/>
              <w:rPr>
                <w:sz w:val="20"/>
                <w:szCs w:val="20"/>
              </w:rPr>
            </w:pPr>
            <w:r w:rsidRPr="002F6FD1">
              <w:rPr>
                <w:sz w:val="20"/>
                <w:szCs w:val="20"/>
              </w:rPr>
              <w:t>-1.57</w:t>
            </w:r>
          </w:p>
          <w:p w14:paraId="333E9129" w14:textId="77777777" w:rsidR="002F6FD1" w:rsidRPr="002F6FD1" w:rsidRDefault="002F6FD1" w:rsidP="00A50E2B">
            <w:pPr>
              <w:jc w:val="both"/>
              <w:rPr>
                <w:sz w:val="20"/>
                <w:szCs w:val="20"/>
              </w:rPr>
            </w:pPr>
            <w:r w:rsidRPr="002F6FD1">
              <w:rPr>
                <w:sz w:val="20"/>
                <w:szCs w:val="20"/>
              </w:rPr>
              <w:t>1.29</w:t>
            </w:r>
          </w:p>
          <w:p w14:paraId="0253AD89" w14:textId="77777777" w:rsidR="002F6FD1" w:rsidRPr="002F6FD1" w:rsidRDefault="002F6FD1" w:rsidP="00A50E2B">
            <w:pPr>
              <w:jc w:val="both"/>
              <w:rPr>
                <w:sz w:val="20"/>
                <w:szCs w:val="20"/>
              </w:rPr>
            </w:pPr>
            <w:r w:rsidRPr="002F6FD1">
              <w:rPr>
                <w:sz w:val="20"/>
                <w:szCs w:val="20"/>
              </w:rPr>
              <w:t>-2.07</w:t>
            </w:r>
          </w:p>
          <w:p w14:paraId="5F3519DD" w14:textId="77777777" w:rsidR="002F6FD1" w:rsidRPr="002F6FD1" w:rsidRDefault="002F6FD1" w:rsidP="00A50E2B">
            <w:pPr>
              <w:jc w:val="both"/>
              <w:rPr>
                <w:sz w:val="20"/>
                <w:szCs w:val="20"/>
              </w:rPr>
            </w:pPr>
            <w:r w:rsidRPr="002F6FD1">
              <w:rPr>
                <w:sz w:val="20"/>
                <w:szCs w:val="20"/>
              </w:rPr>
              <w:t>-2.88</w:t>
            </w:r>
          </w:p>
          <w:p w14:paraId="132E1CDD" w14:textId="77777777" w:rsidR="002F6FD1" w:rsidRPr="002F6FD1" w:rsidRDefault="002F6FD1" w:rsidP="00A50E2B">
            <w:pPr>
              <w:jc w:val="both"/>
              <w:rPr>
                <w:sz w:val="20"/>
                <w:szCs w:val="20"/>
              </w:rPr>
            </w:pPr>
            <w:r w:rsidRPr="002F6FD1">
              <w:rPr>
                <w:sz w:val="20"/>
                <w:szCs w:val="20"/>
              </w:rPr>
              <w:t>-5.38</w:t>
            </w:r>
          </w:p>
          <w:p w14:paraId="6B161224" w14:textId="77777777" w:rsidR="002F6FD1" w:rsidRPr="002F6FD1" w:rsidRDefault="002F6FD1" w:rsidP="00A50E2B">
            <w:pPr>
              <w:jc w:val="both"/>
              <w:rPr>
                <w:sz w:val="20"/>
                <w:szCs w:val="20"/>
              </w:rPr>
            </w:pPr>
            <w:r w:rsidRPr="002F6FD1">
              <w:rPr>
                <w:sz w:val="20"/>
                <w:szCs w:val="20"/>
              </w:rPr>
              <w:t>-5.78</w:t>
            </w:r>
          </w:p>
          <w:p w14:paraId="48C2D056" w14:textId="77777777" w:rsidR="002F6FD1" w:rsidRPr="002F6FD1" w:rsidRDefault="002F6FD1" w:rsidP="00A50E2B">
            <w:pPr>
              <w:jc w:val="both"/>
              <w:rPr>
                <w:sz w:val="20"/>
                <w:szCs w:val="20"/>
              </w:rPr>
            </w:pPr>
            <w:r w:rsidRPr="002F6FD1">
              <w:rPr>
                <w:sz w:val="20"/>
                <w:szCs w:val="20"/>
              </w:rPr>
              <w:t>-4.23</w:t>
            </w:r>
          </w:p>
          <w:p w14:paraId="74BF4463" w14:textId="77777777" w:rsidR="002F6FD1" w:rsidRPr="002F6FD1" w:rsidRDefault="002F6FD1" w:rsidP="00A50E2B">
            <w:pPr>
              <w:jc w:val="both"/>
              <w:rPr>
                <w:sz w:val="20"/>
                <w:szCs w:val="20"/>
              </w:rPr>
            </w:pPr>
            <w:r w:rsidRPr="002F6FD1">
              <w:rPr>
                <w:sz w:val="20"/>
                <w:szCs w:val="20"/>
              </w:rPr>
              <w:t>-8.25</w:t>
            </w:r>
          </w:p>
          <w:p w14:paraId="68AF7F4D" w14:textId="77777777" w:rsidR="002F6FD1" w:rsidRPr="002F6FD1" w:rsidRDefault="002F6FD1" w:rsidP="00A50E2B">
            <w:pPr>
              <w:jc w:val="both"/>
              <w:rPr>
                <w:sz w:val="20"/>
                <w:szCs w:val="20"/>
              </w:rPr>
            </w:pPr>
            <w:r w:rsidRPr="002F6FD1">
              <w:rPr>
                <w:sz w:val="20"/>
                <w:szCs w:val="20"/>
              </w:rPr>
              <w:t>-7.78</w:t>
            </w:r>
          </w:p>
          <w:p w14:paraId="2FB39832" w14:textId="77777777" w:rsidR="002F6FD1" w:rsidRPr="002F6FD1" w:rsidRDefault="002F6FD1" w:rsidP="00A50E2B">
            <w:pPr>
              <w:jc w:val="both"/>
              <w:rPr>
                <w:sz w:val="20"/>
                <w:szCs w:val="20"/>
              </w:rPr>
            </w:pPr>
            <w:r w:rsidRPr="002F6FD1">
              <w:rPr>
                <w:sz w:val="20"/>
                <w:szCs w:val="20"/>
              </w:rPr>
              <w:t>-12.8</w:t>
            </w:r>
          </w:p>
          <w:p w14:paraId="17E28D3C" w14:textId="77777777" w:rsidR="002F6FD1" w:rsidRPr="002F6FD1" w:rsidRDefault="002F6FD1" w:rsidP="00A50E2B">
            <w:pPr>
              <w:jc w:val="both"/>
              <w:rPr>
                <w:sz w:val="20"/>
                <w:szCs w:val="20"/>
              </w:rPr>
            </w:pPr>
            <w:r w:rsidRPr="002F6FD1">
              <w:rPr>
                <w:sz w:val="20"/>
                <w:szCs w:val="20"/>
              </w:rPr>
              <w:t>-15.53</w:t>
            </w:r>
          </w:p>
          <w:p w14:paraId="6950ECD1" w14:textId="77777777" w:rsidR="002F6FD1" w:rsidRPr="002F6FD1" w:rsidRDefault="002F6FD1" w:rsidP="00A50E2B">
            <w:pPr>
              <w:jc w:val="both"/>
              <w:rPr>
                <w:sz w:val="20"/>
                <w:szCs w:val="20"/>
              </w:rPr>
            </w:pPr>
            <w:r w:rsidRPr="002F6FD1">
              <w:rPr>
                <w:sz w:val="20"/>
                <w:szCs w:val="20"/>
              </w:rPr>
              <w:t>-10.38</w:t>
            </w:r>
          </w:p>
          <w:p w14:paraId="609A0CB4" w14:textId="77777777" w:rsidR="002F6FD1" w:rsidRPr="002F6FD1" w:rsidRDefault="002F6FD1" w:rsidP="00A50E2B">
            <w:pPr>
              <w:jc w:val="both"/>
              <w:rPr>
                <w:sz w:val="20"/>
                <w:szCs w:val="20"/>
              </w:rPr>
            </w:pPr>
            <w:r w:rsidRPr="002F6FD1">
              <w:rPr>
                <w:sz w:val="20"/>
                <w:szCs w:val="20"/>
              </w:rPr>
              <w:t>14.73</w:t>
            </w:r>
          </w:p>
          <w:p w14:paraId="10E63C1F" w14:textId="77777777" w:rsidR="002F6FD1" w:rsidRPr="002F6FD1" w:rsidRDefault="002F6FD1" w:rsidP="00A50E2B">
            <w:pPr>
              <w:jc w:val="both"/>
              <w:rPr>
                <w:sz w:val="20"/>
                <w:szCs w:val="20"/>
              </w:rPr>
            </w:pPr>
            <w:r w:rsidRPr="002F6FD1">
              <w:rPr>
                <w:sz w:val="20"/>
                <w:szCs w:val="20"/>
              </w:rPr>
              <w:t>-1.39</w:t>
            </w:r>
          </w:p>
          <w:p w14:paraId="6B9D25DC" w14:textId="77777777" w:rsidR="002F6FD1" w:rsidRPr="002F6FD1" w:rsidRDefault="002F6FD1" w:rsidP="00A50E2B">
            <w:pPr>
              <w:jc w:val="both"/>
              <w:rPr>
                <w:sz w:val="20"/>
                <w:szCs w:val="20"/>
              </w:rPr>
            </w:pPr>
            <w:r w:rsidRPr="002F6FD1">
              <w:rPr>
                <w:sz w:val="20"/>
                <w:szCs w:val="20"/>
              </w:rPr>
              <w:t>-2.08</w:t>
            </w:r>
          </w:p>
        </w:tc>
        <w:tc>
          <w:tcPr>
            <w:tcW w:w="0" w:type="auto"/>
          </w:tcPr>
          <w:p w14:paraId="06C25665" w14:textId="77777777" w:rsidR="002F6FD1" w:rsidRPr="002F6FD1" w:rsidRDefault="002F6FD1" w:rsidP="00A50E2B">
            <w:pPr>
              <w:jc w:val="both"/>
              <w:rPr>
                <w:sz w:val="20"/>
                <w:szCs w:val="20"/>
              </w:rPr>
            </w:pPr>
            <w:r w:rsidRPr="002F6FD1">
              <w:rPr>
                <w:sz w:val="20"/>
                <w:szCs w:val="20"/>
              </w:rPr>
              <w:t>4.64</w:t>
            </w:r>
          </w:p>
          <w:p w14:paraId="687922B3" w14:textId="77777777" w:rsidR="002F6FD1" w:rsidRPr="002F6FD1" w:rsidRDefault="002F6FD1" w:rsidP="00A50E2B">
            <w:pPr>
              <w:jc w:val="both"/>
              <w:rPr>
                <w:sz w:val="20"/>
                <w:szCs w:val="20"/>
              </w:rPr>
            </w:pPr>
            <w:r w:rsidRPr="002F6FD1">
              <w:rPr>
                <w:sz w:val="20"/>
                <w:szCs w:val="20"/>
              </w:rPr>
              <w:t>1.11</w:t>
            </w:r>
          </w:p>
          <w:p w14:paraId="0A352E35" w14:textId="77777777" w:rsidR="002F6FD1" w:rsidRPr="002F6FD1" w:rsidRDefault="002F6FD1" w:rsidP="00A50E2B">
            <w:pPr>
              <w:jc w:val="both"/>
              <w:rPr>
                <w:sz w:val="20"/>
                <w:szCs w:val="20"/>
              </w:rPr>
            </w:pPr>
            <w:r w:rsidRPr="002F6FD1">
              <w:rPr>
                <w:sz w:val="20"/>
                <w:szCs w:val="20"/>
              </w:rPr>
              <w:t>0.74</w:t>
            </w:r>
          </w:p>
          <w:p w14:paraId="353A606D" w14:textId="77777777" w:rsidR="002F6FD1" w:rsidRPr="002F6FD1" w:rsidRDefault="002F6FD1" w:rsidP="00A50E2B">
            <w:pPr>
              <w:jc w:val="both"/>
              <w:rPr>
                <w:sz w:val="20"/>
                <w:szCs w:val="20"/>
              </w:rPr>
            </w:pPr>
            <w:r w:rsidRPr="002F6FD1">
              <w:rPr>
                <w:sz w:val="20"/>
                <w:szCs w:val="20"/>
              </w:rPr>
              <w:t>-2.74</w:t>
            </w:r>
          </w:p>
          <w:p w14:paraId="1B91FFC7" w14:textId="77777777" w:rsidR="002F6FD1" w:rsidRPr="002F6FD1" w:rsidRDefault="002F6FD1" w:rsidP="00A50E2B">
            <w:pPr>
              <w:jc w:val="both"/>
              <w:rPr>
                <w:sz w:val="20"/>
                <w:szCs w:val="20"/>
              </w:rPr>
            </w:pPr>
            <w:r w:rsidRPr="002F6FD1">
              <w:rPr>
                <w:sz w:val="20"/>
                <w:szCs w:val="20"/>
              </w:rPr>
              <w:t>-2.18</w:t>
            </w:r>
          </w:p>
          <w:p w14:paraId="4B0E4863" w14:textId="77777777" w:rsidR="002F6FD1" w:rsidRPr="002F6FD1" w:rsidRDefault="002F6FD1" w:rsidP="00A50E2B">
            <w:pPr>
              <w:jc w:val="both"/>
              <w:rPr>
                <w:sz w:val="20"/>
                <w:szCs w:val="20"/>
              </w:rPr>
            </w:pPr>
            <w:r w:rsidRPr="002F6FD1">
              <w:rPr>
                <w:sz w:val="20"/>
                <w:szCs w:val="20"/>
              </w:rPr>
              <w:t>-1.04</w:t>
            </w:r>
          </w:p>
          <w:p w14:paraId="7DFBE8A9" w14:textId="77777777" w:rsidR="002F6FD1" w:rsidRPr="002F6FD1" w:rsidRDefault="002F6FD1" w:rsidP="00A50E2B">
            <w:pPr>
              <w:jc w:val="both"/>
              <w:rPr>
                <w:sz w:val="20"/>
                <w:szCs w:val="20"/>
              </w:rPr>
            </w:pPr>
            <w:r w:rsidRPr="002F6FD1">
              <w:rPr>
                <w:sz w:val="20"/>
                <w:szCs w:val="20"/>
              </w:rPr>
              <w:t>-1.32</w:t>
            </w:r>
          </w:p>
          <w:p w14:paraId="44198E69" w14:textId="77777777" w:rsidR="002F6FD1" w:rsidRPr="002F6FD1" w:rsidRDefault="002F6FD1" w:rsidP="00A50E2B">
            <w:pPr>
              <w:jc w:val="both"/>
              <w:rPr>
                <w:sz w:val="20"/>
                <w:szCs w:val="20"/>
              </w:rPr>
            </w:pPr>
            <w:r w:rsidRPr="002F6FD1">
              <w:rPr>
                <w:sz w:val="20"/>
                <w:szCs w:val="20"/>
              </w:rPr>
              <w:t>-1.51</w:t>
            </w:r>
          </w:p>
          <w:p w14:paraId="23792518" w14:textId="77777777" w:rsidR="002F6FD1" w:rsidRPr="002F6FD1" w:rsidRDefault="002F6FD1" w:rsidP="00A50E2B">
            <w:pPr>
              <w:jc w:val="both"/>
              <w:rPr>
                <w:sz w:val="20"/>
                <w:szCs w:val="20"/>
              </w:rPr>
            </w:pPr>
            <w:r w:rsidRPr="002F6FD1">
              <w:rPr>
                <w:sz w:val="20"/>
                <w:szCs w:val="20"/>
              </w:rPr>
              <w:t>-0.66</w:t>
            </w:r>
          </w:p>
          <w:p w14:paraId="7990C01D" w14:textId="77777777" w:rsidR="002F6FD1" w:rsidRPr="002F6FD1" w:rsidRDefault="002F6FD1" w:rsidP="00A50E2B">
            <w:pPr>
              <w:jc w:val="both"/>
              <w:rPr>
                <w:sz w:val="20"/>
                <w:szCs w:val="20"/>
              </w:rPr>
            </w:pPr>
            <w:r w:rsidRPr="002F6FD1">
              <w:rPr>
                <w:sz w:val="20"/>
                <w:szCs w:val="20"/>
              </w:rPr>
              <w:t>-0.03</w:t>
            </w:r>
          </w:p>
          <w:p w14:paraId="412713CB" w14:textId="77777777" w:rsidR="002F6FD1" w:rsidRPr="002F6FD1" w:rsidRDefault="002F6FD1" w:rsidP="00A50E2B">
            <w:pPr>
              <w:jc w:val="both"/>
              <w:rPr>
                <w:sz w:val="20"/>
                <w:szCs w:val="20"/>
              </w:rPr>
            </w:pPr>
            <w:r w:rsidRPr="002F6FD1">
              <w:rPr>
                <w:sz w:val="20"/>
                <w:szCs w:val="20"/>
              </w:rPr>
              <w:t>2.11</w:t>
            </w:r>
          </w:p>
          <w:p w14:paraId="132F24F2" w14:textId="77777777" w:rsidR="002F6FD1" w:rsidRPr="002F6FD1" w:rsidRDefault="002F6FD1" w:rsidP="00A50E2B">
            <w:pPr>
              <w:jc w:val="both"/>
              <w:rPr>
                <w:sz w:val="20"/>
                <w:szCs w:val="20"/>
              </w:rPr>
            </w:pPr>
            <w:r w:rsidRPr="002F6FD1">
              <w:rPr>
                <w:sz w:val="20"/>
                <w:szCs w:val="20"/>
              </w:rPr>
              <w:t>4.03</w:t>
            </w:r>
          </w:p>
          <w:p w14:paraId="12A9155C" w14:textId="77777777" w:rsidR="002F6FD1" w:rsidRPr="002F6FD1" w:rsidRDefault="002F6FD1" w:rsidP="00A50E2B">
            <w:pPr>
              <w:jc w:val="both"/>
              <w:rPr>
                <w:sz w:val="20"/>
                <w:szCs w:val="20"/>
              </w:rPr>
            </w:pPr>
            <w:r w:rsidRPr="002F6FD1">
              <w:rPr>
                <w:sz w:val="20"/>
                <w:szCs w:val="20"/>
              </w:rPr>
              <w:t>1.24</w:t>
            </w:r>
          </w:p>
          <w:p w14:paraId="7BA51BCC" w14:textId="77777777" w:rsidR="002F6FD1" w:rsidRPr="002F6FD1" w:rsidRDefault="002F6FD1" w:rsidP="00A50E2B">
            <w:pPr>
              <w:jc w:val="both"/>
              <w:rPr>
                <w:sz w:val="20"/>
                <w:szCs w:val="20"/>
              </w:rPr>
            </w:pPr>
            <w:r w:rsidRPr="002F6FD1">
              <w:rPr>
                <w:sz w:val="20"/>
                <w:szCs w:val="20"/>
              </w:rPr>
              <w:t>-4.85</w:t>
            </w:r>
          </w:p>
          <w:p w14:paraId="082855DA" w14:textId="77777777" w:rsidR="002F6FD1" w:rsidRPr="002F6FD1" w:rsidRDefault="002F6FD1" w:rsidP="00A50E2B">
            <w:pPr>
              <w:jc w:val="both"/>
              <w:rPr>
                <w:sz w:val="20"/>
                <w:szCs w:val="20"/>
              </w:rPr>
            </w:pPr>
            <w:r w:rsidRPr="002F6FD1">
              <w:rPr>
                <w:sz w:val="20"/>
                <w:szCs w:val="20"/>
              </w:rPr>
              <w:t>0.65</w:t>
            </w:r>
          </w:p>
          <w:p w14:paraId="0E723FAD" w14:textId="77777777" w:rsidR="002F6FD1" w:rsidRPr="002F6FD1" w:rsidRDefault="002F6FD1" w:rsidP="00A50E2B">
            <w:pPr>
              <w:jc w:val="both"/>
              <w:rPr>
                <w:sz w:val="20"/>
                <w:szCs w:val="20"/>
              </w:rPr>
            </w:pPr>
            <w:r w:rsidRPr="002F6FD1">
              <w:rPr>
                <w:sz w:val="20"/>
                <w:szCs w:val="20"/>
              </w:rPr>
              <w:t>0.67</w:t>
            </w:r>
          </w:p>
        </w:tc>
        <w:tc>
          <w:tcPr>
            <w:tcW w:w="0" w:type="auto"/>
          </w:tcPr>
          <w:p w14:paraId="50017B28" w14:textId="77777777" w:rsidR="002F6FD1" w:rsidRPr="002F6FD1" w:rsidRDefault="002F6FD1" w:rsidP="00A50E2B">
            <w:pPr>
              <w:jc w:val="both"/>
              <w:rPr>
                <w:sz w:val="20"/>
                <w:szCs w:val="20"/>
              </w:rPr>
            </w:pPr>
            <w:r w:rsidRPr="002F6FD1">
              <w:rPr>
                <w:sz w:val="20"/>
                <w:szCs w:val="20"/>
              </w:rPr>
              <w:t>6.80</w:t>
            </w:r>
          </w:p>
          <w:p w14:paraId="63DE86EB" w14:textId="77777777" w:rsidR="002F6FD1" w:rsidRPr="002F6FD1" w:rsidRDefault="002F6FD1" w:rsidP="00A50E2B">
            <w:pPr>
              <w:jc w:val="both"/>
              <w:rPr>
                <w:sz w:val="20"/>
                <w:szCs w:val="20"/>
              </w:rPr>
            </w:pPr>
            <w:r w:rsidRPr="002F6FD1">
              <w:rPr>
                <w:sz w:val="20"/>
                <w:szCs w:val="20"/>
              </w:rPr>
              <w:t>0.65</w:t>
            </w:r>
          </w:p>
          <w:p w14:paraId="6AEAD9F5" w14:textId="77777777" w:rsidR="002F6FD1" w:rsidRPr="002F6FD1" w:rsidRDefault="002F6FD1" w:rsidP="00A50E2B">
            <w:pPr>
              <w:jc w:val="both"/>
              <w:rPr>
                <w:sz w:val="20"/>
                <w:szCs w:val="20"/>
              </w:rPr>
            </w:pPr>
            <w:r w:rsidRPr="002F6FD1">
              <w:rPr>
                <w:sz w:val="20"/>
                <w:szCs w:val="20"/>
              </w:rPr>
              <w:t>-2.17</w:t>
            </w:r>
          </w:p>
          <w:p w14:paraId="4EB87E1E" w14:textId="77777777" w:rsidR="002F6FD1" w:rsidRPr="002F6FD1" w:rsidRDefault="002F6FD1" w:rsidP="00A50E2B">
            <w:pPr>
              <w:jc w:val="both"/>
              <w:rPr>
                <w:sz w:val="20"/>
                <w:szCs w:val="20"/>
              </w:rPr>
            </w:pPr>
            <w:r w:rsidRPr="002F6FD1">
              <w:rPr>
                <w:sz w:val="20"/>
                <w:szCs w:val="20"/>
              </w:rPr>
              <w:t>4.99</w:t>
            </w:r>
          </w:p>
          <w:p w14:paraId="16CB3751" w14:textId="77777777" w:rsidR="002F6FD1" w:rsidRPr="002F6FD1" w:rsidRDefault="002F6FD1" w:rsidP="00A50E2B">
            <w:pPr>
              <w:jc w:val="both"/>
              <w:rPr>
                <w:sz w:val="20"/>
                <w:szCs w:val="20"/>
              </w:rPr>
            </w:pPr>
            <w:r w:rsidRPr="002F6FD1">
              <w:rPr>
                <w:sz w:val="20"/>
                <w:szCs w:val="20"/>
              </w:rPr>
              <w:t>5.26</w:t>
            </w:r>
          </w:p>
          <w:p w14:paraId="0D15DFEB" w14:textId="77777777" w:rsidR="002F6FD1" w:rsidRPr="002F6FD1" w:rsidRDefault="002F6FD1" w:rsidP="00A50E2B">
            <w:pPr>
              <w:jc w:val="both"/>
              <w:rPr>
                <w:sz w:val="20"/>
                <w:szCs w:val="20"/>
              </w:rPr>
            </w:pPr>
            <w:r w:rsidRPr="002F6FD1">
              <w:rPr>
                <w:sz w:val="20"/>
                <w:szCs w:val="20"/>
              </w:rPr>
              <w:t>6.73</w:t>
            </w:r>
          </w:p>
          <w:p w14:paraId="1B3BE469" w14:textId="77777777" w:rsidR="002F6FD1" w:rsidRPr="002F6FD1" w:rsidRDefault="002F6FD1" w:rsidP="00A50E2B">
            <w:pPr>
              <w:jc w:val="both"/>
              <w:rPr>
                <w:sz w:val="20"/>
                <w:szCs w:val="20"/>
              </w:rPr>
            </w:pPr>
            <w:r w:rsidRPr="002F6FD1">
              <w:rPr>
                <w:sz w:val="20"/>
                <w:szCs w:val="20"/>
              </w:rPr>
              <w:t>7.42</w:t>
            </w:r>
          </w:p>
          <w:p w14:paraId="63B63FCC" w14:textId="77777777" w:rsidR="002F6FD1" w:rsidRPr="002F6FD1" w:rsidRDefault="002F6FD1" w:rsidP="00A50E2B">
            <w:pPr>
              <w:jc w:val="both"/>
              <w:rPr>
                <w:sz w:val="20"/>
                <w:szCs w:val="20"/>
              </w:rPr>
            </w:pPr>
            <w:r w:rsidRPr="002F6FD1">
              <w:rPr>
                <w:sz w:val="20"/>
                <w:szCs w:val="20"/>
              </w:rPr>
              <w:t>5.94</w:t>
            </w:r>
          </w:p>
          <w:p w14:paraId="61BA6307" w14:textId="77777777" w:rsidR="002F6FD1" w:rsidRPr="002F6FD1" w:rsidRDefault="002F6FD1" w:rsidP="00A50E2B">
            <w:pPr>
              <w:jc w:val="both"/>
              <w:rPr>
                <w:sz w:val="20"/>
                <w:szCs w:val="20"/>
              </w:rPr>
            </w:pPr>
            <w:r w:rsidRPr="002F6FD1">
              <w:rPr>
                <w:sz w:val="20"/>
                <w:szCs w:val="20"/>
              </w:rPr>
              <w:t>9.29</w:t>
            </w:r>
          </w:p>
          <w:p w14:paraId="4675EF4A" w14:textId="77777777" w:rsidR="002F6FD1" w:rsidRPr="002F6FD1" w:rsidRDefault="002F6FD1" w:rsidP="00A50E2B">
            <w:pPr>
              <w:jc w:val="both"/>
              <w:rPr>
                <w:sz w:val="20"/>
                <w:szCs w:val="20"/>
              </w:rPr>
            </w:pPr>
            <w:r w:rsidRPr="002F6FD1">
              <w:rPr>
                <w:sz w:val="20"/>
                <w:szCs w:val="20"/>
              </w:rPr>
              <w:t>8.16</w:t>
            </w:r>
          </w:p>
          <w:p w14:paraId="3569CB5E" w14:textId="77777777" w:rsidR="002F6FD1" w:rsidRPr="002F6FD1" w:rsidRDefault="002F6FD1" w:rsidP="00A50E2B">
            <w:pPr>
              <w:jc w:val="both"/>
              <w:rPr>
                <w:sz w:val="20"/>
                <w:szCs w:val="20"/>
              </w:rPr>
            </w:pPr>
            <w:r w:rsidRPr="002F6FD1">
              <w:rPr>
                <w:sz w:val="20"/>
                <w:szCs w:val="20"/>
              </w:rPr>
              <w:t>11.49</w:t>
            </w:r>
          </w:p>
          <w:p w14:paraId="36AB94B0" w14:textId="77777777" w:rsidR="002F6FD1" w:rsidRPr="002F6FD1" w:rsidRDefault="002F6FD1" w:rsidP="00A50E2B">
            <w:pPr>
              <w:jc w:val="both"/>
              <w:rPr>
                <w:sz w:val="20"/>
                <w:szCs w:val="20"/>
              </w:rPr>
            </w:pPr>
            <w:r w:rsidRPr="002F6FD1">
              <w:rPr>
                <w:sz w:val="20"/>
                <w:szCs w:val="20"/>
              </w:rPr>
              <w:t>12.65</w:t>
            </w:r>
          </w:p>
          <w:p w14:paraId="6F73FEF9" w14:textId="77777777" w:rsidR="002F6FD1" w:rsidRPr="002F6FD1" w:rsidRDefault="002F6FD1" w:rsidP="00A50E2B">
            <w:pPr>
              <w:jc w:val="both"/>
              <w:rPr>
                <w:sz w:val="20"/>
                <w:szCs w:val="20"/>
              </w:rPr>
            </w:pPr>
            <w:r w:rsidRPr="002F6FD1">
              <w:rPr>
                <w:sz w:val="20"/>
                <w:szCs w:val="20"/>
              </w:rPr>
              <w:t>9.56</w:t>
            </w:r>
          </w:p>
          <w:p w14:paraId="50098AE5" w14:textId="77777777" w:rsidR="002F6FD1" w:rsidRPr="002F6FD1" w:rsidRDefault="002F6FD1" w:rsidP="00A50E2B">
            <w:pPr>
              <w:jc w:val="both"/>
              <w:rPr>
                <w:sz w:val="20"/>
                <w:szCs w:val="20"/>
              </w:rPr>
            </w:pPr>
            <w:r w:rsidRPr="002F6FD1">
              <w:rPr>
                <w:sz w:val="20"/>
                <w:szCs w:val="20"/>
              </w:rPr>
              <w:t>-10.56</w:t>
            </w:r>
          </w:p>
          <w:p w14:paraId="19225786" w14:textId="77777777" w:rsidR="002F6FD1" w:rsidRPr="002F6FD1" w:rsidRDefault="002F6FD1" w:rsidP="00A50E2B">
            <w:pPr>
              <w:jc w:val="both"/>
              <w:rPr>
                <w:sz w:val="20"/>
                <w:szCs w:val="20"/>
              </w:rPr>
            </w:pPr>
            <w:r w:rsidRPr="002F6FD1">
              <w:rPr>
                <w:sz w:val="20"/>
                <w:szCs w:val="20"/>
              </w:rPr>
              <w:t>0.83</w:t>
            </w:r>
          </w:p>
          <w:p w14:paraId="55846B79" w14:textId="77777777" w:rsidR="002F6FD1" w:rsidRPr="002F6FD1" w:rsidRDefault="002F6FD1" w:rsidP="00A50E2B">
            <w:pPr>
              <w:jc w:val="both"/>
              <w:rPr>
                <w:sz w:val="20"/>
                <w:szCs w:val="20"/>
              </w:rPr>
            </w:pPr>
            <w:r w:rsidRPr="002F6FD1">
              <w:rPr>
                <w:sz w:val="20"/>
                <w:szCs w:val="20"/>
              </w:rPr>
              <w:t>1.50</w:t>
            </w:r>
          </w:p>
        </w:tc>
        <w:tc>
          <w:tcPr>
            <w:tcW w:w="0" w:type="auto"/>
          </w:tcPr>
          <w:p w14:paraId="541BD8D9" w14:textId="77777777" w:rsidR="002F6FD1" w:rsidRPr="002F6FD1" w:rsidRDefault="002F6FD1" w:rsidP="00A50E2B">
            <w:pPr>
              <w:jc w:val="both"/>
              <w:rPr>
                <w:sz w:val="20"/>
                <w:szCs w:val="20"/>
              </w:rPr>
            </w:pPr>
            <w:r w:rsidRPr="002F6FD1">
              <w:rPr>
                <w:sz w:val="20"/>
                <w:szCs w:val="20"/>
              </w:rPr>
              <w:t>1.18</w:t>
            </w:r>
          </w:p>
          <w:p w14:paraId="4B5AD925" w14:textId="77777777" w:rsidR="002F6FD1" w:rsidRPr="002F6FD1" w:rsidRDefault="002F6FD1" w:rsidP="00A50E2B">
            <w:pPr>
              <w:jc w:val="both"/>
              <w:rPr>
                <w:sz w:val="20"/>
                <w:szCs w:val="20"/>
              </w:rPr>
            </w:pPr>
            <w:r w:rsidRPr="002F6FD1">
              <w:rPr>
                <w:sz w:val="20"/>
                <w:szCs w:val="20"/>
              </w:rPr>
              <w:t>0.18</w:t>
            </w:r>
          </w:p>
          <w:p w14:paraId="774931E3" w14:textId="77777777" w:rsidR="002F6FD1" w:rsidRPr="002F6FD1" w:rsidRDefault="002F6FD1" w:rsidP="00A50E2B">
            <w:pPr>
              <w:jc w:val="both"/>
              <w:rPr>
                <w:sz w:val="20"/>
                <w:szCs w:val="20"/>
              </w:rPr>
            </w:pPr>
            <w:r w:rsidRPr="002F6FD1">
              <w:rPr>
                <w:sz w:val="20"/>
                <w:szCs w:val="20"/>
              </w:rPr>
              <w:t>-0.14</w:t>
            </w:r>
          </w:p>
          <w:p w14:paraId="4E0BBC50" w14:textId="77777777" w:rsidR="002F6FD1" w:rsidRPr="002F6FD1" w:rsidRDefault="002F6FD1" w:rsidP="00A50E2B">
            <w:pPr>
              <w:jc w:val="both"/>
              <w:rPr>
                <w:sz w:val="20"/>
                <w:szCs w:val="20"/>
              </w:rPr>
            </w:pPr>
            <w:r w:rsidRPr="002F6FD1">
              <w:rPr>
                <w:sz w:val="20"/>
                <w:szCs w:val="20"/>
              </w:rPr>
              <w:t>0.17</w:t>
            </w:r>
          </w:p>
          <w:p w14:paraId="334423CD" w14:textId="77777777" w:rsidR="002F6FD1" w:rsidRPr="002F6FD1" w:rsidRDefault="002F6FD1" w:rsidP="00A50E2B">
            <w:pPr>
              <w:jc w:val="both"/>
              <w:rPr>
                <w:sz w:val="20"/>
                <w:szCs w:val="20"/>
              </w:rPr>
            </w:pPr>
            <w:r w:rsidRPr="002F6FD1">
              <w:rPr>
                <w:sz w:val="20"/>
                <w:szCs w:val="20"/>
              </w:rPr>
              <w:t>0.19</w:t>
            </w:r>
          </w:p>
          <w:p w14:paraId="581E4809" w14:textId="77777777" w:rsidR="002F6FD1" w:rsidRPr="002F6FD1" w:rsidRDefault="002F6FD1" w:rsidP="00A50E2B">
            <w:pPr>
              <w:jc w:val="both"/>
              <w:rPr>
                <w:sz w:val="20"/>
                <w:szCs w:val="20"/>
              </w:rPr>
            </w:pPr>
            <w:r w:rsidRPr="002F6FD1">
              <w:rPr>
                <w:sz w:val="20"/>
                <w:szCs w:val="20"/>
              </w:rPr>
              <w:t>0.30</w:t>
            </w:r>
          </w:p>
          <w:p w14:paraId="1CBE75EF" w14:textId="77777777" w:rsidR="002F6FD1" w:rsidRPr="002F6FD1" w:rsidRDefault="002F6FD1" w:rsidP="00A50E2B">
            <w:pPr>
              <w:jc w:val="both"/>
              <w:rPr>
                <w:sz w:val="20"/>
                <w:szCs w:val="20"/>
              </w:rPr>
            </w:pPr>
            <w:r w:rsidRPr="002F6FD1">
              <w:rPr>
                <w:sz w:val="20"/>
                <w:szCs w:val="20"/>
              </w:rPr>
              <w:t>0.31</w:t>
            </w:r>
          </w:p>
          <w:p w14:paraId="51BF248B" w14:textId="77777777" w:rsidR="002F6FD1" w:rsidRPr="002F6FD1" w:rsidRDefault="002F6FD1" w:rsidP="00A50E2B">
            <w:pPr>
              <w:jc w:val="both"/>
              <w:rPr>
                <w:sz w:val="20"/>
                <w:szCs w:val="20"/>
              </w:rPr>
            </w:pPr>
            <w:r w:rsidRPr="002F6FD1">
              <w:rPr>
                <w:sz w:val="20"/>
                <w:szCs w:val="20"/>
              </w:rPr>
              <w:t>0.19</w:t>
            </w:r>
          </w:p>
          <w:p w14:paraId="2CE9D6B8" w14:textId="77777777" w:rsidR="002F6FD1" w:rsidRPr="002F6FD1" w:rsidRDefault="002F6FD1" w:rsidP="00A50E2B">
            <w:pPr>
              <w:jc w:val="both"/>
              <w:rPr>
                <w:sz w:val="20"/>
                <w:szCs w:val="20"/>
              </w:rPr>
            </w:pPr>
            <w:r w:rsidRPr="002F6FD1">
              <w:rPr>
                <w:sz w:val="20"/>
                <w:szCs w:val="20"/>
              </w:rPr>
              <w:t>0.37</w:t>
            </w:r>
          </w:p>
          <w:p w14:paraId="21DF0BBD" w14:textId="77777777" w:rsidR="002F6FD1" w:rsidRPr="002F6FD1" w:rsidRDefault="002F6FD1" w:rsidP="00A50E2B">
            <w:pPr>
              <w:jc w:val="both"/>
              <w:rPr>
                <w:sz w:val="20"/>
                <w:szCs w:val="20"/>
              </w:rPr>
            </w:pPr>
            <w:r w:rsidRPr="002F6FD1">
              <w:rPr>
                <w:sz w:val="20"/>
                <w:szCs w:val="20"/>
              </w:rPr>
              <w:t>0.35</w:t>
            </w:r>
          </w:p>
          <w:p w14:paraId="04D222A9" w14:textId="77777777" w:rsidR="002F6FD1" w:rsidRPr="002F6FD1" w:rsidRDefault="002F6FD1" w:rsidP="00A50E2B">
            <w:pPr>
              <w:jc w:val="both"/>
              <w:rPr>
                <w:sz w:val="20"/>
                <w:szCs w:val="20"/>
              </w:rPr>
            </w:pPr>
            <w:r w:rsidRPr="002F6FD1">
              <w:rPr>
                <w:sz w:val="20"/>
                <w:szCs w:val="20"/>
              </w:rPr>
              <w:t>0.73</w:t>
            </w:r>
          </w:p>
          <w:p w14:paraId="0C886E70" w14:textId="77777777" w:rsidR="002F6FD1" w:rsidRPr="002F6FD1" w:rsidRDefault="002F6FD1" w:rsidP="00A50E2B">
            <w:pPr>
              <w:jc w:val="both"/>
              <w:rPr>
                <w:sz w:val="20"/>
                <w:szCs w:val="20"/>
              </w:rPr>
            </w:pPr>
            <w:r w:rsidRPr="002F6FD1">
              <w:rPr>
                <w:sz w:val="20"/>
                <w:szCs w:val="20"/>
              </w:rPr>
              <w:t>1.15</w:t>
            </w:r>
          </w:p>
          <w:p w14:paraId="69016546" w14:textId="77777777" w:rsidR="002F6FD1" w:rsidRPr="002F6FD1" w:rsidRDefault="002F6FD1" w:rsidP="00A50E2B">
            <w:pPr>
              <w:jc w:val="both"/>
              <w:rPr>
                <w:sz w:val="20"/>
                <w:szCs w:val="20"/>
              </w:rPr>
            </w:pPr>
            <w:r w:rsidRPr="002F6FD1">
              <w:rPr>
                <w:sz w:val="20"/>
                <w:szCs w:val="20"/>
              </w:rPr>
              <w:t>0.42</w:t>
            </w:r>
          </w:p>
          <w:p w14:paraId="75971D2C" w14:textId="77777777" w:rsidR="002F6FD1" w:rsidRPr="002F6FD1" w:rsidRDefault="002F6FD1" w:rsidP="00A50E2B">
            <w:pPr>
              <w:jc w:val="both"/>
              <w:rPr>
                <w:sz w:val="20"/>
                <w:szCs w:val="20"/>
              </w:rPr>
            </w:pPr>
            <w:r w:rsidRPr="002F6FD1">
              <w:rPr>
                <w:sz w:val="20"/>
                <w:szCs w:val="20"/>
              </w:rPr>
              <w:t>-0.68</w:t>
            </w:r>
          </w:p>
          <w:p w14:paraId="41470CA8" w14:textId="77777777" w:rsidR="002F6FD1" w:rsidRPr="002F6FD1" w:rsidRDefault="002F6FD1" w:rsidP="00A50E2B">
            <w:pPr>
              <w:jc w:val="both"/>
              <w:rPr>
                <w:sz w:val="20"/>
                <w:szCs w:val="20"/>
              </w:rPr>
            </w:pPr>
            <w:r w:rsidRPr="002F6FD1">
              <w:rPr>
                <w:sz w:val="20"/>
                <w:szCs w:val="20"/>
              </w:rPr>
              <w:t>0.09</w:t>
            </w:r>
          </w:p>
          <w:p w14:paraId="5DBD639E" w14:textId="77777777" w:rsidR="002F6FD1" w:rsidRPr="002F6FD1" w:rsidRDefault="002F6FD1" w:rsidP="00A50E2B">
            <w:pPr>
              <w:jc w:val="both"/>
              <w:rPr>
                <w:sz w:val="20"/>
                <w:szCs w:val="20"/>
              </w:rPr>
            </w:pPr>
            <w:r w:rsidRPr="002F6FD1">
              <w:rPr>
                <w:sz w:val="20"/>
                <w:szCs w:val="20"/>
              </w:rPr>
              <w:t>0.09</w:t>
            </w:r>
          </w:p>
        </w:tc>
      </w:tr>
    </w:tbl>
    <w:p w14:paraId="7947DC87" w14:textId="77777777" w:rsidR="00E22D29" w:rsidRDefault="002F6FD1" w:rsidP="00A50E2B">
      <w:pPr>
        <w:pStyle w:val="Heading1"/>
        <w:spacing w:line="240" w:lineRule="auto"/>
        <w:jc w:val="both"/>
        <w:sectPr w:rsidR="00E22D29">
          <w:footerReference w:type="default" r:id="rId37"/>
          <w:pgSz w:w="12240" w:h="15840"/>
          <w:pgMar w:top="1440" w:right="1440" w:bottom="1440" w:left="1440" w:header="720" w:footer="720" w:gutter="0"/>
          <w:cols w:space="720"/>
          <w:docGrid w:linePitch="360"/>
        </w:sectPr>
      </w:pPr>
      <w:r w:rsidRPr="00BB1CAB">
        <w:t xml:space="preserve"> </w:t>
      </w:r>
    </w:p>
    <w:p w14:paraId="54856B65" w14:textId="29572CED" w:rsidR="00F0703D" w:rsidRPr="00A83A3F" w:rsidRDefault="00EB7A8B" w:rsidP="00A50E2B">
      <w:pPr>
        <w:pStyle w:val="Heading1"/>
        <w:spacing w:line="240" w:lineRule="auto"/>
        <w:rPr>
          <w:b/>
        </w:rPr>
      </w:pPr>
      <w:bookmarkStart w:id="64" w:name="_Toc27389293"/>
      <w:r w:rsidRPr="00A83A3F">
        <w:rPr>
          <w:b/>
        </w:rPr>
        <w:lastRenderedPageBreak/>
        <w:t xml:space="preserve">Appendix </w:t>
      </w:r>
      <w:r w:rsidR="0099154B">
        <w:rPr>
          <w:b/>
        </w:rPr>
        <w:t>B</w:t>
      </w:r>
      <w:r w:rsidRPr="00A83A3F">
        <w:rPr>
          <w:b/>
        </w:rPr>
        <w:t>: Recent Business Environment Reforms</w:t>
      </w:r>
      <w:bookmarkEnd w:id="64"/>
    </w:p>
    <w:tbl>
      <w:tblPr>
        <w:tblW w:w="1429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424"/>
        <w:gridCol w:w="2218"/>
        <w:gridCol w:w="2094"/>
        <w:gridCol w:w="2566"/>
        <w:gridCol w:w="2024"/>
      </w:tblGrid>
      <w:tr w:rsidR="00504AE9" w:rsidRPr="007F1E10" w14:paraId="0D472087" w14:textId="77777777" w:rsidTr="00FD2A3D">
        <w:trPr>
          <w:trHeight w:val="349"/>
        </w:trPr>
        <w:tc>
          <w:tcPr>
            <w:tcW w:w="2966" w:type="dxa"/>
            <w:shd w:val="clear" w:color="auto" w:fill="auto"/>
            <w:noWrap/>
            <w:vAlign w:val="bottom"/>
            <w:hideMark/>
          </w:tcPr>
          <w:p w14:paraId="74E65E46" w14:textId="4D33AD1A" w:rsidR="00504AE9" w:rsidRPr="007F1E10" w:rsidRDefault="00504AE9" w:rsidP="00721403">
            <w:pPr>
              <w:spacing w:after="0" w:line="240" w:lineRule="auto"/>
              <w:jc w:val="center"/>
              <w:rPr>
                <w:rFonts w:ascii="Calibri" w:eastAsia="Times New Roman" w:hAnsi="Calibri" w:cs="Calibri"/>
                <w:b/>
                <w:bCs/>
                <w:color w:val="000000"/>
              </w:rPr>
            </w:pPr>
            <w:r w:rsidRPr="007F1E10">
              <w:rPr>
                <w:rFonts w:ascii="Calibri" w:eastAsia="Times New Roman" w:hAnsi="Calibri" w:cs="Calibri"/>
                <w:b/>
                <w:bCs/>
                <w:color w:val="000000"/>
              </w:rPr>
              <w:t>Reform</w:t>
            </w:r>
            <w:r w:rsidR="00176882">
              <w:rPr>
                <w:rFonts w:ascii="Calibri" w:eastAsia="Times New Roman" w:hAnsi="Calibri" w:cs="Calibri"/>
                <w:b/>
                <w:bCs/>
                <w:color w:val="000000"/>
              </w:rPr>
              <w:t>s</w:t>
            </w:r>
            <w:r w:rsidRPr="007F1E10">
              <w:rPr>
                <w:rFonts w:ascii="Calibri" w:eastAsia="Times New Roman" w:hAnsi="Calibri" w:cs="Calibri"/>
                <w:b/>
                <w:bCs/>
                <w:color w:val="000000"/>
              </w:rPr>
              <w:t xml:space="preserve"> </w:t>
            </w:r>
          </w:p>
        </w:tc>
        <w:tc>
          <w:tcPr>
            <w:tcW w:w="2424" w:type="dxa"/>
            <w:shd w:val="clear" w:color="auto" w:fill="auto"/>
            <w:noWrap/>
            <w:vAlign w:val="bottom"/>
            <w:hideMark/>
          </w:tcPr>
          <w:p w14:paraId="44BBAA87" w14:textId="77777777" w:rsidR="00504AE9" w:rsidRPr="007F1E10" w:rsidRDefault="00504AE9" w:rsidP="00721403">
            <w:pPr>
              <w:spacing w:after="0" w:line="240" w:lineRule="auto"/>
              <w:jc w:val="center"/>
              <w:rPr>
                <w:rFonts w:ascii="Calibri" w:eastAsia="Times New Roman" w:hAnsi="Calibri" w:cs="Calibri"/>
                <w:b/>
                <w:bCs/>
                <w:color w:val="000000"/>
              </w:rPr>
            </w:pPr>
            <w:r w:rsidRPr="007F1E10">
              <w:rPr>
                <w:rFonts w:ascii="Calibri" w:eastAsia="Times New Roman" w:hAnsi="Calibri" w:cs="Calibri"/>
                <w:b/>
                <w:bCs/>
                <w:color w:val="000000"/>
              </w:rPr>
              <w:t>Benin</w:t>
            </w:r>
          </w:p>
        </w:tc>
        <w:tc>
          <w:tcPr>
            <w:tcW w:w="2218" w:type="dxa"/>
            <w:shd w:val="clear" w:color="auto" w:fill="auto"/>
            <w:noWrap/>
            <w:vAlign w:val="bottom"/>
            <w:hideMark/>
          </w:tcPr>
          <w:p w14:paraId="6E89C3B3" w14:textId="52848C98" w:rsidR="00504AE9" w:rsidRPr="007F1E10" w:rsidRDefault="00504AE9" w:rsidP="00721403">
            <w:pPr>
              <w:spacing w:after="0" w:line="240" w:lineRule="auto"/>
              <w:jc w:val="center"/>
              <w:rPr>
                <w:rFonts w:ascii="Calibri" w:eastAsia="Times New Roman" w:hAnsi="Calibri" w:cs="Calibri"/>
                <w:b/>
                <w:bCs/>
                <w:color w:val="000000"/>
              </w:rPr>
            </w:pPr>
            <w:r w:rsidRPr="007F1E10">
              <w:rPr>
                <w:rFonts w:ascii="Calibri" w:eastAsia="Times New Roman" w:hAnsi="Calibri" w:cs="Calibri"/>
                <w:b/>
                <w:bCs/>
                <w:color w:val="000000"/>
              </w:rPr>
              <w:t>C</w:t>
            </w:r>
            <w:r w:rsidR="00176882" w:rsidRPr="00721403">
              <w:rPr>
                <w:rFonts w:ascii="Calibri" w:eastAsia="Times New Roman" w:hAnsi="Calibri" w:cs="Calibri"/>
                <w:b/>
                <w:bCs/>
                <w:color w:val="000000"/>
              </w:rPr>
              <w:t>ô</w:t>
            </w:r>
            <w:r w:rsidRPr="007F1E10">
              <w:rPr>
                <w:rFonts w:ascii="Calibri" w:eastAsia="Times New Roman" w:hAnsi="Calibri" w:cs="Calibri"/>
                <w:b/>
                <w:bCs/>
                <w:color w:val="000000"/>
              </w:rPr>
              <w:t>te d'Ivoire</w:t>
            </w:r>
          </w:p>
        </w:tc>
        <w:tc>
          <w:tcPr>
            <w:tcW w:w="2094" w:type="dxa"/>
            <w:shd w:val="clear" w:color="auto" w:fill="auto"/>
            <w:noWrap/>
            <w:vAlign w:val="bottom"/>
            <w:hideMark/>
          </w:tcPr>
          <w:p w14:paraId="36258EE2" w14:textId="77777777" w:rsidR="00504AE9" w:rsidRPr="007F1E10" w:rsidRDefault="00504AE9" w:rsidP="00721403">
            <w:pPr>
              <w:spacing w:after="0" w:line="240" w:lineRule="auto"/>
              <w:jc w:val="center"/>
              <w:rPr>
                <w:rFonts w:ascii="Calibri" w:eastAsia="Times New Roman" w:hAnsi="Calibri" w:cs="Calibri"/>
                <w:b/>
                <w:bCs/>
                <w:color w:val="000000"/>
              </w:rPr>
            </w:pPr>
            <w:r w:rsidRPr="007F1E10">
              <w:rPr>
                <w:rFonts w:ascii="Calibri" w:eastAsia="Times New Roman" w:hAnsi="Calibri" w:cs="Calibri"/>
                <w:b/>
                <w:bCs/>
                <w:color w:val="000000"/>
              </w:rPr>
              <w:t>Cameroon</w:t>
            </w:r>
          </w:p>
        </w:tc>
        <w:tc>
          <w:tcPr>
            <w:tcW w:w="2566" w:type="dxa"/>
            <w:shd w:val="clear" w:color="auto" w:fill="auto"/>
            <w:noWrap/>
            <w:vAlign w:val="bottom"/>
            <w:hideMark/>
          </w:tcPr>
          <w:p w14:paraId="59E73A75" w14:textId="77777777" w:rsidR="00504AE9" w:rsidRPr="007F1E10" w:rsidRDefault="00504AE9" w:rsidP="00721403">
            <w:pPr>
              <w:spacing w:after="0" w:line="240" w:lineRule="auto"/>
              <w:jc w:val="center"/>
              <w:rPr>
                <w:rFonts w:ascii="Calibri" w:eastAsia="Times New Roman" w:hAnsi="Calibri" w:cs="Calibri"/>
                <w:b/>
                <w:bCs/>
                <w:color w:val="000000"/>
              </w:rPr>
            </w:pPr>
            <w:r w:rsidRPr="007F1E10">
              <w:rPr>
                <w:rFonts w:ascii="Calibri" w:eastAsia="Times New Roman" w:hAnsi="Calibri" w:cs="Calibri"/>
                <w:b/>
                <w:bCs/>
                <w:color w:val="000000"/>
              </w:rPr>
              <w:t>Senegal</w:t>
            </w:r>
          </w:p>
        </w:tc>
        <w:tc>
          <w:tcPr>
            <w:tcW w:w="2024" w:type="dxa"/>
            <w:shd w:val="clear" w:color="auto" w:fill="auto"/>
            <w:noWrap/>
            <w:vAlign w:val="bottom"/>
            <w:hideMark/>
          </w:tcPr>
          <w:p w14:paraId="16BA89DA" w14:textId="77777777" w:rsidR="00504AE9" w:rsidRPr="007F1E10" w:rsidRDefault="00504AE9" w:rsidP="00721403">
            <w:pPr>
              <w:spacing w:after="0" w:line="240" w:lineRule="auto"/>
              <w:jc w:val="center"/>
              <w:rPr>
                <w:rFonts w:ascii="Calibri" w:eastAsia="Times New Roman" w:hAnsi="Calibri" w:cs="Calibri"/>
                <w:b/>
                <w:bCs/>
                <w:color w:val="000000"/>
              </w:rPr>
            </w:pPr>
            <w:r w:rsidRPr="007F1E10">
              <w:rPr>
                <w:rFonts w:ascii="Calibri" w:eastAsia="Times New Roman" w:hAnsi="Calibri" w:cs="Calibri"/>
                <w:b/>
                <w:bCs/>
                <w:color w:val="000000"/>
              </w:rPr>
              <w:t>Sierra Leone</w:t>
            </w:r>
          </w:p>
        </w:tc>
      </w:tr>
      <w:tr w:rsidR="00504AE9" w:rsidRPr="007F1E10" w14:paraId="401C4CE3" w14:textId="77777777" w:rsidTr="00FD2A3D">
        <w:trPr>
          <w:trHeight w:val="3499"/>
        </w:trPr>
        <w:tc>
          <w:tcPr>
            <w:tcW w:w="2966" w:type="dxa"/>
            <w:shd w:val="clear" w:color="auto" w:fill="auto"/>
            <w:noWrap/>
            <w:hideMark/>
          </w:tcPr>
          <w:p w14:paraId="7CB79496" w14:textId="77777777" w:rsidR="00504AE9" w:rsidRPr="004C36A8" w:rsidRDefault="00504AE9" w:rsidP="00A50E2B">
            <w:pPr>
              <w:pStyle w:val="NoSpacing"/>
              <w:rPr>
                <w:b/>
              </w:rPr>
            </w:pPr>
            <w:r>
              <w:rPr>
                <w:b/>
              </w:rPr>
              <w:t>Registering a business or p</w:t>
            </w:r>
            <w:r w:rsidRPr="004C36A8">
              <w:rPr>
                <w:b/>
              </w:rPr>
              <w:t>roperty</w:t>
            </w:r>
          </w:p>
        </w:tc>
        <w:tc>
          <w:tcPr>
            <w:tcW w:w="2424" w:type="dxa"/>
            <w:shd w:val="clear" w:color="auto" w:fill="auto"/>
            <w:hideMark/>
          </w:tcPr>
          <w:p w14:paraId="29CC2B84"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Benin eliminat</w:t>
            </w:r>
            <w:r>
              <w:rPr>
                <w:rFonts w:ascii="Calibri" w:eastAsia="Times New Roman" w:hAnsi="Calibri" w:cs="Calibri"/>
                <w:color w:val="000000"/>
              </w:rPr>
              <w:t>ed</w:t>
            </w:r>
            <w:r w:rsidRPr="007F1E10">
              <w:rPr>
                <w:rFonts w:ascii="Calibri" w:eastAsia="Times New Roman" w:hAnsi="Calibri" w:cs="Calibri"/>
                <w:color w:val="000000"/>
              </w:rPr>
              <w:t xml:space="preserve"> the need to notarize company by</w:t>
            </w:r>
            <w:r>
              <w:rPr>
                <w:rFonts w:ascii="Calibri" w:eastAsia="Times New Roman" w:hAnsi="Calibri" w:cs="Calibri"/>
                <w:color w:val="000000"/>
              </w:rPr>
              <w:t>-</w:t>
            </w:r>
            <w:r w:rsidRPr="007F1E10">
              <w:rPr>
                <w:rFonts w:ascii="Calibri" w:eastAsia="Times New Roman" w:hAnsi="Calibri" w:cs="Calibri"/>
                <w:color w:val="000000"/>
              </w:rPr>
              <w:t>laws to activate a bank account after incorporation (2016)</w:t>
            </w:r>
            <w:r>
              <w:rPr>
                <w:rFonts w:ascii="Calibri" w:eastAsia="Times New Roman" w:hAnsi="Calibri" w:cs="Calibri"/>
                <w:color w:val="000000"/>
              </w:rPr>
              <w:t>.</w:t>
            </w:r>
          </w:p>
        </w:tc>
        <w:tc>
          <w:tcPr>
            <w:tcW w:w="2218" w:type="dxa"/>
            <w:shd w:val="clear" w:color="auto" w:fill="auto"/>
            <w:hideMark/>
          </w:tcPr>
          <w:p w14:paraId="18AE2585"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Côte d’Ivoire eliminat</w:t>
            </w:r>
            <w:r>
              <w:rPr>
                <w:rFonts w:ascii="Calibri" w:eastAsia="Times New Roman" w:hAnsi="Calibri" w:cs="Calibri"/>
                <w:color w:val="000000"/>
              </w:rPr>
              <w:t>ed</w:t>
            </w:r>
            <w:r w:rsidRPr="007F1E10">
              <w:rPr>
                <w:rFonts w:ascii="Calibri" w:eastAsia="Times New Roman" w:hAnsi="Calibri" w:cs="Calibri"/>
                <w:color w:val="000000"/>
              </w:rPr>
              <w:t xml:space="preserve"> the requirement to notarize company deeds (2019)</w:t>
            </w:r>
            <w:r>
              <w:rPr>
                <w:rFonts w:ascii="Calibri" w:eastAsia="Times New Roman" w:hAnsi="Calibri" w:cs="Calibri"/>
                <w:color w:val="000000"/>
              </w:rPr>
              <w:t>/</w:t>
            </w:r>
          </w:p>
        </w:tc>
        <w:tc>
          <w:tcPr>
            <w:tcW w:w="2094" w:type="dxa"/>
            <w:shd w:val="clear" w:color="auto" w:fill="auto"/>
            <w:hideMark/>
          </w:tcPr>
          <w:p w14:paraId="6BE22C7D"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Cameroon </w:t>
            </w:r>
            <w:r>
              <w:rPr>
                <w:rFonts w:ascii="Calibri" w:eastAsia="Times New Roman" w:hAnsi="Calibri" w:cs="Calibri"/>
                <w:color w:val="000000"/>
              </w:rPr>
              <w:t xml:space="preserve">began </w:t>
            </w:r>
            <w:r w:rsidRPr="007F1E10">
              <w:rPr>
                <w:rFonts w:ascii="Calibri" w:eastAsia="Times New Roman" w:hAnsi="Calibri" w:cs="Calibri"/>
                <w:color w:val="000000"/>
              </w:rPr>
              <w:t>publishing notices of company incorporation online through the one-stop shop (2019).</w:t>
            </w:r>
          </w:p>
        </w:tc>
        <w:tc>
          <w:tcPr>
            <w:tcW w:w="2566" w:type="dxa"/>
            <w:shd w:val="clear" w:color="auto" w:fill="auto"/>
            <w:hideMark/>
          </w:tcPr>
          <w:p w14:paraId="5ED1BB0F" w14:textId="21BCAA8D" w:rsidR="00504AE9"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Senegal </w:t>
            </w:r>
            <w:r>
              <w:rPr>
                <w:rFonts w:ascii="Calibri" w:eastAsia="Times New Roman" w:hAnsi="Calibri" w:cs="Calibri"/>
                <w:color w:val="000000"/>
              </w:rPr>
              <w:t xml:space="preserve">(1) </w:t>
            </w:r>
            <w:r w:rsidRPr="007F1E10">
              <w:rPr>
                <w:rFonts w:ascii="Calibri" w:eastAsia="Times New Roman" w:hAnsi="Calibri" w:cs="Calibri"/>
                <w:color w:val="000000"/>
              </w:rPr>
              <w:t>increas</w:t>
            </w:r>
            <w:r>
              <w:rPr>
                <w:rFonts w:ascii="Calibri" w:eastAsia="Times New Roman" w:hAnsi="Calibri" w:cs="Calibri"/>
                <w:color w:val="000000"/>
              </w:rPr>
              <w:t>ed</w:t>
            </w:r>
            <w:r w:rsidRPr="007F1E10">
              <w:rPr>
                <w:rFonts w:ascii="Calibri" w:eastAsia="Times New Roman" w:hAnsi="Calibri" w:cs="Calibri"/>
                <w:color w:val="000000"/>
              </w:rPr>
              <w:t xml:space="preserve"> transparency at its land registry and cadaster (2016)</w:t>
            </w:r>
            <w:r>
              <w:rPr>
                <w:rFonts w:ascii="Calibri" w:eastAsia="Times New Roman" w:hAnsi="Calibri" w:cs="Calibri"/>
                <w:color w:val="000000"/>
              </w:rPr>
              <w:t>; and (2)</w:t>
            </w:r>
            <w:r w:rsidR="00411A3C">
              <w:rPr>
                <w:rFonts w:ascii="Calibri" w:eastAsia="Times New Roman" w:hAnsi="Calibri" w:cs="Calibri"/>
                <w:color w:val="000000"/>
              </w:rPr>
              <w:t xml:space="preserve">    </w:t>
            </w:r>
          </w:p>
          <w:p w14:paraId="2F020DD6" w14:textId="2F522374"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decrea</w:t>
            </w:r>
            <w:r>
              <w:rPr>
                <w:rFonts w:ascii="Calibri" w:eastAsia="Times New Roman" w:hAnsi="Calibri" w:cs="Calibri"/>
                <w:color w:val="000000"/>
              </w:rPr>
              <w:t>sed</w:t>
            </w:r>
            <w:r w:rsidRPr="007F1E10">
              <w:rPr>
                <w:rFonts w:ascii="Calibri" w:eastAsia="Times New Roman" w:hAnsi="Calibri" w:cs="Calibri"/>
                <w:color w:val="000000"/>
              </w:rPr>
              <w:t xml:space="preserve"> the time needed to transfer and register property (2019).</w:t>
            </w:r>
            <w:r w:rsidR="00411A3C">
              <w:rPr>
                <w:rFonts w:ascii="Calibri" w:eastAsia="Times New Roman" w:hAnsi="Calibri" w:cs="Calibri"/>
                <w:color w:val="000000"/>
              </w:rPr>
              <w:t xml:space="preserve">    </w:t>
            </w:r>
            <w:r w:rsidRPr="007F1E10">
              <w:rPr>
                <w:rFonts w:ascii="Calibri" w:eastAsia="Times New Roman" w:hAnsi="Calibri" w:cs="Calibri"/>
                <w:color w:val="000000"/>
              </w:rPr>
              <w:t xml:space="preserve"> </w:t>
            </w:r>
          </w:p>
        </w:tc>
        <w:tc>
          <w:tcPr>
            <w:tcW w:w="2024" w:type="dxa"/>
            <w:shd w:val="clear" w:color="auto" w:fill="auto"/>
            <w:hideMark/>
          </w:tcPr>
          <w:p w14:paraId="7CD986FB"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Sierra Leone reduc</w:t>
            </w:r>
            <w:r>
              <w:rPr>
                <w:rFonts w:ascii="Calibri" w:eastAsia="Times New Roman" w:hAnsi="Calibri" w:cs="Calibri"/>
                <w:color w:val="000000"/>
              </w:rPr>
              <w:t xml:space="preserve">ed business </w:t>
            </w:r>
            <w:r w:rsidRPr="007F1E10">
              <w:rPr>
                <w:rFonts w:ascii="Calibri" w:eastAsia="Times New Roman" w:hAnsi="Calibri" w:cs="Calibri"/>
                <w:color w:val="000000"/>
              </w:rPr>
              <w:t>registration fees (2016).</w:t>
            </w:r>
          </w:p>
        </w:tc>
      </w:tr>
      <w:tr w:rsidR="00504AE9" w:rsidRPr="007F1E10" w14:paraId="042E5692" w14:textId="77777777" w:rsidTr="00FD2A3D">
        <w:trPr>
          <w:trHeight w:val="4898"/>
        </w:trPr>
        <w:tc>
          <w:tcPr>
            <w:tcW w:w="2966" w:type="dxa"/>
            <w:shd w:val="clear" w:color="auto" w:fill="auto"/>
            <w:noWrap/>
            <w:hideMark/>
          </w:tcPr>
          <w:p w14:paraId="18BE6421" w14:textId="77777777" w:rsidR="00504AE9" w:rsidRPr="004C36A8" w:rsidRDefault="00504AE9" w:rsidP="00A50E2B">
            <w:pPr>
              <w:pStyle w:val="NoSpacing"/>
              <w:rPr>
                <w:b/>
              </w:rPr>
            </w:pPr>
            <w:r>
              <w:rPr>
                <w:b/>
              </w:rPr>
              <w:lastRenderedPageBreak/>
              <w:t>Securing</w:t>
            </w:r>
            <w:r w:rsidRPr="004C36A8">
              <w:rPr>
                <w:b/>
              </w:rPr>
              <w:t xml:space="preserve"> </w:t>
            </w:r>
            <w:r>
              <w:rPr>
                <w:b/>
              </w:rPr>
              <w:t>c</w:t>
            </w:r>
            <w:r w:rsidRPr="004C36A8">
              <w:rPr>
                <w:b/>
              </w:rPr>
              <w:t xml:space="preserve">onstruction </w:t>
            </w:r>
            <w:r>
              <w:rPr>
                <w:b/>
              </w:rPr>
              <w:t>p</w:t>
            </w:r>
            <w:r w:rsidRPr="004C36A8">
              <w:rPr>
                <w:b/>
              </w:rPr>
              <w:t>ermit</w:t>
            </w:r>
            <w:r>
              <w:rPr>
                <w:b/>
              </w:rPr>
              <w:t>s</w:t>
            </w:r>
            <w:r w:rsidRPr="004C36A8">
              <w:rPr>
                <w:b/>
              </w:rPr>
              <w:t xml:space="preserve"> </w:t>
            </w:r>
          </w:p>
        </w:tc>
        <w:tc>
          <w:tcPr>
            <w:tcW w:w="2424" w:type="dxa"/>
            <w:shd w:val="clear" w:color="auto" w:fill="auto"/>
            <w:noWrap/>
            <w:hideMark/>
          </w:tcPr>
          <w:p w14:paraId="5B13FA49"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218" w:type="dxa"/>
            <w:shd w:val="clear" w:color="auto" w:fill="auto"/>
            <w:hideMark/>
          </w:tcPr>
          <w:p w14:paraId="2875BA7B" w14:textId="0AF74F17" w:rsidR="00504AE9"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Côte d’Ivoire </w:t>
            </w:r>
            <w:r>
              <w:rPr>
                <w:rFonts w:ascii="Calibri" w:eastAsia="Times New Roman" w:hAnsi="Calibri" w:cs="Calibri"/>
                <w:color w:val="000000"/>
              </w:rPr>
              <w:t xml:space="preserve">(1) made </w:t>
            </w:r>
            <w:r w:rsidRPr="007F1E10">
              <w:rPr>
                <w:rFonts w:ascii="Calibri" w:eastAsia="Times New Roman" w:hAnsi="Calibri" w:cs="Calibri"/>
                <w:color w:val="000000"/>
              </w:rPr>
              <w:t>building regulations accessible online (2016)</w:t>
            </w:r>
            <w:r>
              <w:rPr>
                <w:rFonts w:ascii="Calibri" w:eastAsia="Times New Roman" w:hAnsi="Calibri" w:cs="Calibri"/>
                <w:color w:val="000000"/>
              </w:rPr>
              <w:t>; and (2)</w:t>
            </w:r>
            <w:r w:rsidR="00411A3C">
              <w:rPr>
                <w:rFonts w:ascii="Calibri" w:eastAsia="Times New Roman" w:hAnsi="Calibri" w:cs="Calibri"/>
                <w:color w:val="000000"/>
              </w:rPr>
              <w:t xml:space="preserve"> </w:t>
            </w:r>
          </w:p>
          <w:p w14:paraId="477FD31B" w14:textId="42128E5E"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strengthened quality control </w:t>
            </w:r>
            <w:r w:rsidR="00A14D71">
              <w:rPr>
                <w:rFonts w:ascii="Calibri" w:eastAsia="Times New Roman" w:hAnsi="Calibri" w:cs="Calibri"/>
                <w:color w:val="000000"/>
              </w:rPr>
              <w:t xml:space="preserve">of construction </w:t>
            </w:r>
            <w:r w:rsidRPr="007F1E10">
              <w:rPr>
                <w:rFonts w:ascii="Calibri" w:eastAsia="Times New Roman" w:hAnsi="Calibri" w:cs="Calibri"/>
                <w:color w:val="000000"/>
              </w:rPr>
              <w:t xml:space="preserve">by appointing an independent architect </w:t>
            </w:r>
            <w:r>
              <w:rPr>
                <w:rFonts w:ascii="Calibri" w:eastAsia="Times New Roman" w:hAnsi="Calibri" w:cs="Calibri"/>
                <w:color w:val="000000"/>
              </w:rPr>
              <w:t>to</w:t>
            </w:r>
            <w:r w:rsidRPr="007F1E10">
              <w:rPr>
                <w:rFonts w:ascii="Calibri" w:eastAsia="Times New Roman" w:hAnsi="Calibri" w:cs="Calibri"/>
                <w:color w:val="000000"/>
              </w:rPr>
              <w:t xml:space="preserve"> the commission tasked with reviewing building permit applications (2019).</w:t>
            </w:r>
          </w:p>
        </w:tc>
        <w:tc>
          <w:tcPr>
            <w:tcW w:w="2094" w:type="dxa"/>
            <w:shd w:val="clear" w:color="auto" w:fill="auto"/>
            <w:noWrap/>
            <w:hideMark/>
          </w:tcPr>
          <w:p w14:paraId="0DD28528"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566" w:type="dxa"/>
            <w:shd w:val="clear" w:color="auto" w:fill="auto"/>
            <w:noWrap/>
            <w:hideMark/>
          </w:tcPr>
          <w:p w14:paraId="604B1AE8"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024" w:type="dxa"/>
            <w:shd w:val="clear" w:color="auto" w:fill="auto"/>
            <w:noWrap/>
            <w:hideMark/>
          </w:tcPr>
          <w:p w14:paraId="3C542C25" w14:textId="5A643D56" w:rsidR="00504AE9" w:rsidRPr="007F1E10" w:rsidRDefault="00D6101A" w:rsidP="00A50E2B">
            <w:pPr>
              <w:pStyle w:val="NoSpacing"/>
              <w:rPr>
                <w:rFonts w:ascii="Calibri" w:eastAsia="Times New Roman" w:hAnsi="Calibri" w:cs="Calibri"/>
                <w:color w:val="000000"/>
              </w:rPr>
            </w:pPr>
            <w:r>
              <w:rPr>
                <w:rFonts w:ascii="Calibri" w:eastAsia="Times New Roman" w:hAnsi="Calibri" w:cs="Calibri"/>
                <w:color w:val="000000"/>
              </w:rPr>
              <w:t>X</w:t>
            </w:r>
          </w:p>
        </w:tc>
      </w:tr>
      <w:tr w:rsidR="00504AE9" w:rsidRPr="007F1E10" w14:paraId="389DB755" w14:textId="77777777" w:rsidTr="00FD2A3D">
        <w:trPr>
          <w:trHeight w:val="2812"/>
        </w:trPr>
        <w:tc>
          <w:tcPr>
            <w:tcW w:w="2966" w:type="dxa"/>
            <w:shd w:val="clear" w:color="auto" w:fill="auto"/>
            <w:noWrap/>
            <w:hideMark/>
          </w:tcPr>
          <w:p w14:paraId="00BBCB53" w14:textId="77777777" w:rsidR="00504AE9" w:rsidRPr="004C36A8" w:rsidRDefault="00504AE9" w:rsidP="00A50E2B">
            <w:pPr>
              <w:pStyle w:val="NoSpacing"/>
              <w:rPr>
                <w:b/>
              </w:rPr>
            </w:pPr>
            <w:r w:rsidRPr="004C36A8">
              <w:rPr>
                <w:b/>
              </w:rPr>
              <w:t xml:space="preserve">Getting </w:t>
            </w:r>
            <w:r>
              <w:rPr>
                <w:b/>
              </w:rPr>
              <w:t>c</w:t>
            </w:r>
            <w:r w:rsidRPr="004C36A8">
              <w:rPr>
                <w:b/>
              </w:rPr>
              <w:t xml:space="preserve">redit </w:t>
            </w:r>
          </w:p>
        </w:tc>
        <w:tc>
          <w:tcPr>
            <w:tcW w:w="2424" w:type="dxa"/>
            <w:shd w:val="clear" w:color="auto" w:fill="auto"/>
            <w:hideMark/>
          </w:tcPr>
          <w:p w14:paraId="3F73F00A"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Benin launch</w:t>
            </w:r>
            <w:r>
              <w:rPr>
                <w:rFonts w:ascii="Calibri" w:eastAsia="Times New Roman" w:hAnsi="Calibri" w:cs="Calibri"/>
                <w:color w:val="000000"/>
              </w:rPr>
              <w:t>ed</w:t>
            </w:r>
            <w:r w:rsidRPr="007F1E10">
              <w:rPr>
                <w:rFonts w:ascii="Calibri" w:eastAsia="Times New Roman" w:hAnsi="Calibri" w:cs="Calibri"/>
                <w:color w:val="000000"/>
              </w:rPr>
              <w:t xml:space="preserve"> a new credit bureau (2019).</w:t>
            </w:r>
          </w:p>
        </w:tc>
        <w:tc>
          <w:tcPr>
            <w:tcW w:w="2218" w:type="dxa"/>
            <w:shd w:val="clear" w:color="auto" w:fill="auto"/>
            <w:hideMark/>
          </w:tcPr>
          <w:p w14:paraId="5DCC9503"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Côte d’Ivoire expand</w:t>
            </w:r>
            <w:r>
              <w:rPr>
                <w:rFonts w:ascii="Calibri" w:eastAsia="Times New Roman" w:hAnsi="Calibri" w:cs="Calibri"/>
                <w:color w:val="000000"/>
              </w:rPr>
              <w:t>ed</w:t>
            </w:r>
            <w:r w:rsidRPr="007F1E10">
              <w:rPr>
                <w:rFonts w:ascii="Calibri" w:eastAsia="Times New Roman" w:hAnsi="Calibri" w:cs="Calibri"/>
                <w:color w:val="000000"/>
              </w:rPr>
              <w:t xml:space="preserve"> its credit bureau’s coverage </w:t>
            </w:r>
            <w:r>
              <w:rPr>
                <w:rFonts w:ascii="Calibri" w:eastAsia="Times New Roman" w:hAnsi="Calibri" w:cs="Calibri"/>
                <w:color w:val="000000"/>
              </w:rPr>
              <w:t xml:space="preserve">of </w:t>
            </w:r>
            <w:r w:rsidRPr="007F1E10">
              <w:rPr>
                <w:rFonts w:ascii="Calibri" w:eastAsia="Times New Roman" w:hAnsi="Calibri" w:cs="Calibri"/>
                <w:color w:val="000000"/>
              </w:rPr>
              <w:t>borrower</w:t>
            </w:r>
            <w:r>
              <w:rPr>
                <w:rFonts w:ascii="Calibri" w:eastAsia="Times New Roman" w:hAnsi="Calibri" w:cs="Calibri"/>
                <w:color w:val="000000"/>
              </w:rPr>
              <w:t>s</w:t>
            </w:r>
            <w:r w:rsidRPr="007F1E10">
              <w:rPr>
                <w:rFonts w:ascii="Calibri" w:eastAsia="Times New Roman" w:hAnsi="Calibri" w:cs="Calibri"/>
                <w:color w:val="000000"/>
              </w:rPr>
              <w:t xml:space="preserve"> and beg</w:t>
            </w:r>
            <w:r>
              <w:rPr>
                <w:rFonts w:ascii="Calibri" w:eastAsia="Times New Roman" w:hAnsi="Calibri" w:cs="Calibri"/>
                <w:color w:val="000000"/>
              </w:rPr>
              <w:t>an</w:t>
            </w:r>
            <w:r w:rsidRPr="007F1E10">
              <w:rPr>
                <w:rFonts w:ascii="Calibri" w:eastAsia="Times New Roman" w:hAnsi="Calibri" w:cs="Calibri"/>
                <w:color w:val="000000"/>
              </w:rPr>
              <w:t xml:space="preserve"> to distribute data from utility companies (2019).</w:t>
            </w:r>
          </w:p>
        </w:tc>
        <w:tc>
          <w:tcPr>
            <w:tcW w:w="2094" w:type="dxa"/>
            <w:shd w:val="clear" w:color="auto" w:fill="auto"/>
            <w:noWrap/>
            <w:hideMark/>
          </w:tcPr>
          <w:p w14:paraId="0C7D702E"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566" w:type="dxa"/>
            <w:shd w:val="clear" w:color="auto" w:fill="auto"/>
            <w:hideMark/>
          </w:tcPr>
          <w:p w14:paraId="43455141"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Senegal establish</w:t>
            </w:r>
            <w:r>
              <w:rPr>
                <w:rFonts w:ascii="Calibri" w:eastAsia="Times New Roman" w:hAnsi="Calibri" w:cs="Calibri"/>
                <w:color w:val="000000"/>
              </w:rPr>
              <w:t xml:space="preserve">ed </w:t>
            </w:r>
            <w:r w:rsidRPr="007F1E10">
              <w:rPr>
                <w:rFonts w:ascii="Calibri" w:eastAsia="Times New Roman" w:hAnsi="Calibri" w:cs="Calibri"/>
                <w:color w:val="000000"/>
              </w:rPr>
              <w:t>a new credit bureau (2016).</w:t>
            </w:r>
          </w:p>
        </w:tc>
        <w:tc>
          <w:tcPr>
            <w:tcW w:w="2024" w:type="dxa"/>
            <w:shd w:val="clear" w:color="auto" w:fill="auto"/>
            <w:noWrap/>
            <w:hideMark/>
          </w:tcPr>
          <w:p w14:paraId="554AFB76" w14:textId="7973612F" w:rsidR="00504AE9" w:rsidRPr="007F1E10" w:rsidRDefault="00D6101A" w:rsidP="00A50E2B">
            <w:pPr>
              <w:pStyle w:val="NoSpacing"/>
              <w:rPr>
                <w:rFonts w:ascii="Calibri" w:eastAsia="Times New Roman" w:hAnsi="Calibri" w:cs="Calibri"/>
                <w:color w:val="000000"/>
              </w:rPr>
            </w:pPr>
            <w:r>
              <w:rPr>
                <w:rFonts w:ascii="Calibri" w:eastAsia="Times New Roman" w:hAnsi="Calibri" w:cs="Calibri"/>
                <w:color w:val="000000"/>
              </w:rPr>
              <w:t>X</w:t>
            </w:r>
          </w:p>
        </w:tc>
      </w:tr>
      <w:tr w:rsidR="00504AE9" w:rsidRPr="007F1E10" w14:paraId="67526D4A" w14:textId="77777777" w:rsidTr="00FD2A3D">
        <w:trPr>
          <w:trHeight w:val="3149"/>
        </w:trPr>
        <w:tc>
          <w:tcPr>
            <w:tcW w:w="2966" w:type="dxa"/>
            <w:shd w:val="clear" w:color="auto" w:fill="auto"/>
            <w:noWrap/>
            <w:hideMark/>
          </w:tcPr>
          <w:p w14:paraId="158F0D13" w14:textId="77777777" w:rsidR="00504AE9" w:rsidRPr="004C36A8" w:rsidRDefault="00504AE9" w:rsidP="00A50E2B">
            <w:pPr>
              <w:pStyle w:val="NoSpacing"/>
              <w:rPr>
                <w:b/>
              </w:rPr>
            </w:pPr>
            <w:r w:rsidRPr="004C36A8">
              <w:rPr>
                <w:b/>
              </w:rPr>
              <w:lastRenderedPageBreak/>
              <w:t xml:space="preserve">Enforcing </w:t>
            </w:r>
            <w:r>
              <w:rPr>
                <w:b/>
              </w:rPr>
              <w:t>c</w:t>
            </w:r>
            <w:r w:rsidRPr="004C36A8">
              <w:rPr>
                <w:b/>
              </w:rPr>
              <w:t>ontracts</w:t>
            </w:r>
          </w:p>
        </w:tc>
        <w:tc>
          <w:tcPr>
            <w:tcW w:w="2424" w:type="dxa"/>
            <w:shd w:val="clear" w:color="auto" w:fill="auto"/>
            <w:hideMark/>
          </w:tcPr>
          <w:p w14:paraId="2BF55989"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Benin </w:t>
            </w:r>
            <w:r>
              <w:rPr>
                <w:rFonts w:ascii="Calibri" w:eastAsia="Times New Roman" w:hAnsi="Calibri" w:cs="Calibri"/>
                <w:color w:val="000000"/>
              </w:rPr>
              <w:t>passed</w:t>
            </w:r>
            <w:r w:rsidRPr="007F1E10">
              <w:rPr>
                <w:rFonts w:ascii="Calibri" w:eastAsia="Times New Roman" w:hAnsi="Calibri" w:cs="Calibri"/>
                <w:color w:val="000000"/>
              </w:rPr>
              <w:t xml:space="preserve"> a law that regulates all</w:t>
            </w:r>
            <w:r w:rsidRPr="007F1E10">
              <w:rPr>
                <w:rFonts w:ascii="Calibri" w:eastAsia="Times New Roman" w:hAnsi="Calibri" w:cs="Calibri"/>
                <w:color w:val="000000"/>
              </w:rPr>
              <w:br/>
              <w:t>aspects of mediation as an alternative</w:t>
            </w:r>
            <w:r w:rsidRPr="007F1E10">
              <w:rPr>
                <w:rFonts w:ascii="Calibri" w:eastAsia="Times New Roman" w:hAnsi="Calibri" w:cs="Calibri"/>
                <w:color w:val="000000"/>
              </w:rPr>
              <w:br/>
              <w:t>dispute resolution mechanism (2019).</w:t>
            </w:r>
          </w:p>
        </w:tc>
        <w:tc>
          <w:tcPr>
            <w:tcW w:w="2218" w:type="dxa"/>
            <w:shd w:val="clear" w:color="auto" w:fill="auto"/>
            <w:hideMark/>
          </w:tcPr>
          <w:p w14:paraId="7E78A91E"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Côte d’Ivoire </w:t>
            </w:r>
            <w:r>
              <w:rPr>
                <w:rFonts w:ascii="Calibri" w:eastAsia="Times New Roman" w:hAnsi="Calibri" w:cs="Calibri"/>
                <w:color w:val="000000"/>
              </w:rPr>
              <w:t>passed</w:t>
            </w:r>
            <w:r w:rsidRPr="007F1E10">
              <w:rPr>
                <w:rFonts w:ascii="Calibri" w:eastAsia="Times New Roman" w:hAnsi="Calibri" w:cs="Calibri"/>
                <w:color w:val="000000"/>
              </w:rPr>
              <w:t xml:space="preserve"> a law that regulates all aspects of mediation as an alternative dispute resolution mechanism (2019).</w:t>
            </w:r>
          </w:p>
        </w:tc>
        <w:tc>
          <w:tcPr>
            <w:tcW w:w="2094" w:type="dxa"/>
            <w:shd w:val="clear" w:color="auto" w:fill="auto"/>
            <w:hideMark/>
          </w:tcPr>
          <w:p w14:paraId="75FCE79F"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Cameroon </w:t>
            </w:r>
            <w:r>
              <w:rPr>
                <w:rFonts w:ascii="Calibri" w:eastAsia="Times New Roman" w:hAnsi="Calibri" w:cs="Calibri"/>
                <w:color w:val="000000"/>
              </w:rPr>
              <w:t>passed</w:t>
            </w:r>
            <w:r w:rsidRPr="007F1E10">
              <w:rPr>
                <w:rFonts w:ascii="Calibri" w:eastAsia="Times New Roman" w:hAnsi="Calibri" w:cs="Calibri"/>
                <w:color w:val="000000"/>
              </w:rPr>
              <w:t xml:space="preserve"> </w:t>
            </w:r>
            <w:r>
              <w:rPr>
                <w:rFonts w:ascii="Calibri" w:eastAsia="Times New Roman" w:hAnsi="Calibri" w:cs="Calibri"/>
                <w:color w:val="000000"/>
              </w:rPr>
              <w:t xml:space="preserve">a </w:t>
            </w:r>
            <w:r w:rsidRPr="007F1E10">
              <w:rPr>
                <w:rFonts w:ascii="Calibri" w:eastAsia="Times New Roman" w:hAnsi="Calibri" w:cs="Calibri"/>
                <w:color w:val="000000"/>
              </w:rPr>
              <w:t>law that regulates all aspects of mediation as an alternative dispute resolution mechanism (2019).</w:t>
            </w:r>
          </w:p>
        </w:tc>
        <w:tc>
          <w:tcPr>
            <w:tcW w:w="2566" w:type="dxa"/>
            <w:shd w:val="clear" w:color="auto" w:fill="auto"/>
            <w:hideMark/>
          </w:tcPr>
          <w:p w14:paraId="024EA531"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Senegal </w:t>
            </w:r>
            <w:r>
              <w:rPr>
                <w:rFonts w:ascii="Calibri" w:eastAsia="Times New Roman" w:hAnsi="Calibri" w:cs="Calibri"/>
                <w:color w:val="000000"/>
              </w:rPr>
              <w:t>passed</w:t>
            </w:r>
            <w:r w:rsidRPr="007F1E10">
              <w:rPr>
                <w:rFonts w:ascii="Calibri" w:eastAsia="Times New Roman" w:hAnsi="Calibri" w:cs="Calibri"/>
                <w:color w:val="000000"/>
              </w:rPr>
              <w:t xml:space="preserve"> a law that regulates all aspects of mediation as an alternative dispute resolution mechanism (2019).</w:t>
            </w:r>
          </w:p>
        </w:tc>
        <w:tc>
          <w:tcPr>
            <w:tcW w:w="2024" w:type="dxa"/>
            <w:shd w:val="clear" w:color="auto" w:fill="auto"/>
            <w:noWrap/>
            <w:hideMark/>
          </w:tcPr>
          <w:p w14:paraId="1E2407F8" w14:textId="16208AA4" w:rsidR="00504AE9" w:rsidRPr="007F1E10" w:rsidRDefault="00D6101A" w:rsidP="00A50E2B">
            <w:pPr>
              <w:pStyle w:val="NoSpacing"/>
              <w:rPr>
                <w:rFonts w:ascii="Calibri" w:eastAsia="Times New Roman" w:hAnsi="Calibri" w:cs="Calibri"/>
                <w:color w:val="000000"/>
              </w:rPr>
            </w:pPr>
            <w:r>
              <w:rPr>
                <w:rFonts w:ascii="Calibri" w:eastAsia="Times New Roman" w:hAnsi="Calibri" w:cs="Calibri"/>
                <w:color w:val="000000"/>
              </w:rPr>
              <w:t>X</w:t>
            </w:r>
          </w:p>
        </w:tc>
      </w:tr>
      <w:tr w:rsidR="00504AE9" w:rsidRPr="007F1E10" w14:paraId="7FB5CD07" w14:textId="77777777" w:rsidTr="00FD2A3D">
        <w:trPr>
          <w:trHeight w:val="3149"/>
        </w:trPr>
        <w:tc>
          <w:tcPr>
            <w:tcW w:w="2966" w:type="dxa"/>
            <w:shd w:val="clear" w:color="auto" w:fill="auto"/>
            <w:noWrap/>
            <w:hideMark/>
          </w:tcPr>
          <w:p w14:paraId="6037A991" w14:textId="77777777" w:rsidR="00504AE9" w:rsidRPr="004C36A8" w:rsidRDefault="00504AE9" w:rsidP="00A50E2B">
            <w:pPr>
              <w:pStyle w:val="NoSpacing"/>
              <w:rPr>
                <w:b/>
              </w:rPr>
            </w:pPr>
            <w:r w:rsidRPr="004C36A8">
              <w:rPr>
                <w:b/>
              </w:rPr>
              <w:t xml:space="preserve">Resolving </w:t>
            </w:r>
            <w:r>
              <w:rPr>
                <w:b/>
              </w:rPr>
              <w:t>i</w:t>
            </w:r>
            <w:r w:rsidRPr="004C36A8">
              <w:rPr>
                <w:b/>
              </w:rPr>
              <w:t xml:space="preserve">nsolvency </w:t>
            </w:r>
          </w:p>
        </w:tc>
        <w:tc>
          <w:tcPr>
            <w:tcW w:w="2424" w:type="dxa"/>
            <w:shd w:val="clear" w:color="auto" w:fill="auto"/>
            <w:hideMark/>
          </w:tcPr>
          <w:p w14:paraId="5270F8EA"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218" w:type="dxa"/>
            <w:shd w:val="clear" w:color="auto" w:fill="auto"/>
            <w:hideMark/>
          </w:tcPr>
          <w:p w14:paraId="530A0FA9"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Côte d’Ivoire introduc</w:t>
            </w:r>
            <w:r>
              <w:rPr>
                <w:rFonts w:ascii="Calibri" w:eastAsia="Times New Roman" w:hAnsi="Calibri" w:cs="Calibri"/>
                <w:color w:val="000000"/>
              </w:rPr>
              <w:t>ed</w:t>
            </w:r>
            <w:r w:rsidRPr="007F1E10">
              <w:rPr>
                <w:rFonts w:ascii="Calibri" w:eastAsia="Times New Roman" w:hAnsi="Calibri" w:cs="Calibri"/>
                <w:color w:val="000000"/>
              </w:rPr>
              <w:t xml:space="preserve"> a new conciliation procedure for companies in financial difficulties and a simplified preventive settlement procedure for small companies.</w:t>
            </w:r>
          </w:p>
        </w:tc>
        <w:tc>
          <w:tcPr>
            <w:tcW w:w="2094" w:type="dxa"/>
            <w:shd w:val="clear" w:color="auto" w:fill="auto"/>
            <w:noWrap/>
            <w:hideMark/>
          </w:tcPr>
          <w:p w14:paraId="44079A64"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566" w:type="dxa"/>
            <w:shd w:val="clear" w:color="auto" w:fill="auto"/>
            <w:hideMark/>
          </w:tcPr>
          <w:p w14:paraId="72BAB98E"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Senegal introduc</w:t>
            </w:r>
            <w:r>
              <w:rPr>
                <w:rFonts w:ascii="Calibri" w:eastAsia="Times New Roman" w:hAnsi="Calibri" w:cs="Calibri"/>
                <w:color w:val="000000"/>
              </w:rPr>
              <w:t>ed</w:t>
            </w:r>
            <w:r w:rsidRPr="007F1E10">
              <w:rPr>
                <w:rFonts w:ascii="Calibri" w:eastAsia="Times New Roman" w:hAnsi="Calibri" w:cs="Calibri"/>
                <w:color w:val="000000"/>
              </w:rPr>
              <w:t xml:space="preserve"> a new conciliation procedure for companies in financial difficulties and a simplified preventive settlement procedure for small companies (2016).</w:t>
            </w:r>
          </w:p>
        </w:tc>
        <w:tc>
          <w:tcPr>
            <w:tcW w:w="2024" w:type="dxa"/>
            <w:shd w:val="clear" w:color="auto" w:fill="auto"/>
            <w:noWrap/>
            <w:hideMark/>
          </w:tcPr>
          <w:p w14:paraId="006D6484" w14:textId="5D6C12F8" w:rsidR="00504AE9" w:rsidRPr="007F1E10" w:rsidRDefault="00D6101A" w:rsidP="00A50E2B">
            <w:pPr>
              <w:pStyle w:val="NoSpacing"/>
              <w:rPr>
                <w:rFonts w:ascii="Calibri" w:eastAsia="Times New Roman" w:hAnsi="Calibri" w:cs="Calibri"/>
                <w:color w:val="000000"/>
              </w:rPr>
            </w:pPr>
            <w:r>
              <w:rPr>
                <w:rFonts w:ascii="Calibri" w:eastAsia="Times New Roman" w:hAnsi="Calibri" w:cs="Calibri"/>
                <w:color w:val="000000"/>
              </w:rPr>
              <w:t>X</w:t>
            </w:r>
          </w:p>
        </w:tc>
      </w:tr>
      <w:tr w:rsidR="00504AE9" w:rsidRPr="007F1E10" w14:paraId="7958F884" w14:textId="77777777" w:rsidTr="00FD2A3D">
        <w:trPr>
          <w:trHeight w:val="2448"/>
        </w:trPr>
        <w:tc>
          <w:tcPr>
            <w:tcW w:w="2966" w:type="dxa"/>
            <w:shd w:val="clear" w:color="auto" w:fill="auto"/>
            <w:noWrap/>
            <w:hideMark/>
          </w:tcPr>
          <w:p w14:paraId="7C8784C5" w14:textId="6A219CBE" w:rsidR="00504AE9" w:rsidRPr="004C36A8" w:rsidRDefault="00504AE9" w:rsidP="00A50E2B">
            <w:pPr>
              <w:pStyle w:val="NoSpacing"/>
              <w:rPr>
                <w:b/>
              </w:rPr>
            </w:pPr>
            <w:r w:rsidRPr="004C36A8">
              <w:rPr>
                <w:b/>
              </w:rPr>
              <w:t xml:space="preserve">Paying </w:t>
            </w:r>
            <w:r>
              <w:rPr>
                <w:b/>
              </w:rPr>
              <w:t>t</w:t>
            </w:r>
            <w:r w:rsidRPr="004C36A8">
              <w:rPr>
                <w:b/>
              </w:rPr>
              <w:t>axe</w:t>
            </w:r>
            <w:r w:rsidR="00833829">
              <w:rPr>
                <w:b/>
              </w:rPr>
              <w:t>s</w:t>
            </w:r>
          </w:p>
        </w:tc>
        <w:tc>
          <w:tcPr>
            <w:tcW w:w="2424" w:type="dxa"/>
            <w:shd w:val="clear" w:color="auto" w:fill="auto"/>
            <w:noWrap/>
            <w:hideMark/>
          </w:tcPr>
          <w:p w14:paraId="75FD6F47"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218" w:type="dxa"/>
            <w:shd w:val="clear" w:color="auto" w:fill="auto"/>
            <w:hideMark/>
          </w:tcPr>
          <w:p w14:paraId="16A2DE6C"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Côte d’Ivoire introduc</w:t>
            </w:r>
            <w:r>
              <w:rPr>
                <w:rFonts w:ascii="Calibri" w:eastAsia="Times New Roman" w:hAnsi="Calibri" w:cs="Calibri"/>
                <w:color w:val="000000"/>
              </w:rPr>
              <w:t>ed</w:t>
            </w:r>
            <w:r w:rsidRPr="007F1E10">
              <w:rPr>
                <w:rFonts w:ascii="Calibri" w:eastAsia="Times New Roman" w:hAnsi="Calibri" w:cs="Calibri"/>
                <w:color w:val="000000"/>
              </w:rPr>
              <w:t xml:space="preserve"> an online platform for filing corporate income tax and value</w:t>
            </w:r>
            <w:r>
              <w:rPr>
                <w:rFonts w:ascii="Calibri" w:eastAsia="Times New Roman" w:hAnsi="Calibri" w:cs="Calibri"/>
                <w:color w:val="000000"/>
              </w:rPr>
              <w:t>-</w:t>
            </w:r>
            <w:r w:rsidRPr="007F1E10">
              <w:rPr>
                <w:rFonts w:ascii="Calibri" w:eastAsia="Times New Roman" w:hAnsi="Calibri" w:cs="Calibri"/>
                <w:color w:val="000000"/>
              </w:rPr>
              <w:t>added tax returns (2019).</w:t>
            </w:r>
          </w:p>
        </w:tc>
        <w:tc>
          <w:tcPr>
            <w:tcW w:w="2094" w:type="dxa"/>
            <w:shd w:val="clear" w:color="auto" w:fill="auto"/>
            <w:noWrap/>
            <w:hideMark/>
          </w:tcPr>
          <w:p w14:paraId="013B90CE"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566" w:type="dxa"/>
            <w:shd w:val="clear" w:color="auto" w:fill="auto"/>
            <w:hideMark/>
          </w:tcPr>
          <w:p w14:paraId="652EF1D2"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xml:space="preserve">Senegal </w:t>
            </w:r>
            <w:r>
              <w:rPr>
                <w:rFonts w:ascii="Calibri" w:eastAsia="Times New Roman" w:hAnsi="Calibri" w:cs="Calibri"/>
                <w:color w:val="000000"/>
              </w:rPr>
              <w:t xml:space="preserve">lowered </w:t>
            </w:r>
            <w:r w:rsidRPr="007F1E10">
              <w:rPr>
                <w:rFonts w:ascii="Calibri" w:eastAsia="Times New Roman" w:hAnsi="Calibri" w:cs="Calibri"/>
                <w:color w:val="000000"/>
              </w:rPr>
              <w:t>the maximum cap for corporate income tax and implement</w:t>
            </w:r>
            <w:r>
              <w:rPr>
                <w:rFonts w:ascii="Calibri" w:eastAsia="Times New Roman" w:hAnsi="Calibri" w:cs="Calibri"/>
                <w:color w:val="000000"/>
              </w:rPr>
              <w:t>ed</w:t>
            </w:r>
            <w:r w:rsidRPr="007F1E10">
              <w:rPr>
                <w:rFonts w:ascii="Calibri" w:eastAsia="Times New Roman" w:hAnsi="Calibri" w:cs="Calibri"/>
                <w:color w:val="000000"/>
              </w:rPr>
              <w:t xml:space="preserve"> more efficient accounting systems and software (2019).</w:t>
            </w:r>
          </w:p>
        </w:tc>
        <w:tc>
          <w:tcPr>
            <w:tcW w:w="2024" w:type="dxa"/>
            <w:shd w:val="clear" w:color="auto" w:fill="auto"/>
            <w:noWrap/>
            <w:hideMark/>
          </w:tcPr>
          <w:p w14:paraId="54FFEDF7" w14:textId="62EA9A6A" w:rsidR="00504AE9" w:rsidRPr="007F1E10" w:rsidRDefault="00D6101A" w:rsidP="00A50E2B">
            <w:pPr>
              <w:pStyle w:val="NoSpacing"/>
              <w:rPr>
                <w:rFonts w:ascii="Calibri" w:eastAsia="Times New Roman" w:hAnsi="Calibri" w:cs="Calibri"/>
                <w:color w:val="000000"/>
              </w:rPr>
            </w:pPr>
            <w:r>
              <w:rPr>
                <w:rFonts w:ascii="Calibri" w:eastAsia="Times New Roman" w:hAnsi="Calibri" w:cs="Calibri"/>
                <w:color w:val="000000"/>
              </w:rPr>
              <w:t>X</w:t>
            </w:r>
          </w:p>
        </w:tc>
      </w:tr>
      <w:tr w:rsidR="00504AE9" w:rsidRPr="007F1E10" w14:paraId="0CEB0563" w14:textId="77777777" w:rsidTr="00FD2A3D">
        <w:trPr>
          <w:trHeight w:val="1049"/>
        </w:trPr>
        <w:tc>
          <w:tcPr>
            <w:tcW w:w="2966" w:type="dxa"/>
            <w:shd w:val="clear" w:color="auto" w:fill="auto"/>
            <w:noWrap/>
            <w:hideMark/>
          </w:tcPr>
          <w:p w14:paraId="6542CD59" w14:textId="77777777" w:rsidR="00504AE9" w:rsidRPr="004C36A8" w:rsidRDefault="00504AE9" w:rsidP="00A50E2B">
            <w:pPr>
              <w:pStyle w:val="NoSpacing"/>
              <w:rPr>
                <w:b/>
              </w:rPr>
            </w:pPr>
            <w:r w:rsidRPr="004C36A8">
              <w:rPr>
                <w:b/>
              </w:rPr>
              <w:lastRenderedPageBreak/>
              <w:t xml:space="preserve">Labor </w:t>
            </w:r>
            <w:r>
              <w:rPr>
                <w:b/>
              </w:rPr>
              <w:t>m</w:t>
            </w:r>
            <w:r w:rsidRPr="004C36A8">
              <w:rPr>
                <w:b/>
              </w:rPr>
              <w:t xml:space="preserve">arket </w:t>
            </w:r>
            <w:r>
              <w:rPr>
                <w:b/>
              </w:rPr>
              <w:t>r</w:t>
            </w:r>
            <w:r w:rsidRPr="004C36A8">
              <w:rPr>
                <w:b/>
              </w:rPr>
              <w:t>egulations</w:t>
            </w:r>
          </w:p>
        </w:tc>
        <w:tc>
          <w:tcPr>
            <w:tcW w:w="2424" w:type="dxa"/>
            <w:shd w:val="clear" w:color="auto" w:fill="auto"/>
            <w:hideMark/>
          </w:tcPr>
          <w:p w14:paraId="4ECCB0AA"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Benin amended its regulations pertaining to fixed-term contracts (2019).</w:t>
            </w:r>
          </w:p>
        </w:tc>
        <w:tc>
          <w:tcPr>
            <w:tcW w:w="2218" w:type="dxa"/>
            <w:shd w:val="clear" w:color="auto" w:fill="auto"/>
            <w:noWrap/>
            <w:hideMark/>
          </w:tcPr>
          <w:p w14:paraId="1DA241BA"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094" w:type="dxa"/>
            <w:shd w:val="clear" w:color="auto" w:fill="auto"/>
            <w:noWrap/>
            <w:hideMark/>
          </w:tcPr>
          <w:p w14:paraId="74C0397C"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566" w:type="dxa"/>
            <w:shd w:val="clear" w:color="auto" w:fill="auto"/>
            <w:noWrap/>
            <w:hideMark/>
          </w:tcPr>
          <w:p w14:paraId="0D6A3DBD"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c>
          <w:tcPr>
            <w:tcW w:w="2024" w:type="dxa"/>
            <w:shd w:val="clear" w:color="auto" w:fill="auto"/>
            <w:noWrap/>
            <w:hideMark/>
          </w:tcPr>
          <w:p w14:paraId="3FCF4085" w14:textId="77777777" w:rsidR="00504AE9" w:rsidRPr="007F1E10" w:rsidRDefault="00504AE9" w:rsidP="00A50E2B">
            <w:pPr>
              <w:pStyle w:val="NoSpacing"/>
              <w:rPr>
                <w:rFonts w:ascii="Calibri" w:eastAsia="Times New Roman" w:hAnsi="Calibri" w:cs="Calibri"/>
                <w:color w:val="000000"/>
              </w:rPr>
            </w:pPr>
            <w:r w:rsidRPr="007F1E10">
              <w:rPr>
                <w:rFonts w:ascii="Calibri" w:eastAsia="Times New Roman" w:hAnsi="Calibri" w:cs="Calibri"/>
                <w:color w:val="000000"/>
              </w:rPr>
              <w:t> </w:t>
            </w:r>
          </w:p>
        </w:tc>
      </w:tr>
    </w:tbl>
    <w:p w14:paraId="73B4A9E3" w14:textId="55FFE07C" w:rsidR="00504AE9" w:rsidRDefault="00504AE9" w:rsidP="00A50E2B">
      <w:pPr>
        <w:spacing w:line="240" w:lineRule="auto"/>
      </w:pPr>
    </w:p>
    <w:p w14:paraId="5453E9C9" w14:textId="323C9DB6" w:rsidR="00F0703D" w:rsidRDefault="00F0703D" w:rsidP="00A50E2B">
      <w:pPr>
        <w:spacing w:line="240" w:lineRule="auto"/>
      </w:pPr>
    </w:p>
    <w:p w14:paraId="44AFA126" w14:textId="20C5F8E9" w:rsidR="00F0703D" w:rsidRDefault="00F0703D" w:rsidP="00A50E2B">
      <w:pPr>
        <w:spacing w:line="240" w:lineRule="auto"/>
      </w:pPr>
    </w:p>
    <w:p w14:paraId="65EACEC5" w14:textId="7C0B4A62" w:rsidR="00F0703D" w:rsidRDefault="00F0703D" w:rsidP="00A50E2B">
      <w:pPr>
        <w:spacing w:line="240" w:lineRule="auto"/>
      </w:pPr>
    </w:p>
    <w:p w14:paraId="5831843E" w14:textId="7EAB1510" w:rsidR="00F0703D" w:rsidRDefault="00F0703D" w:rsidP="00A50E2B">
      <w:pPr>
        <w:spacing w:line="240" w:lineRule="auto"/>
      </w:pPr>
    </w:p>
    <w:p w14:paraId="0453FF27" w14:textId="257023DB" w:rsidR="00F0703D" w:rsidRDefault="00F0703D" w:rsidP="00A50E2B">
      <w:pPr>
        <w:spacing w:line="240" w:lineRule="auto"/>
      </w:pPr>
    </w:p>
    <w:p w14:paraId="08E0EFA1" w14:textId="1061497D" w:rsidR="00F0703D" w:rsidRPr="00BB1CAB" w:rsidRDefault="00F0703D" w:rsidP="00A50E2B">
      <w:pPr>
        <w:spacing w:line="240" w:lineRule="auto"/>
      </w:pPr>
    </w:p>
    <w:sectPr w:rsidR="00F0703D" w:rsidRPr="00BB1CAB" w:rsidSect="009F51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A8362" w14:textId="77777777" w:rsidR="00AA2972" w:rsidRDefault="00AA2972" w:rsidP="00752B40">
      <w:pPr>
        <w:spacing w:after="0" w:line="240" w:lineRule="auto"/>
      </w:pPr>
      <w:r>
        <w:separator/>
      </w:r>
    </w:p>
  </w:endnote>
  <w:endnote w:type="continuationSeparator" w:id="0">
    <w:p w14:paraId="461FC760" w14:textId="77777777" w:rsidR="00AA2972" w:rsidRDefault="00AA2972" w:rsidP="00752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909154"/>
      <w:docPartObj>
        <w:docPartGallery w:val="Page Numbers (Bottom of Page)"/>
        <w:docPartUnique/>
      </w:docPartObj>
    </w:sdtPr>
    <w:sdtEndPr>
      <w:rPr>
        <w:noProof/>
      </w:rPr>
    </w:sdtEndPr>
    <w:sdtContent>
      <w:p w14:paraId="69B92361" w14:textId="77777777" w:rsidR="00036891" w:rsidRDefault="000368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8F368C" w14:textId="77777777" w:rsidR="00036891" w:rsidRDefault="00036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E64E1" w14:textId="77777777" w:rsidR="00AA2972" w:rsidRDefault="00AA2972" w:rsidP="00752B40">
      <w:pPr>
        <w:spacing w:after="0" w:line="240" w:lineRule="auto"/>
      </w:pPr>
      <w:r>
        <w:separator/>
      </w:r>
    </w:p>
  </w:footnote>
  <w:footnote w:type="continuationSeparator" w:id="0">
    <w:p w14:paraId="33F4508F" w14:textId="77777777" w:rsidR="00AA2972" w:rsidRDefault="00AA2972" w:rsidP="00752B40">
      <w:pPr>
        <w:spacing w:after="0" w:line="240" w:lineRule="auto"/>
      </w:pPr>
      <w:r>
        <w:continuationSeparator/>
      </w:r>
    </w:p>
  </w:footnote>
  <w:footnote w:id="1">
    <w:p w14:paraId="1B083744" w14:textId="79CB4216" w:rsidR="00036891" w:rsidRPr="00DB1AEB" w:rsidRDefault="00036891">
      <w:pPr>
        <w:pStyle w:val="FootnoteText"/>
        <w:rPr>
          <w:b/>
          <w:bCs/>
          <w:i/>
          <w:iCs/>
        </w:rPr>
      </w:pPr>
      <w:r>
        <w:rPr>
          <w:rStyle w:val="FootnoteReference"/>
        </w:rPr>
        <w:footnoteRef/>
      </w:r>
      <w:r>
        <w:t xml:space="preserve"> The key policy recommendations are summarized in </w:t>
      </w:r>
      <w:r w:rsidR="00053E76">
        <w:t>Table ES1 below</w:t>
      </w:r>
    </w:p>
  </w:footnote>
  <w:footnote w:id="2">
    <w:p w14:paraId="718FDA99" w14:textId="75AFE132" w:rsidR="00036891" w:rsidRDefault="00036891">
      <w:pPr>
        <w:pStyle w:val="FootnoteText"/>
      </w:pPr>
      <w:r>
        <w:rPr>
          <w:rStyle w:val="FootnoteReference"/>
        </w:rPr>
        <w:footnoteRef/>
      </w:r>
      <w:r>
        <w:t xml:space="preserve"> </w:t>
      </w:r>
      <w:r w:rsidRPr="00E45902">
        <w:t xml:space="preserve">Before its independence in 1961, Sierra Leone was </w:t>
      </w:r>
      <w:r>
        <w:t>ruled by</w:t>
      </w:r>
      <w:r w:rsidRPr="00E45902">
        <w:t xml:space="preserve"> Brit</w:t>
      </w:r>
      <w:r>
        <w:t>ain.</w:t>
      </w:r>
    </w:p>
  </w:footnote>
  <w:footnote w:id="3">
    <w:p w14:paraId="60A9E195" w14:textId="113C784F" w:rsidR="00036891" w:rsidRDefault="00036891" w:rsidP="00752B40">
      <w:pPr>
        <w:pStyle w:val="FootnoteText"/>
      </w:pPr>
      <w:r>
        <w:rPr>
          <w:rStyle w:val="FootnoteReference"/>
        </w:rPr>
        <w:footnoteRef/>
      </w:r>
      <w:r>
        <w:t xml:space="preserve"> Although exports are an important aspect of economic diversification, we concentrate on transforming output in domestic sectors, partly due to inadequate </w:t>
      </w:r>
      <w:r w:rsidRPr="00BF4045">
        <w:t>data</w:t>
      </w:r>
      <w:r>
        <w:t>.</w:t>
      </w:r>
    </w:p>
  </w:footnote>
  <w:footnote w:id="4">
    <w:p w14:paraId="70400650" w14:textId="77777777" w:rsidR="00036891" w:rsidRDefault="00036891" w:rsidP="00752B40">
      <w:pPr>
        <w:pStyle w:val="FootnoteText"/>
      </w:pPr>
      <w:r>
        <w:rPr>
          <w:rStyle w:val="FootnoteReference"/>
        </w:rPr>
        <w:footnoteRef/>
      </w:r>
      <w:r>
        <w:t xml:space="preserve"> The choice of sectors was dictated by data availability.</w:t>
      </w:r>
    </w:p>
  </w:footnote>
  <w:footnote w:id="5">
    <w:p w14:paraId="633F2E8F" w14:textId="475AAF4A" w:rsidR="00036891" w:rsidRDefault="00036891" w:rsidP="00752B40">
      <w:pPr>
        <w:pStyle w:val="FootnoteText"/>
      </w:pPr>
      <w:r>
        <w:rPr>
          <w:rStyle w:val="FootnoteReference"/>
        </w:rPr>
        <w:footnoteRef/>
      </w:r>
      <w:r>
        <w:t xml:space="preserve"> </w:t>
      </w:r>
      <w:r w:rsidRPr="00887E77">
        <w:t xml:space="preserve">The four pathways recommended by the </w:t>
      </w:r>
      <w:r>
        <w:t>World Bank (2018)</w:t>
      </w:r>
      <w:r w:rsidRPr="00887E77">
        <w:t xml:space="preserve"> are (a) strengthening agricultural productivity; (b) diversifying the economy and creating poverty-alleviating jobs; (c) strengthening the management of mineral resources; and (d) increasing human capital to access new opportunities.</w:t>
      </w:r>
    </w:p>
  </w:footnote>
  <w:footnote w:id="6">
    <w:p w14:paraId="09EA1BC3" w14:textId="5755EB35" w:rsidR="00036891" w:rsidRDefault="00036891" w:rsidP="00752B40">
      <w:pPr>
        <w:pStyle w:val="FootnoteText"/>
      </w:pPr>
      <w:r>
        <w:rPr>
          <w:rStyle w:val="FootnoteReference"/>
        </w:rPr>
        <w:footnoteRef/>
      </w:r>
      <w:r>
        <w:t xml:space="preserve"> Limiting the within-sector productivity analysis to the manufacturing sector was dictated by the limited availability of firm data. For details of the data used in this section, see Appendix A. </w:t>
      </w:r>
    </w:p>
  </w:footnote>
  <w:footnote w:id="7">
    <w:p w14:paraId="7537CC52" w14:textId="31D7A04B" w:rsidR="00036891" w:rsidRDefault="00036891" w:rsidP="00752B40">
      <w:pPr>
        <w:pStyle w:val="FootnoteText"/>
      </w:pPr>
      <w:r>
        <w:rPr>
          <w:rStyle w:val="FootnoteReference"/>
        </w:rPr>
        <w:footnoteRef/>
      </w:r>
      <w:r>
        <w:t xml:space="preserve"> A deeper understanding of the productivity effects of Ebola requires a firm-level analysis that also covers non-Ebola countries.</w:t>
      </w:r>
    </w:p>
  </w:footnote>
  <w:footnote w:id="8">
    <w:p w14:paraId="3AE01E8C" w14:textId="0B83B1B8" w:rsidR="00036891" w:rsidRDefault="00036891">
      <w:pPr>
        <w:pStyle w:val="FootnoteText"/>
      </w:pPr>
      <w:r>
        <w:rPr>
          <w:rStyle w:val="FootnoteReference"/>
        </w:rPr>
        <w:footnoteRef/>
      </w:r>
      <w:r>
        <w:t xml:space="preserve"> The Trade Preferences Extension Act of 2015, P.L. 114-27, extended AGOA’s authorization for 10 years to September 2025. </w:t>
      </w:r>
    </w:p>
  </w:footnote>
  <w:footnote w:id="9">
    <w:p w14:paraId="074FB5C0" w14:textId="32FAB01A" w:rsidR="00036891" w:rsidRPr="007E36F4" w:rsidRDefault="00036891" w:rsidP="00BB1CAB">
      <w:pPr>
        <w:pStyle w:val="FootnoteText"/>
        <w:rPr>
          <w:rFonts w:cstheme="minorHAnsi"/>
          <w:b/>
          <w:bCs/>
          <w:i/>
          <w:iCs/>
          <w:sz w:val="16"/>
          <w:szCs w:val="16"/>
        </w:rPr>
      </w:pPr>
      <w:r>
        <w:rPr>
          <w:rStyle w:val="FootnoteReference"/>
        </w:rPr>
        <w:footnoteRef/>
      </w:r>
      <w:r>
        <w:t xml:space="preserve"> </w:t>
      </w:r>
      <w:r w:rsidRPr="00FA2479">
        <w:rPr>
          <w:rFonts w:cstheme="minorHAnsi"/>
          <w:sz w:val="16"/>
          <w:szCs w:val="16"/>
        </w:rPr>
        <w:t xml:space="preserve">A country’s global competitiveness is based on four pillars: an enabling environment, </w:t>
      </w:r>
      <w:r>
        <w:rPr>
          <w:rFonts w:cstheme="minorHAnsi"/>
          <w:sz w:val="16"/>
          <w:szCs w:val="16"/>
        </w:rPr>
        <w:t xml:space="preserve">markets that work </w:t>
      </w:r>
      <w:r w:rsidRPr="00FA2479">
        <w:rPr>
          <w:rFonts w:cstheme="minorHAnsi"/>
          <w:sz w:val="16"/>
          <w:szCs w:val="16"/>
        </w:rPr>
        <w:t>properly, human capital</w:t>
      </w:r>
      <w:r>
        <w:rPr>
          <w:rFonts w:cstheme="minorHAnsi"/>
          <w:sz w:val="16"/>
          <w:szCs w:val="16"/>
        </w:rPr>
        <w:t>,</w:t>
      </w:r>
      <w:r w:rsidRPr="00FA2479">
        <w:rPr>
          <w:rFonts w:cstheme="minorHAnsi"/>
          <w:sz w:val="16"/>
          <w:szCs w:val="16"/>
        </w:rPr>
        <w:t xml:space="preserve"> and </w:t>
      </w:r>
      <w:r w:rsidRPr="007E36F4">
        <w:rPr>
          <w:rFonts w:cstheme="minorHAnsi"/>
          <w:sz w:val="16"/>
          <w:szCs w:val="16"/>
        </w:rPr>
        <w:t xml:space="preserve">innovation. Figure 13 </w:t>
      </w:r>
      <w:r w:rsidRPr="007E36F4">
        <w:rPr>
          <w:rFonts w:cstheme="minorHAnsi"/>
          <w:b/>
          <w:bCs/>
          <w:i/>
          <w:iCs/>
          <w:sz w:val="16"/>
          <w:szCs w:val="16"/>
        </w:rPr>
        <w:t xml:space="preserve">[[???]] </w:t>
      </w:r>
      <w:r w:rsidRPr="007E36F4">
        <w:rPr>
          <w:rFonts w:cstheme="minorHAnsi"/>
          <w:sz w:val="16"/>
          <w:szCs w:val="16"/>
        </w:rPr>
        <w:t>shows Individual rankings near each of the 12 pillars while indices scores are depicted in the radar chart.</w:t>
      </w:r>
      <w:r>
        <w:rPr>
          <w:rFonts w:cstheme="minorHAnsi"/>
          <w:sz w:val="16"/>
          <w:szCs w:val="16"/>
        </w:rPr>
        <w:t xml:space="preserve"> </w:t>
      </w:r>
      <w:r>
        <w:rPr>
          <w:rFonts w:cstheme="minorHAnsi"/>
          <w:b/>
          <w:bCs/>
          <w:i/>
          <w:iCs/>
          <w:sz w:val="16"/>
          <w:szCs w:val="16"/>
        </w:rPr>
        <w:t>[[Assuming that the radar chart is the numbers in the middle, can you just say “in the center?]]</w:t>
      </w:r>
    </w:p>
  </w:footnote>
  <w:footnote w:id="10">
    <w:p w14:paraId="17FC48D7" w14:textId="182C01D1" w:rsidR="00036891" w:rsidRPr="005B05BF" w:rsidRDefault="00036891" w:rsidP="00BB1CAB">
      <w:pPr>
        <w:pStyle w:val="FootnoteText"/>
        <w:jc w:val="both"/>
        <w:rPr>
          <w:rFonts w:cstheme="minorHAnsi"/>
          <w:b/>
          <w:i/>
          <w:sz w:val="16"/>
          <w:szCs w:val="16"/>
        </w:rPr>
      </w:pPr>
      <w:r w:rsidRPr="00C5200F">
        <w:rPr>
          <w:rStyle w:val="FootnoteReference"/>
          <w:rFonts w:cstheme="minorHAnsi"/>
          <w:sz w:val="16"/>
          <w:szCs w:val="16"/>
        </w:rPr>
        <w:footnoteRef/>
      </w:r>
      <w:r>
        <w:rPr>
          <w:rFonts w:cstheme="minorHAnsi"/>
          <w:sz w:val="16"/>
          <w:szCs w:val="16"/>
        </w:rPr>
        <w:t xml:space="preserve"> Frontier scores on t</w:t>
      </w:r>
      <w:r w:rsidRPr="00C5200F">
        <w:rPr>
          <w:rFonts w:cstheme="minorHAnsi"/>
          <w:sz w:val="16"/>
          <w:szCs w:val="16"/>
        </w:rPr>
        <w:t xml:space="preserve">he </w:t>
      </w:r>
      <w:r>
        <w:rPr>
          <w:rFonts w:cstheme="minorHAnsi"/>
          <w:sz w:val="16"/>
          <w:szCs w:val="16"/>
        </w:rPr>
        <w:t>WEF</w:t>
      </w:r>
      <w:r w:rsidRPr="00C5200F">
        <w:rPr>
          <w:rFonts w:cstheme="minorHAnsi"/>
          <w:sz w:val="16"/>
          <w:szCs w:val="16"/>
        </w:rPr>
        <w:t xml:space="preserve"> Competitiveness </w:t>
      </w:r>
      <w:r>
        <w:rPr>
          <w:rFonts w:cstheme="minorHAnsi"/>
          <w:sz w:val="16"/>
          <w:szCs w:val="16"/>
        </w:rPr>
        <w:t>R</w:t>
      </w:r>
      <w:r w:rsidRPr="00C5200F">
        <w:rPr>
          <w:rFonts w:cstheme="minorHAnsi"/>
          <w:sz w:val="16"/>
          <w:szCs w:val="16"/>
        </w:rPr>
        <w:t>eport range f</w:t>
      </w:r>
      <w:r>
        <w:rPr>
          <w:rFonts w:cstheme="minorHAnsi"/>
          <w:sz w:val="16"/>
          <w:szCs w:val="16"/>
        </w:rPr>
        <w:t>rom</w:t>
      </w:r>
      <w:r w:rsidRPr="00C5200F">
        <w:rPr>
          <w:rFonts w:cstheme="minorHAnsi"/>
          <w:sz w:val="16"/>
          <w:szCs w:val="16"/>
        </w:rPr>
        <w:t xml:space="preserve"> 0</w:t>
      </w:r>
      <w:r>
        <w:rPr>
          <w:rFonts w:cstheme="minorHAnsi"/>
          <w:sz w:val="16"/>
          <w:szCs w:val="16"/>
        </w:rPr>
        <w:t>–</w:t>
      </w:r>
      <w:r w:rsidRPr="00C5200F">
        <w:rPr>
          <w:rFonts w:cstheme="minorHAnsi"/>
          <w:sz w:val="16"/>
          <w:szCs w:val="16"/>
        </w:rPr>
        <w:t xml:space="preserve">100 with 100 signifying the most desirable state of progress </w:t>
      </w:r>
      <w:r>
        <w:rPr>
          <w:rFonts w:cstheme="minorHAnsi"/>
          <w:sz w:val="16"/>
          <w:szCs w:val="16"/>
        </w:rPr>
        <w:t xml:space="preserve">to the </w:t>
      </w:r>
      <w:r w:rsidRPr="00C5200F">
        <w:rPr>
          <w:rFonts w:cstheme="minorHAnsi"/>
          <w:sz w:val="16"/>
          <w:szCs w:val="16"/>
        </w:rPr>
        <w:t>“</w:t>
      </w:r>
      <w:r>
        <w:rPr>
          <w:rFonts w:cstheme="minorHAnsi"/>
          <w:sz w:val="16"/>
          <w:szCs w:val="16"/>
        </w:rPr>
        <w:t xml:space="preserve">competitiveness </w:t>
      </w:r>
      <w:r w:rsidRPr="00C5200F">
        <w:rPr>
          <w:rFonts w:cstheme="minorHAnsi"/>
          <w:sz w:val="16"/>
          <w:szCs w:val="16"/>
        </w:rPr>
        <w:t>frontier</w:t>
      </w:r>
      <w:r>
        <w:rPr>
          <w:rFonts w:cstheme="minorHAnsi"/>
          <w:sz w:val="16"/>
          <w:szCs w:val="16"/>
        </w:rPr>
        <w:t>,</w:t>
      </w:r>
      <w:r w:rsidRPr="00C5200F">
        <w:rPr>
          <w:rFonts w:cstheme="minorHAnsi"/>
          <w:sz w:val="16"/>
          <w:szCs w:val="16"/>
        </w:rPr>
        <w:t xml:space="preserve">” </w:t>
      </w:r>
    </w:p>
  </w:footnote>
  <w:footnote w:id="11">
    <w:p w14:paraId="549340A2" w14:textId="6C55B009" w:rsidR="00036891" w:rsidRDefault="00036891" w:rsidP="009571C4">
      <w:pPr>
        <w:pStyle w:val="FootnoteText"/>
      </w:pPr>
      <w:r>
        <w:rPr>
          <w:rStyle w:val="FootnoteReference"/>
        </w:rPr>
        <w:footnoteRef/>
      </w:r>
      <w:r>
        <w:t xml:space="preserve"> </w:t>
      </w:r>
      <w:r w:rsidRPr="00095338">
        <w:t xml:space="preserve">Economic fitness is based on the concept of hidden capabilities (Tacchella </w:t>
      </w:r>
      <w:r>
        <w:t>et</w:t>
      </w:r>
      <w:r w:rsidRPr="00095338">
        <w:t xml:space="preserve"> al. 2012). Productive structures are ever-changing interactions of economic, political, social, technolog</w:t>
      </w:r>
      <w:r>
        <w:t>ical</w:t>
      </w:r>
      <w:r w:rsidRPr="00095338">
        <w:t>, and other less definable indicators. Some are measurable</w:t>
      </w:r>
      <w:r>
        <w:t>, such as</w:t>
      </w:r>
      <w:r w:rsidRPr="00095338">
        <w:t xml:space="preserve"> human capital, resource endowments, and governance. Others are more difficult to define</w:t>
      </w:r>
      <w:r>
        <w:t xml:space="preserve"> </w:t>
      </w:r>
      <w:r w:rsidRPr="00095338">
        <w:t>even conceptually.</w:t>
      </w:r>
      <w:r>
        <w:t xml:space="preserve"> </w:t>
      </w:r>
      <w:r w:rsidRPr="00095338">
        <w:t>Instead of trying to estimate each factor that influence</w:t>
      </w:r>
      <w:r>
        <w:t>s</w:t>
      </w:r>
      <w:r w:rsidRPr="00095338">
        <w:t xml:space="preserve"> competitiveness and productivity, economic fitness uses economic output as a proxy for a country’s capability set.</w:t>
      </w:r>
      <w:r>
        <w:t xml:space="preserve"> </w:t>
      </w:r>
      <w:r w:rsidRPr="00095338">
        <w:t xml:space="preserve">If a country can compete globally, </w:t>
      </w:r>
      <w:r>
        <w:t>it</w:t>
      </w:r>
      <w:r w:rsidRPr="00095338">
        <w:t xml:space="preserve"> has the skills and inputs to make a given product. By understanding the combination of goods and services a country can produce competitively, it is possible to learn how developed its capability stock is without having to measure or define explicitly all the abilities present within an economy. The analysis </w:t>
      </w:r>
      <w:r>
        <w:t xml:space="preserve">here </w:t>
      </w:r>
      <w:r w:rsidRPr="00095338">
        <w:t xml:space="preserve">is based on </w:t>
      </w:r>
      <w:r>
        <w:t xml:space="preserve">2008–16 </w:t>
      </w:r>
      <w:r w:rsidRPr="00095338">
        <w:t>trade data</w:t>
      </w:r>
      <w:r>
        <w:t>.</w:t>
      </w:r>
      <w:r w:rsidRPr="00095338">
        <w:t xml:space="preserve"> </w:t>
      </w:r>
    </w:p>
  </w:footnote>
  <w:footnote w:id="12">
    <w:p w14:paraId="7AE61BFA" w14:textId="0ECF03F3" w:rsidR="00036891" w:rsidRDefault="00036891" w:rsidP="00133E69">
      <w:pPr>
        <w:pStyle w:val="FootnoteText"/>
      </w:pPr>
      <w:r>
        <w:rPr>
          <w:rStyle w:val="FootnoteReference"/>
        </w:rPr>
        <w:footnoteRef/>
      </w:r>
      <w:r>
        <w:t xml:space="preserve"> Recommendations are based on the Sierra Leone Doing Reform Roadmap (World Bank, 2019) could with the findings from the analysis. </w:t>
      </w:r>
    </w:p>
  </w:footnote>
  <w:footnote w:id="13">
    <w:p w14:paraId="05A82BCC" w14:textId="77777777" w:rsidR="00036891" w:rsidRDefault="00036891" w:rsidP="002F6FD1">
      <w:pPr>
        <w:pStyle w:val="FootnoteText"/>
      </w:pPr>
      <w:r>
        <w:rPr>
          <w:rStyle w:val="FootnoteReference"/>
        </w:rPr>
        <w:footnoteRef/>
      </w:r>
      <w:r>
        <w:t xml:space="preserve"> The data from both are combined to get a panel dataset in some empirical observations below.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3B6"/>
    <w:multiLevelType w:val="multilevel"/>
    <w:tmpl w:val="705035C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0C74F8"/>
    <w:multiLevelType w:val="hybridMultilevel"/>
    <w:tmpl w:val="F3A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04A17"/>
    <w:multiLevelType w:val="hybridMultilevel"/>
    <w:tmpl w:val="24A65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B2C09"/>
    <w:multiLevelType w:val="hybridMultilevel"/>
    <w:tmpl w:val="B8CE4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E313C"/>
    <w:multiLevelType w:val="hybridMultilevel"/>
    <w:tmpl w:val="F3A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43DEB"/>
    <w:multiLevelType w:val="hybridMultilevel"/>
    <w:tmpl w:val="52E0DEE6"/>
    <w:lvl w:ilvl="0" w:tplc="9CAE66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434B3"/>
    <w:multiLevelType w:val="hybridMultilevel"/>
    <w:tmpl w:val="E9063536"/>
    <w:lvl w:ilvl="0" w:tplc="0409000F">
      <w:start w:val="1"/>
      <w:numFmt w:val="decimal"/>
      <w:lvlText w:val="%1."/>
      <w:lvlJc w:val="left"/>
      <w:pPr>
        <w:ind w:left="256" w:hanging="360"/>
      </w:p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7" w15:restartNumberingAfterBreak="0">
    <w:nsid w:val="27E4172D"/>
    <w:multiLevelType w:val="hybridMultilevel"/>
    <w:tmpl w:val="0B3E9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B57BD"/>
    <w:multiLevelType w:val="hybridMultilevel"/>
    <w:tmpl w:val="807EC22A"/>
    <w:lvl w:ilvl="0" w:tplc="0409000F">
      <w:start w:val="1"/>
      <w:numFmt w:val="decimal"/>
      <w:lvlText w:val="%1."/>
      <w:lvlJc w:val="left"/>
      <w:pPr>
        <w:ind w:left="256" w:hanging="360"/>
      </w:p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9" w15:restartNumberingAfterBreak="0">
    <w:nsid w:val="2A6812AE"/>
    <w:multiLevelType w:val="hybridMultilevel"/>
    <w:tmpl w:val="B8CE4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85048"/>
    <w:multiLevelType w:val="hybridMultilevel"/>
    <w:tmpl w:val="2B7CB3F0"/>
    <w:lvl w:ilvl="0" w:tplc="0409000F">
      <w:start w:val="1"/>
      <w:numFmt w:val="decimal"/>
      <w:lvlText w:val="%1."/>
      <w:lvlJc w:val="left"/>
      <w:pPr>
        <w:ind w:left="256" w:hanging="360"/>
      </w:p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11" w15:restartNumberingAfterBreak="0">
    <w:nsid w:val="2FA75256"/>
    <w:multiLevelType w:val="hybridMultilevel"/>
    <w:tmpl w:val="E33C3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D105A"/>
    <w:multiLevelType w:val="hybridMultilevel"/>
    <w:tmpl w:val="E474F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6695A"/>
    <w:multiLevelType w:val="multilevel"/>
    <w:tmpl w:val="CE74C864"/>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3037CD"/>
    <w:multiLevelType w:val="hybridMultilevel"/>
    <w:tmpl w:val="E81ADB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05453"/>
    <w:multiLevelType w:val="hybridMultilevel"/>
    <w:tmpl w:val="C77EC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B0783"/>
    <w:multiLevelType w:val="hybridMultilevel"/>
    <w:tmpl w:val="C4E8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774FF"/>
    <w:multiLevelType w:val="hybridMultilevel"/>
    <w:tmpl w:val="79BE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E225C7"/>
    <w:multiLevelType w:val="hybridMultilevel"/>
    <w:tmpl w:val="FD6CC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6B1355"/>
    <w:multiLevelType w:val="hybridMultilevel"/>
    <w:tmpl w:val="07269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4715D"/>
    <w:multiLevelType w:val="hybridMultilevel"/>
    <w:tmpl w:val="C77EC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287D3C"/>
    <w:multiLevelType w:val="hybridMultilevel"/>
    <w:tmpl w:val="34A2A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AF14A5"/>
    <w:multiLevelType w:val="hybridMultilevel"/>
    <w:tmpl w:val="E33C3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161163"/>
    <w:multiLevelType w:val="hybridMultilevel"/>
    <w:tmpl w:val="637CE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967003"/>
    <w:multiLevelType w:val="hybridMultilevel"/>
    <w:tmpl w:val="7B4EF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935F9D"/>
    <w:multiLevelType w:val="hybridMultilevel"/>
    <w:tmpl w:val="07A6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DC34EF"/>
    <w:multiLevelType w:val="hybridMultilevel"/>
    <w:tmpl w:val="C42A2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A22F58"/>
    <w:multiLevelType w:val="hybridMultilevel"/>
    <w:tmpl w:val="248E9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BF1057"/>
    <w:multiLevelType w:val="hybridMultilevel"/>
    <w:tmpl w:val="1894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47094"/>
    <w:multiLevelType w:val="hybridMultilevel"/>
    <w:tmpl w:val="A1C81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EC535A"/>
    <w:multiLevelType w:val="hybridMultilevel"/>
    <w:tmpl w:val="7AB6F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F92878"/>
    <w:multiLevelType w:val="hybridMultilevel"/>
    <w:tmpl w:val="07A6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AE05ED"/>
    <w:multiLevelType w:val="hybridMultilevel"/>
    <w:tmpl w:val="FAA4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384D76"/>
    <w:multiLevelType w:val="hybridMultilevel"/>
    <w:tmpl w:val="B3426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4301C"/>
    <w:multiLevelType w:val="hybridMultilevel"/>
    <w:tmpl w:val="C9EC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23731E"/>
    <w:multiLevelType w:val="hybridMultilevel"/>
    <w:tmpl w:val="A3E4D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8C37BA"/>
    <w:multiLevelType w:val="hybridMultilevel"/>
    <w:tmpl w:val="51708FD6"/>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37" w15:restartNumberingAfterBreak="0">
    <w:nsid w:val="7C7A2A44"/>
    <w:multiLevelType w:val="hybridMultilevel"/>
    <w:tmpl w:val="248E9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34"/>
  </w:num>
  <w:num w:numId="4">
    <w:abstractNumId w:val="26"/>
  </w:num>
  <w:num w:numId="5">
    <w:abstractNumId w:val="14"/>
  </w:num>
  <w:num w:numId="6">
    <w:abstractNumId w:val="23"/>
  </w:num>
  <w:num w:numId="7">
    <w:abstractNumId w:val="27"/>
  </w:num>
  <w:num w:numId="8">
    <w:abstractNumId w:val="9"/>
  </w:num>
  <w:num w:numId="9">
    <w:abstractNumId w:val="4"/>
  </w:num>
  <w:num w:numId="10">
    <w:abstractNumId w:val="11"/>
  </w:num>
  <w:num w:numId="11">
    <w:abstractNumId w:val="25"/>
  </w:num>
  <w:num w:numId="12">
    <w:abstractNumId w:val="20"/>
  </w:num>
  <w:num w:numId="13">
    <w:abstractNumId w:val="30"/>
  </w:num>
  <w:num w:numId="14">
    <w:abstractNumId w:val="29"/>
  </w:num>
  <w:num w:numId="15">
    <w:abstractNumId w:val="2"/>
  </w:num>
  <w:num w:numId="16">
    <w:abstractNumId w:val="19"/>
  </w:num>
  <w:num w:numId="17">
    <w:abstractNumId w:val="24"/>
  </w:num>
  <w:num w:numId="18">
    <w:abstractNumId w:val="35"/>
  </w:num>
  <w:num w:numId="19">
    <w:abstractNumId w:val="7"/>
  </w:num>
  <w:num w:numId="20">
    <w:abstractNumId w:val="21"/>
  </w:num>
  <w:num w:numId="21">
    <w:abstractNumId w:val="12"/>
  </w:num>
  <w:num w:numId="22">
    <w:abstractNumId w:val="33"/>
  </w:num>
  <w:num w:numId="23">
    <w:abstractNumId w:val="5"/>
  </w:num>
  <w:num w:numId="24">
    <w:abstractNumId w:val="16"/>
  </w:num>
  <w:num w:numId="25">
    <w:abstractNumId w:val="36"/>
  </w:num>
  <w:num w:numId="26">
    <w:abstractNumId w:val="17"/>
  </w:num>
  <w:num w:numId="27">
    <w:abstractNumId w:val="8"/>
  </w:num>
  <w:num w:numId="28">
    <w:abstractNumId w:val="18"/>
  </w:num>
  <w:num w:numId="29">
    <w:abstractNumId w:val="6"/>
  </w:num>
  <w:num w:numId="30">
    <w:abstractNumId w:val="10"/>
  </w:num>
  <w:num w:numId="31">
    <w:abstractNumId w:val="28"/>
  </w:num>
  <w:num w:numId="32">
    <w:abstractNumId w:val="32"/>
  </w:num>
  <w:num w:numId="33">
    <w:abstractNumId w:val="37"/>
  </w:num>
  <w:num w:numId="34">
    <w:abstractNumId w:val="3"/>
  </w:num>
  <w:num w:numId="35">
    <w:abstractNumId w:val="1"/>
  </w:num>
  <w:num w:numId="36">
    <w:abstractNumId w:val="22"/>
  </w:num>
  <w:num w:numId="37">
    <w:abstractNumId w:val="3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BFD"/>
    <w:rsid w:val="00004317"/>
    <w:rsid w:val="00004C34"/>
    <w:rsid w:val="00006120"/>
    <w:rsid w:val="00007275"/>
    <w:rsid w:val="000103C8"/>
    <w:rsid w:val="000136CE"/>
    <w:rsid w:val="0001584A"/>
    <w:rsid w:val="00016322"/>
    <w:rsid w:val="0002162D"/>
    <w:rsid w:val="00022D3F"/>
    <w:rsid w:val="00023121"/>
    <w:rsid w:val="00023669"/>
    <w:rsid w:val="000306E1"/>
    <w:rsid w:val="00030A2F"/>
    <w:rsid w:val="00030F55"/>
    <w:rsid w:val="000348D2"/>
    <w:rsid w:val="00034C91"/>
    <w:rsid w:val="00035110"/>
    <w:rsid w:val="00036891"/>
    <w:rsid w:val="000402F3"/>
    <w:rsid w:val="00042232"/>
    <w:rsid w:val="000523C2"/>
    <w:rsid w:val="00053DB2"/>
    <w:rsid w:val="00053E76"/>
    <w:rsid w:val="00054474"/>
    <w:rsid w:val="00055401"/>
    <w:rsid w:val="000566E2"/>
    <w:rsid w:val="00057DF2"/>
    <w:rsid w:val="000651C5"/>
    <w:rsid w:val="00065F76"/>
    <w:rsid w:val="0006715E"/>
    <w:rsid w:val="00067F8E"/>
    <w:rsid w:val="000727D8"/>
    <w:rsid w:val="0007515F"/>
    <w:rsid w:val="00080353"/>
    <w:rsid w:val="00080367"/>
    <w:rsid w:val="00080A3E"/>
    <w:rsid w:val="00084434"/>
    <w:rsid w:val="00085AD8"/>
    <w:rsid w:val="00095CD4"/>
    <w:rsid w:val="00095F7B"/>
    <w:rsid w:val="000A0CF7"/>
    <w:rsid w:val="000A1F52"/>
    <w:rsid w:val="000A2431"/>
    <w:rsid w:val="000A2650"/>
    <w:rsid w:val="000A2A95"/>
    <w:rsid w:val="000A30EF"/>
    <w:rsid w:val="000A334F"/>
    <w:rsid w:val="000A3520"/>
    <w:rsid w:val="000A3E8C"/>
    <w:rsid w:val="000A4178"/>
    <w:rsid w:val="000A64FA"/>
    <w:rsid w:val="000A6872"/>
    <w:rsid w:val="000B1584"/>
    <w:rsid w:val="000B19DF"/>
    <w:rsid w:val="000B3080"/>
    <w:rsid w:val="000B479C"/>
    <w:rsid w:val="000B5F06"/>
    <w:rsid w:val="000B7C47"/>
    <w:rsid w:val="000C0B6F"/>
    <w:rsid w:val="000C2407"/>
    <w:rsid w:val="000C503E"/>
    <w:rsid w:val="000C5694"/>
    <w:rsid w:val="000C6C3C"/>
    <w:rsid w:val="000D1218"/>
    <w:rsid w:val="000D32E2"/>
    <w:rsid w:val="000D3AAE"/>
    <w:rsid w:val="000D3B8B"/>
    <w:rsid w:val="000D4450"/>
    <w:rsid w:val="000D5394"/>
    <w:rsid w:val="000D53C9"/>
    <w:rsid w:val="000E0854"/>
    <w:rsid w:val="000E3428"/>
    <w:rsid w:val="000E7E67"/>
    <w:rsid w:val="000F61DC"/>
    <w:rsid w:val="000F7D65"/>
    <w:rsid w:val="00102928"/>
    <w:rsid w:val="00105F4B"/>
    <w:rsid w:val="001064E4"/>
    <w:rsid w:val="001077DF"/>
    <w:rsid w:val="00107E7D"/>
    <w:rsid w:val="00110A27"/>
    <w:rsid w:val="00110BFC"/>
    <w:rsid w:val="00115C32"/>
    <w:rsid w:val="00116316"/>
    <w:rsid w:val="00117078"/>
    <w:rsid w:val="001214D2"/>
    <w:rsid w:val="00123345"/>
    <w:rsid w:val="00124AE4"/>
    <w:rsid w:val="001258D0"/>
    <w:rsid w:val="001266C2"/>
    <w:rsid w:val="001301F8"/>
    <w:rsid w:val="0013056C"/>
    <w:rsid w:val="00131594"/>
    <w:rsid w:val="001317BC"/>
    <w:rsid w:val="00132B7B"/>
    <w:rsid w:val="00132C89"/>
    <w:rsid w:val="00132FE2"/>
    <w:rsid w:val="00132FF4"/>
    <w:rsid w:val="00133E69"/>
    <w:rsid w:val="00135252"/>
    <w:rsid w:val="001355B7"/>
    <w:rsid w:val="0013657A"/>
    <w:rsid w:val="00137722"/>
    <w:rsid w:val="00140622"/>
    <w:rsid w:val="0014091F"/>
    <w:rsid w:val="001413A1"/>
    <w:rsid w:val="001418D1"/>
    <w:rsid w:val="001418F0"/>
    <w:rsid w:val="001423DC"/>
    <w:rsid w:val="00143873"/>
    <w:rsid w:val="001448A7"/>
    <w:rsid w:val="00144D49"/>
    <w:rsid w:val="0015005D"/>
    <w:rsid w:val="00150B25"/>
    <w:rsid w:val="00151209"/>
    <w:rsid w:val="0015189A"/>
    <w:rsid w:val="0015227E"/>
    <w:rsid w:val="001530F1"/>
    <w:rsid w:val="0015335B"/>
    <w:rsid w:val="00153394"/>
    <w:rsid w:val="00153B35"/>
    <w:rsid w:val="00157EFF"/>
    <w:rsid w:val="00163F2A"/>
    <w:rsid w:val="00165480"/>
    <w:rsid w:val="00165966"/>
    <w:rsid w:val="00166313"/>
    <w:rsid w:val="00166798"/>
    <w:rsid w:val="001709E3"/>
    <w:rsid w:val="001713B8"/>
    <w:rsid w:val="00172598"/>
    <w:rsid w:val="00174D10"/>
    <w:rsid w:val="00175E54"/>
    <w:rsid w:val="00176882"/>
    <w:rsid w:val="00185B43"/>
    <w:rsid w:val="00186EBC"/>
    <w:rsid w:val="00191E5D"/>
    <w:rsid w:val="001923AD"/>
    <w:rsid w:val="00194804"/>
    <w:rsid w:val="00194F49"/>
    <w:rsid w:val="00195EC2"/>
    <w:rsid w:val="0019775C"/>
    <w:rsid w:val="00197EEB"/>
    <w:rsid w:val="001A00B7"/>
    <w:rsid w:val="001A0A25"/>
    <w:rsid w:val="001A5425"/>
    <w:rsid w:val="001B0828"/>
    <w:rsid w:val="001B08F0"/>
    <w:rsid w:val="001B1F44"/>
    <w:rsid w:val="001B54C6"/>
    <w:rsid w:val="001B6B25"/>
    <w:rsid w:val="001B6E3D"/>
    <w:rsid w:val="001B7B4E"/>
    <w:rsid w:val="001C06E8"/>
    <w:rsid w:val="001C37C7"/>
    <w:rsid w:val="001C4886"/>
    <w:rsid w:val="001C558A"/>
    <w:rsid w:val="001D0083"/>
    <w:rsid w:val="001D12EC"/>
    <w:rsid w:val="001D5328"/>
    <w:rsid w:val="001D61C4"/>
    <w:rsid w:val="001D7C79"/>
    <w:rsid w:val="001E082D"/>
    <w:rsid w:val="001E1D94"/>
    <w:rsid w:val="001E3F66"/>
    <w:rsid w:val="001E4B12"/>
    <w:rsid w:val="001E504B"/>
    <w:rsid w:val="001E5661"/>
    <w:rsid w:val="001E569C"/>
    <w:rsid w:val="001E7B83"/>
    <w:rsid w:val="001F0FA0"/>
    <w:rsid w:val="001F1D51"/>
    <w:rsid w:val="001F4261"/>
    <w:rsid w:val="001F78F2"/>
    <w:rsid w:val="0020093E"/>
    <w:rsid w:val="00205824"/>
    <w:rsid w:val="0021331B"/>
    <w:rsid w:val="00214D1E"/>
    <w:rsid w:val="002150D8"/>
    <w:rsid w:val="00220FBD"/>
    <w:rsid w:val="00221D04"/>
    <w:rsid w:val="00221FF1"/>
    <w:rsid w:val="00222370"/>
    <w:rsid w:val="00222A9B"/>
    <w:rsid w:val="00222E8B"/>
    <w:rsid w:val="00223EA6"/>
    <w:rsid w:val="002266A1"/>
    <w:rsid w:val="00226DF5"/>
    <w:rsid w:val="00232682"/>
    <w:rsid w:val="00235CEE"/>
    <w:rsid w:val="0023695B"/>
    <w:rsid w:val="00236EA1"/>
    <w:rsid w:val="00237B43"/>
    <w:rsid w:val="00237DD5"/>
    <w:rsid w:val="00240A86"/>
    <w:rsid w:val="0024125C"/>
    <w:rsid w:val="00241F64"/>
    <w:rsid w:val="00243F0F"/>
    <w:rsid w:val="00244FE0"/>
    <w:rsid w:val="00247A35"/>
    <w:rsid w:val="00253E51"/>
    <w:rsid w:val="00254C31"/>
    <w:rsid w:val="00255B55"/>
    <w:rsid w:val="002564C6"/>
    <w:rsid w:val="00264175"/>
    <w:rsid w:val="00270536"/>
    <w:rsid w:val="00275000"/>
    <w:rsid w:val="00280E4B"/>
    <w:rsid w:val="00283D75"/>
    <w:rsid w:val="00292407"/>
    <w:rsid w:val="00292B73"/>
    <w:rsid w:val="002934E2"/>
    <w:rsid w:val="002A2C34"/>
    <w:rsid w:val="002A4EB8"/>
    <w:rsid w:val="002B23DC"/>
    <w:rsid w:val="002B2F62"/>
    <w:rsid w:val="002B586E"/>
    <w:rsid w:val="002C0042"/>
    <w:rsid w:val="002C0B88"/>
    <w:rsid w:val="002C1D09"/>
    <w:rsid w:val="002C3A6F"/>
    <w:rsid w:val="002C4312"/>
    <w:rsid w:val="002C583C"/>
    <w:rsid w:val="002D10C5"/>
    <w:rsid w:val="002D11FA"/>
    <w:rsid w:val="002D3E08"/>
    <w:rsid w:val="002D5A3D"/>
    <w:rsid w:val="002D5B2D"/>
    <w:rsid w:val="002D69A3"/>
    <w:rsid w:val="002E0578"/>
    <w:rsid w:val="002E07FC"/>
    <w:rsid w:val="002E1A26"/>
    <w:rsid w:val="002E2AE9"/>
    <w:rsid w:val="002F164C"/>
    <w:rsid w:val="002F414A"/>
    <w:rsid w:val="002F6FD1"/>
    <w:rsid w:val="002F7F31"/>
    <w:rsid w:val="00316E93"/>
    <w:rsid w:val="003170F2"/>
    <w:rsid w:val="0031787B"/>
    <w:rsid w:val="00317A84"/>
    <w:rsid w:val="00321B96"/>
    <w:rsid w:val="00322BA3"/>
    <w:rsid w:val="0033045D"/>
    <w:rsid w:val="00330DF6"/>
    <w:rsid w:val="00330F98"/>
    <w:rsid w:val="0033281E"/>
    <w:rsid w:val="00333A3C"/>
    <w:rsid w:val="0033555E"/>
    <w:rsid w:val="003360C5"/>
    <w:rsid w:val="00336106"/>
    <w:rsid w:val="00336137"/>
    <w:rsid w:val="0033638F"/>
    <w:rsid w:val="00336F25"/>
    <w:rsid w:val="0034073C"/>
    <w:rsid w:val="00340CFD"/>
    <w:rsid w:val="003426AA"/>
    <w:rsid w:val="00342EDF"/>
    <w:rsid w:val="003539D8"/>
    <w:rsid w:val="00354D62"/>
    <w:rsid w:val="00355221"/>
    <w:rsid w:val="00355A83"/>
    <w:rsid w:val="00357E93"/>
    <w:rsid w:val="00360C91"/>
    <w:rsid w:val="00361BA0"/>
    <w:rsid w:val="00364931"/>
    <w:rsid w:val="00370B77"/>
    <w:rsid w:val="00370DC3"/>
    <w:rsid w:val="00376821"/>
    <w:rsid w:val="00376C59"/>
    <w:rsid w:val="00376C65"/>
    <w:rsid w:val="00380BFC"/>
    <w:rsid w:val="00380EC7"/>
    <w:rsid w:val="00382F1A"/>
    <w:rsid w:val="00383193"/>
    <w:rsid w:val="00383CE8"/>
    <w:rsid w:val="00383DAF"/>
    <w:rsid w:val="00385529"/>
    <w:rsid w:val="00385B6C"/>
    <w:rsid w:val="003A0660"/>
    <w:rsid w:val="003A1224"/>
    <w:rsid w:val="003A14C7"/>
    <w:rsid w:val="003A18C2"/>
    <w:rsid w:val="003A2036"/>
    <w:rsid w:val="003A2D68"/>
    <w:rsid w:val="003A3539"/>
    <w:rsid w:val="003A4B05"/>
    <w:rsid w:val="003A7435"/>
    <w:rsid w:val="003B0A54"/>
    <w:rsid w:val="003B3362"/>
    <w:rsid w:val="003B440C"/>
    <w:rsid w:val="003B46F3"/>
    <w:rsid w:val="003B55EF"/>
    <w:rsid w:val="003B5F40"/>
    <w:rsid w:val="003C2522"/>
    <w:rsid w:val="003C5730"/>
    <w:rsid w:val="003D1CE5"/>
    <w:rsid w:val="003D5E61"/>
    <w:rsid w:val="003D7664"/>
    <w:rsid w:val="003E027D"/>
    <w:rsid w:val="003E02D0"/>
    <w:rsid w:val="003E1322"/>
    <w:rsid w:val="003E2333"/>
    <w:rsid w:val="003E4F83"/>
    <w:rsid w:val="003E5C6A"/>
    <w:rsid w:val="003F174E"/>
    <w:rsid w:val="003F1C37"/>
    <w:rsid w:val="003F7341"/>
    <w:rsid w:val="0040420B"/>
    <w:rsid w:val="004055AD"/>
    <w:rsid w:val="0040747C"/>
    <w:rsid w:val="0041126A"/>
    <w:rsid w:val="00411A3C"/>
    <w:rsid w:val="00414A20"/>
    <w:rsid w:val="00416A55"/>
    <w:rsid w:val="00417A5D"/>
    <w:rsid w:val="00421EC8"/>
    <w:rsid w:val="004233FF"/>
    <w:rsid w:val="00423CB7"/>
    <w:rsid w:val="004269DF"/>
    <w:rsid w:val="00427028"/>
    <w:rsid w:val="004279F6"/>
    <w:rsid w:val="00427D56"/>
    <w:rsid w:val="00430FAF"/>
    <w:rsid w:val="00433BD7"/>
    <w:rsid w:val="00436352"/>
    <w:rsid w:val="00437834"/>
    <w:rsid w:val="00437D46"/>
    <w:rsid w:val="004403CD"/>
    <w:rsid w:val="004419FA"/>
    <w:rsid w:val="004433E1"/>
    <w:rsid w:val="00445082"/>
    <w:rsid w:val="00446915"/>
    <w:rsid w:val="00446A27"/>
    <w:rsid w:val="00446F65"/>
    <w:rsid w:val="00452B3F"/>
    <w:rsid w:val="00462685"/>
    <w:rsid w:val="00463B45"/>
    <w:rsid w:val="004641DF"/>
    <w:rsid w:val="00464872"/>
    <w:rsid w:val="00465E49"/>
    <w:rsid w:val="00466C92"/>
    <w:rsid w:val="00470016"/>
    <w:rsid w:val="00470364"/>
    <w:rsid w:val="00472DF8"/>
    <w:rsid w:val="00472EED"/>
    <w:rsid w:val="004749A7"/>
    <w:rsid w:val="004816B8"/>
    <w:rsid w:val="00481D39"/>
    <w:rsid w:val="00481F39"/>
    <w:rsid w:val="004849D5"/>
    <w:rsid w:val="0048679B"/>
    <w:rsid w:val="00487380"/>
    <w:rsid w:val="00490B2F"/>
    <w:rsid w:val="00490D17"/>
    <w:rsid w:val="00491593"/>
    <w:rsid w:val="004928D4"/>
    <w:rsid w:val="004937AD"/>
    <w:rsid w:val="004A1798"/>
    <w:rsid w:val="004A4BA1"/>
    <w:rsid w:val="004A634D"/>
    <w:rsid w:val="004A6AB2"/>
    <w:rsid w:val="004B03D4"/>
    <w:rsid w:val="004B1A11"/>
    <w:rsid w:val="004B1BDE"/>
    <w:rsid w:val="004B2B91"/>
    <w:rsid w:val="004B38FA"/>
    <w:rsid w:val="004B6BD3"/>
    <w:rsid w:val="004B7565"/>
    <w:rsid w:val="004B7D61"/>
    <w:rsid w:val="004C12B8"/>
    <w:rsid w:val="004C1477"/>
    <w:rsid w:val="004C2996"/>
    <w:rsid w:val="004C2D87"/>
    <w:rsid w:val="004C47F1"/>
    <w:rsid w:val="004C7777"/>
    <w:rsid w:val="004D0726"/>
    <w:rsid w:val="004D0E59"/>
    <w:rsid w:val="004D17B3"/>
    <w:rsid w:val="004D3164"/>
    <w:rsid w:val="004D4419"/>
    <w:rsid w:val="004D66E4"/>
    <w:rsid w:val="004D7010"/>
    <w:rsid w:val="004D76DC"/>
    <w:rsid w:val="004E034A"/>
    <w:rsid w:val="004E0649"/>
    <w:rsid w:val="004E15EE"/>
    <w:rsid w:val="004E22D9"/>
    <w:rsid w:val="004E2E35"/>
    <w:rsid w:val="004F02C0"/>
    <w:rsid w:val="004F0993"/>
    <w:rsid w:val="004F26FA"/>
    <w:rsid w:val="004F4428"/>
    <w:rsid w:val="004F4D2C"/>
    <w:rsid w:val="004F511D"/>
    <w:rsid w:val="004F7DCA"/>
    <w:rsid w:val="00500C30"/>
    <w:rsid w:val="00501BC1"/>
    <w:rsid w:val="00503C9A"/>
    <w:rsid w:val="00503E34"/>
    <w:rsid w:val="00504AE9"/>
    <w:rsid w:val="00506DE3"/>
    <w:rsid w:val="00510DFC"/>
    <w:rsid w:val="00511140"/>
    <w:rsid w:val="00511286"/>
    <w:rsid w:val="00512814"/>
    <w:rsid w:val="005139E1"/>
    <w:rsid w:val="00517387"/>
    <w:rsid w:val="00517C2C"/>
    <w:rsid w:val="00523F07"/>
    <w:rsid w:val="0052697A"/>
    <w:rsid w:val="005273BA"/>
    <w:rsid w:val="0053054D"/>
    <w:rsid w:val="00530F22"/>
    <w:rsid w:val="0054092C"/>
    <w:rsid w:val="00543418"/>
    <w:rsid w:val="00544BD9"/>
    <w:rsid w:val="0055043A"/>
    <w:rsid w:val="00551194"/>
    <w:rsid w:val="005520B4"/>
    <w:rsid w:val="00554DAC"/>
    <w:rsid w:val="0055555D"/>
    <w:rsid w:val="005567FD"/>
    <w:rsid w:val="00561318"/>
    <w:rsid w:val="00561B26"/>
    <w:rsid w:val="00566376"/>
    <w:rsid w:val="00567212"/>
    <w:rsid w:val="00571C74"/>
    <w:rsid w:val="00572030"/>
    <w:rsid w:val="005720AA"/>
    <w:rsid w:val="00573F98"/>
    <w:rsid w:val="0057425F"/>
    <w:rsid w:val="00576A54"/>
    <w:rsid w:val="0058258F"/>
    <w:rsid w:val="00582D32"/>
    <w:rsid w:val="005840A2"/>
    <w:rsid w:val="00587846"/>
    <w:rsid w:val="00587937"/>
    <w:rsid w:val="00587DA5"/>
    <w:rsid w:val="005919AC"/>
    <w:rsid w:val="00591D14"/>
    <w:rsid w:val="00591F1E"/>
    <w:rsid w:val="00592BAA"/>
    <w:rsid w:val="00592EF3"/>
    <w:rsid w:val="00593478"/>
    <w:rsid w:val="00594D2C"/>
    <w:rsid w:val="005A074A"/>
    <w:rsid w:val="005A1EB3"/>
    <w:rsid w:val="005A2838"/>
    <w:rsid w:val="005A4879"/>
    <w:rsid w:val="005A6722"/>
    <w:rsid w:val="005B1DC9"/>
    <w:rsid w:val="005B3A1E"/>
    <w:rsid w:val="005B414A"/>
    <w:rsid w:val="005B486E"/>
    <w:rsid w:val="005B4B57"/>
    <w:rsid w:val="005B4DC2"/>
    <w:rsid w:val="005B7283"/>
    <w:rsid w:val="005B7EDA"/>
    <w:rsid w:val="005C01B4"/>
    <w:rsid w:val="005C051C"/>
    <w:rsid w:val="005C2F1E"/>
    <w:rsid w:val="005C5BB2"/>
    <w:rsid w:val="005C603A"/>
    <w:rsid w:val="005C6199"/>
    <w:rsid w:val="005C6CC6"/>
    <w:rsid w:val="005D0127"/>
    <w:rsid w:val="005D355B"/>
    <w:rsid w:val="005D4F49"/>
    <w:rsid w:val="005D6BFA"/>
    <w:rsid w:val="005D7110"/>
    <w:rsid w:val="005D715E"/>
    <w:rsid w:val="005D78CE"/>
    <w:rsid w:val="005E0468"/>
    <w:rsid w:val="005E3D59"/>
    <w:rsid w:val="005E427A"/>
    <w:rsid w:val="005E7308"/>
    <w:rsid w:val="005F01D7"/>
    <w:rsid w:val="00600FE4"/>
    <w:rsid w:val="006041E8"/>
    <w:rsid w:val="00604D3F"/>
    <w:rsid w:val="0061007C"/>
    <w:rsid w:val="00611B9C"/>
    <w:rsid w:val="006126BD"/>
    <w:rsid w:val="006137AC"/>
    <w:rsid w:val="00614243"/>
    <w:rsid w:val="00614BF4"/>
    <w:rsid w:val="00615CB4"/>
    <w:rsid w:val="0062081F"/>
    <w:rsid w:val="0062497B"/>
    <w:rsid w:val="00624A12"/>
    <w:rsid w:val="0062678C"/>
    <w:rsid w:val="00626971"/>
    <w:rsid w:val="0062728D"/>
    <w:rsid w:val="0063040E"/>
    <w:rsid w:val="00633182"/>
    <w:rsid w:val="00633512"/>
    <w:rsid w:val="00633A48"/>
    <w:rsid w:val="00633A7C"/>
    <w:rsid w:val="00637765"/>
    <w:rsid w:val="006409B7"/>
    <w:rsid w:val="006417EC"/>
    <w:rsid w:val="0064432D"/>
    <w:rsid w:val="00644715"/>
    <w:rsid w:val="0064668A"/>
    <w:rsid w:val="00653611"/>
    <w:rsid w:val="00653C03"/>
    <w:rsid w:val="00653D12"/>
    <w:rsid w:val="00654C57"/>
    <w:rsid w:val="00654D15"/>
    <w:rsid w:val="00654ED9"/>
    <w:rsid w:val="00656147"/>
    <w:rsid w:val="006646BD"/>
    <w:rsid w:val="0066541E"/>
    <w:rsid w:val="00665E72"/>
    <w:rsid w:val="006666D4"/>
    <w:rsid w:val="00667C51"/>
    <w:rsid w:val="00670704"/>
    <w:rsid w:val="00670C9D"/>
    <w:rsid w:val="0067454E"/>
    <w:rsid w:val="006745FD"/>
    <w:rsid w:val="00681F55"/>
    <w:rsid w:val="006857B7"/>
    <w:rsid w:val="00686D44"/>
    <w:rsid w:val="00687270"/>
    <w:rsid w:val="00692BF4"/>
    <w:rsid w:val="00694CCF"/>
    <w:rsid w:val="006950AF"/>
    <w:rsid w:val="00695255"/>
    <w:rsid w:val="006953E1"/>
    <w:rsid w:val="00695F9F"/>
    <w:rsid w:val="0069714D"/>
    <w:rsid w:val="00697183"/>
    <w:rsid w:val="006A03FB"/>
    <w:rsid w:val="006A0B05"/>
    <w:rsid w:val="006A1DE0"/>
    <w:rsid w:val="006A27D6"/>
    <w:rsid w:val="006A327F"/>
    <w:rsid w:val="006A43D4"/>
    <w:rsid w:val="006A519A"/>
    <w:rsid w:val="006A558F"/>
    <w:rsid w:val="006A5591"/>
    <w:rsid w:val="006B0600"/>
    <w:rsid w:val="006B3972"/>
    <w:rsid w:val="006B57B7"/>
    <w:rsid w:val="006B58CE"/>
    <w:rsid w:val="006C03B6"/>
    <w:rsid w:val="006C144B"/>
    <w:rsid w:val="006C1CDD"/>
    <w:rsid w:val="006C61EC"/>
    <w:rsid w:val="006C6720"/>
    <w:rsid w:val="006C6E42"/>
    <w:rsid w:val="006D50A4"/>
    <w:rsid w:val="006D72A4"/>
    <w:rsid w:val="006E03E6"/>
    <w:rsid w:val="006E5C4B"/>
    <w:rsid w:val="006F46B5"/>
    <w:rsid w:val="006F52A4"/>
    <w:rsid w:val="007000FE"/>
    <w:rsid w:val="0070334C"/>
    <w:rsid w:val="00703420"/>
    <w:rsid w:val="00705EDD"/>
    <w:rsid w:val="00707CB8"/>
    <w:rsid w:val="00710FB6"/>
    <w:rsid w:val="00712ED7"/>
    <w:rsid w:val="00713DCF"/>
    <w:rsid w:val="00714305"/>
    <w:rsid w:val="00715833"/>
    <w:rsid w:val="00721403"/>
    <w:rsid w:val="007250FE"/>
    <w:rsid w:val="007265D5"/>
    <w:rsid w:val="00743965"/>
    <w:rsid w:val="00744258"/>
    <w:rsid w:val="00747D8B"/>
    <w:rsid w:val="007510E5"/>
    <w:rsid w:val="0075254C"/>
    <w:rsid w:val="00752B40"/>
    <w:rsid w:val="00755C30"/>
    <w:rsid w:val="00756A35"/>
    <w:rsid w:val="0076176E"/>
    <w:rsid w:val="00761882"/>
    <w:rsid w:val="00763702"/>
    <w:rsid w:val="00775059"/>
    <w:rsid w:val="00775B7C"/>
    <w:rsid w:val="00776C2B"/>
    <w:rsid w:val="0077739D"/>
    <w:rsid w:val="0078134B"/>
    <w:rsid w:val="007817CD"/>
    <w:rsid w:val="0078374E"/>
    <w:rsid w:val="0078501F"/>
    <w:rsid w:val="0078516C"/>
    <w:rsid w:val="007861AE"/>
    <w:rsid w:val="007922EE"/>
    <w:rsid w:val="00795887"/>
    <w:rsid w:val="0079683B"/>
    <w:rsid w:val="007A0E26"/>
    <w:rsid w:val="007A1B81"/>
    <w:rsid w:val="007A1F19"/>
    <w:rsid w:val="007A3519"/>
    <w:rsid w:val="007A37F4"/>
    <w:rsid w:val="007A5F80"/>
    <w:rsid w:val="007A664A"/>
    <w:rsid w:val="007B0D91"/>
    <w:rsid w:val="007B20EC"/>
    <w:rsid w:val="007B44AE"/>
    <w:rsid w:val="007B5D77"/>
    <w:rsid w:val="007B66F2"/>
    <w:rsid w:val="007B7C8B"/>
    <w:rsid w:val="007C270D"/>
    <w:rsid w:val="007C2817"/>
    <w:rsid w:val="007C305D"/>
    <w:rsid w:val="007C4DD4"/>
    <w:rsid w:val="007C5C0A"/>
    <w:rsid w:val="007C6C64"/>
    <w:rsid w:val="007D0968"/>
    <w:rsid w:val="007D0A87"/>
    <w:rsid w:val="007D4620"/>
    <w:rsid w:val="007D73F1"/>
    <w:rsid w:val="007E0225"/>
    <w:rsid w:val="007E2779"/>
    <w:rsid w:val="007E2A2E"/>
    <w:rsid w:val="007E2E43"/>
    <w:rsid w:val="007E36F4"/>
    <w:rsid w:val="007E4023"/>
    <w:rsid w:val="007E41C6"/>
    <w:rsid w:val="007E4733"/>
    <w:rsid w:val="007E52D4"/>
    <w:rsid w:val="007E70C3"/>
    <w:rsid w:val="007F0E38"/>
    <w:rsid w:val="007F6937"/>
    <w:rsid w:val="007F7589"/>
    <w:rsid w:val="00801AA1"/>
    <w:rsid w:val="008024AA"/>
    <w:rsid w:val="00803199"/>
    <w:rsid w:val="00803CF8"/>
    <w:rsid w:val="0080686E"/>
    <w:rsid w:val="008071DB"/>
    <w:rsid w:val="0081464A"/>
    <w:rsid w:val="00815F9C"/>
    <w:rsid w:val="00816F82"/>
    <w:rsid w:val="00817FB7"/>
    <w:rsid w:val="0082043B"/>
    <w:rsid w:val="00822B5B"/>
    <w:rsid w:val="00823F11"/>
    <w:rsid w:val="00824BF0"/>
    <w:rsid w:val="00830F88"/>
    <w:rsid w:val="00831490"/>
    <w:rsid w:val="00833829"/>
    <w:rsid w:val="00835A4B"/>
    <w:rsid w:val="008374F8"/>
    <w:rsid w:val="00841E8C"/>
    <w:rsid w:val="0084372B"/>
    <w:rsid w:val="00844477"/>
    <w:rsid w:val="00851228"/>
    <w:rsid w:val="00851B0D"/>
    <w:rsid w:val="00861F9F"/>
    <w:rsid w:val="0086334A"/>
    <w:rsid w:val="00864A1A"/>
    <w:rsid w:val="00864C30"/>
    <w:rsid w:val="00864ED9"/>
    <w:rsid w:val="00866BE9"/>
    <w:rsid w:val="008672FB"/>
    <w:rsid w:val="0086775F"/>
    <w:rsid w:val="00876808"/>
    <w:rsid w:val="00881624"/>
    <w:rsid w:val="008817A8"/>
    <w:rsid w:val="008829FA"/>
    <w:rsid w:val="00884866"/>
    <w:rsid w:val="00885455"/>
    <w:rsid w:val="00890CFD"/>
    <w:rsid w:val="008945DF"/>
    <w:rsid w:val="00894682"/>
    <w:rsid w:val="0089482B"/>
    <w:rsid w:val="008948ED"/>
    <w:rsid w:val="008A3D39"/>
    <w:rsid w:val="008A4519"/>
    <w:rsid w:val="008A58EA"/>
    <w:rsid w:val="008A6AA9"/>
    <w:rsid w:val="008A7DE9"/>
    <w:rsid w:val="008B0BBF"/>
    <w:rsid w:val="008B1010"/>
    <w:rsid w:val="008B2A8F"/>
    <w:rsid w:val="008B35DC"/>
    <w:rsid w:val="008B44EB"/>
    <w:rsid w:val="008C55C0"/>
    <w:rsid w:val="008C5830"/>
    <w:rsid w:val="008C5FC2"/>
    <w:rsid w:val="008D0A07"/>
    <w:rsid w:val="008D347D"/>
    <w:rsid w:val="008D3525"/>
    <w:rsid w:val="008D446B"/>
    <w:rsid w:val="008D6E45"/>
    <w:rsid w:val="008D7643"/>
    <w:rsid w:val="008D7970"/>
    <w:rsid w:val="008D7C64"/>
    <w:rsid w:val="008E05B4"/>
    <w:rsid w:val="008E0A04"/>
    <w:rsid w:val="008E0D60"/>
    <w:rsid w:val="008E2774"/>
    <w:rsid w:val="008E30AD"/>
    <w:rsid w:val="008E397A"/>
    <w:rsid w:val="008E5226"/>
    <w:rsid w:val="008F26D5"/>
    <w:rsid w:val="008F340B"/>
    <w:rsid w:val="008F4B31"/>
    <w:rsid w:val="008F6AC9"/>
    <w:rsid w:val="008F6B8E"/>
    <w:rsid w:val="008F7F87"/>
    <w:rsid w:val="00901142"/>
    <w:rsid w:val="00901406"/>
    <w:rsid w:val="00901F1D"/>
    <w:rsid w:val="00907BFD"/>
    <w:rsid w:val="00912C4C"/>
    <w:rsid w:val="009140CA"/>
    <w:rsid w:val="0091536A"/>
    <w:rsid w:val="00921F5B"/>
    <w:rsid w:val="009220B7"/>
    <w:rsid w:val="00924B76"/>
    <w:rsid w:val="0092542F"/>
    <w:rsid w:val="00927B2D"/>
    <w:rsid w:val="00930CA4"/>
    <w:rsid w:val="00934329"/>
    <w:rsid w:val="00937297"/>
    <w:rsid w:val="00937854"/>
    <w:rsid w:val="00942F2F"/>
    <w:rsid w:val="00946AA9"/>
    <w:rsid w:val="00950B2A"/>
    <w:rsid w:val="00952466"/>
    <w:rsid w:val="0095319B"/>
    <w:rsid w:val="0095345F"/>
    <w:rsid w:val="00955C12"/>
    <w:rsid w:val="009571C4"/>
    <w:rsid w:val="009577D4"/>
    <w:rsid w:val="00957AAC"/>
    <w:rsid w:val="00961A1A"/>
    <w:rsid w:val="009637B6"/>
    <w:rsid w:val="00965413"/>
    <w:rsid w:val="00965CCB"/>
    <w:rsid w:val="0096686E"/>
    <w:rsid w:val="0097137D"/>
    <w:rsid w:val="00973CBD"/>
    <w:rsid w:val="00976094"/>
    <w:rsid w:val="00976A78"/>
    <w:rsid w:val="00981A78"/>
    <w:rsid w:val="00981AE0"/>
    <w:rsid w:val="009841FD"/>
    <w:rsid w:val="00984CB1"/>
    <w:rsid w:val="0099154B"/>
    <w:rsid w:val="00991729"/>
    <w:rsid w:val="00992A52"/>
    <w:rsid w:val="00993B09"/>
    <w:rsid w:val="0099425A"/>
    <w:rsid w:val="0099449C"/>
    <w:rsid w:val="00994CBD"/>
    <w:rsid w:val="0099619A"/>
    <w:rsid w:val="009965E5"/>
    <w:rsid w:val="00997A91"/>
    <w:rsid w:val="009A13F4"/>
    <w:rsid w:val="009A334C"/>
    <w:rsid w:val="009A541A"/>
    <w:rsid w:val="009A7F04"/>
    <w:rsid w:val="009B008B"/>
    <w:rsid w:val="009B01D0"/>
    <w:rsid w:val="009B1476"/>
    <w:rsid w:val="009C1CE1"/>
    <w:rsid w:val="009C1F01"/>
    <w:rsid w:val="009C3203"/>
    <w:rsid w:val="009C33D4"/>
    <w:rsid w:val="009C5498"/>
    <w:rsid w:val="009C5AF6"/>
    <w:rsid w:val="009D1221"/>
    <w:rsid w:val="009D325B"/>
    <w:rsid w:val="009D45DE"/>
    <w:rsid w:val="009E0426"/>
    <w:rsid w:val="009E0D3A"/>
    <w:rsid w:val="009E0D52"/>
    <w:rsid w:val="009E1B59"/>
    <w:rsid w:val="009E4497"/>
    <w:rsid w:val="009E48FD"/>
    <w:rsid w:val="009E5F29"/>
    <w:rsid w:val="009F0FF6"/>
    <w:rsid w:val="009F119F"/>
    <w:rsid w:val="009F44A3"/>
    <w:rsid w:val="009F4932"/>
    <w:rsid w:val="009F51DB"/>
    <w:rsid w:val="009F56CC"/>
    <w:rsid w:val="00A0042C"/>
    <w:rsid w:val="00A03A52"/>
    <w:rsid w:val="00A04383"/>
    <w:rsid w:val="00A065DD"/>
    <w:rsid w:val="00A07FE2"/>
    <w:rsid w:val="00A1196D"/>
    <w:rsid w:val="00A12597"/>
    <w:rsid w:val="00A14D71"/>
    <w:rsid w:val="00A14FD8"/>
    <w:rsid w:val="00A1596B"/>
    <w:rsid w:val="00A15ADB"/>
    <w:rsid w:val="00A21D80"/>
    <w:rsid w:val="00A22911"/>
    <w:rsid w:val="00A22FC9"/>
    <w:rsid w:val="00A235B2"/>
    <w:rsid w:val="00A25072"/>
    <w:rsid w:val="00A26858"/>
    <w:rsid w:val="00A32CB4"/>
    <w:rsid w:val="00A378B1"/>
    <w:rsid w:val="00A37C7D"/>
    <w:rsid w:val="00A4269D"/>
    <w:rsid w:val="00A42900"/>
    <w:rsid w:val="00A42A0A"/>
    <w:rsid w:val="00A42B57"/>
    <w:rsid w:val="00A44FC4"/>
    <w:rsid w:val="00A45BBE"/>
    <w:rsid w:val="00A46745"/>
    <w:rsid w:val="00A50E2B"/>
    <w:rsid w:val="00A51D3A"/>
    <w:rsid w:val="00A51DD4"/>
    <w:rsid w:val="00A53360"/>
    <w:rsid w:val="00A55E64"/>
    <w:rsid w:val="00A608CE"/>
    <w:rsid w:val="00A62125"/>
    <w:rsid w:val="00A64395"/>
    <w:rsid w:val="00A71698"/>
    <w:rsid w:val="00A71839"/>
    <w:rsid w:val="00A7251F"/>
    <w:rsid w:val="00A72DA1"/>
    <w:rsid w:val="00A746DB"/>
    <w:rsid w:val="00A76F40"/>
    <w:rsid w:val="00A7784B"/>
    <w:rsid w:val="00A81EEE"/>
    <w:rsid w:val="00A82810"/>
    <w:rsid w:val="00A83A3F"/>
    <w:rsid w:val="00A852B4"/>
    <w:rsid w:val="00A86B19"/>
    <w:rsid w:val="00A93131"/>
    <w:rsid w:val="00A9362D"/>
    <w:rsid w:val="00AA2972"/>
    <w:rsid w:val="00AB284C"/>
    <w:rsid w:val="00AB3AE0"/>
    <w:rsid w:val="00AB4B4E"/>
    <w:rsid w:val="00AB5A43"/>
    <w:rsid w:val="00AB62F8"/>
    <w:rsid w:val="00AC0843"/>
    <w:rsid w:val="00AC0FD1"/>
    <w:rsid w:val="00AC118B"/>
    <w:rsid w:val="00AD1265"/>
    <w:rsid w:val="00AD6D3F"/>
    <w:rsid w:val="00AD7ED8"/>
    <w:rsid w:val="00AE3045"/>
    <w:rsid w:val="00AE3553"/>
    <w:rsid w:val="00AE7767"/>
    <w:rsid w:val="00AF1B4F"/>
    <w:rsid w:val="00AF2455"/>
    <w:rsid w:val="00AF4922"/>
    <w:rsid w:val="00AF5E16"/>
    <w:rsid w:val="00B03604"/>
    <w:rsid w:val="00B04315"/>
    <w:rsid w:val="00B047EF"/>
    <w:rsid w:val="00B05C1D"/>
    <w:rsid w:val="00B076C3"/>
    <w:rsid w:val="00B077B0"/>
    <w:rsid w:val="00B07F5D"/>
    <w:rsid w:val="00B07F5E"/>
    <w:rsid w:val="00B108DE"/>
    <w:rsid w:val="00B11C96"/>
    <w:rsid w:val="00B13083"/>
    <w:rsid w:val="00B13DB0"/>
    <w:rsid w:val="00B163A5"/>
    <w:rsid w:val="00B16B69"/>
    <w:rsid w:val="00B17114"/>
    <w:rsid w:val="00B175A7"/>
    <w:rsid w:val="00B2198A"/>
    <w:rsid w:val="00B30B57"/>
    <w:rsid w:val="00B37726"/>
    <w:rsid w:val="00B37F83"/>
    <w:rsid w:val="00B44BB8"/>
    <w:rsid w:val="00B46529"/>
    <w:rsid w:val="00B47AB8"/>
    <w:rsid w:val="00B47E12"/>
    <w:rsid w:val="00B5292F"/>
    <w:rsid w:val="00B55D86"/>
    <w:rsid w:val="00B579EB"/>
    <w:rsid w:val="00B612E3"/>
    <w:rsid w:val="00B61411"/>
    <w:rsid w:val="00B629C6"/>
    <w:rsid w:val="00B6355C"/>
    <w:rsid w:val="00B66BC3"/>
    <w:rsid w:val="00B670CC"/>
    <w:rsid w:val="00B67369"/>
    <w:rsid w:val="00B67422"/>
    <w:rsid w:val="00B70D44"/>
    <w:rsid w:val="00B72403"/>
    <w:rsid w:val="00B7255F"/>
    <w:rsid w:val="00B74651"/>
    <w:rsid w:val="00B77818"/>
    <w:rsid w:val="00B80856"/>
    <w:rsid w:val="00B847A0"/>
    <w:rsid w:val="00B85F8C"/>
    <w:rsid w:val="00B86F20"/>
    <w:rsid w:val="00B925E5"/>
    <w:rsid w:val="00B928BE"/>
    <w:rsid w:val="00B97C50"/>
    <w:rsid w:val="00BA04C4"/>
    <w:rsid w:val="00BA2A6E"/>
    <w:rsid w:val="00BA4CFD"/>
    <w:rsid w:val="00BA5DCA"/>
    <w:rsid w:val="00BA7C20"/>
    <w:rsid w:val="00BB1BAA"/>
    <w:rsid w:val="00BB1CAB"/>
    <w:rsid w:val="00BB431B"/>
    <w:rsid w:val="00BB446D"/>
    <w:rsid w:val="00BB4DFE"/>
    <w:rsid w:val="00BB5F3C"/>
    <w:rsid w:val="00BC0B0E"/>
    <w:rsid w:val="00BC1B3B"/>
    <w:rsid w:val="00BC36D5"/>
    <w:rsid w:val="00BC43F5"/>
    <w:rsid w:val="00BC7F29"/>
    <w:rsid w:val="00BD0E98"/>
    <w:rsid w:val="00BD115C"/>
    <w:rsid w:val="00BE00ED"/>
    <w:rsid w:val="00BE649B"/>
    <w:rsid w:val="00BE6DBF"/>
    <w:rsid w:val="00BE7827"/>
    <w:rsid w:val="00BF2F04"/>
    <w:rsid w:val="00BF4423"/>
    <w:rsid w:val="00BF5538"/>
    <w:rsid w:val="00BF6683"/>
    <w:rsid w:val="00BF79C5"/>
    <w:rsid w:val="00BF7D4D"/>
    <w:rsid w:val="00C03DEF"/>
    <w:rsid w:val="00C10362"/>
    <w:rsid w:val="00C10911"/>
    <w:rsid w:val="00C12603"/>
    <w:rsid w:val="00C136AC"/>
    <w:rsid w:val="00C15946"/>
    <w:rsid w:val="00C16619"/>
    <w:rsid w:val="00C1680A"/>
    <w:rsid w:val="00C17962"/>
    <w:rsid w:val="00C17B31"/>
    <w:rsid w:val="00C204E6"/>
    <w:rsid w:val="00C20B49"/>
    <w:rsid w:val="00C20D89"/>
    <w:rsid w:val="00C2208C"/>
    <w:rsid w:val="00C22FEA"/>
    <w:rsid w:val="00C24505"/>
    <w:rsid w:val="00C2680F"/>
    <w:rsid w:val="00C26926"/>
    <w:rsid w:val="00C30828"/>
    <w:rsid w:val="00C31189"/>
    <w:rsid w:val="00C3150E"/>
    <w:rsid w:val="00C324ED"/>
    <w:rsid w:val="00C33020"/>
    <w:rsid w:val="00C33D58"/>
    <w:rsid w:val="00C36591"/>
    <w:rsid w:val="00C42D68"/>
    <w:rsid w:val="00C431AA"/>
    <w:rsid w:val="00C46D8A"/>
    <w:rsid w:val="00C54CBD"/>
    <w:rsid w:val="00C54D30"/>
    <w:rsid w:val="00C5625A"/>
    <w:rsid w:val="00C60018"/>
    <w:rsid w:val="00C60320"/>
    <w:rsid w:val="00C61722"/>
    <w:rsid w:val="00C63B13"/>
    <w:rsid w:val="00C65D88"/>
    <w:rsid w:val="00C71176"/>
    <w:rsid w:val="00C72898"/>
    <w:rsid w:val="00C75721"/>
    <w:rsid w:val="00C75E32"/>
    <w:rsid w:val="00C767A5"/>
    <w:rsid w:val="00C76865"/>
    <w:rsid w:val="00C76FFF"/>
    <w:rsid w:val="00C772FF"/>
    <w:rsid w:val="00C7735E"/>
    <w:rsid w:val="00C776D6"/>
    <w:rsid w:val="00C805DC"/>
    <w:rsid w:val="00C80C0F"/>
    <w:rsid w:val="00C82811"/>
    <w:rsid w:val="00C82EEB"/>
    <w:rsid w:val="00C83003"/>
    <w:rsid w:val="00C845CC"/>
    <w:rsid w:val="00C8567D"/>
    <w:rsid w:val="00C87328"/>
    <w:rsid w:val="00C91282"/>
    <w:rsid w:val="00C95C79"/>
    <w:rsid w:val="00C96752"/>
    <w:rsid w:val="00C96B4B"/>
    <w:rsid w:val="00C9755A"/>
    <w:rsid w:val="00CA1AEE"/>
    <w:rsid w:val="00CA319C"/>
    <w:rsid w:val="00CA37C5"/>
    <w:rsid w:val="00CA4A8A"/>
    <w:rsid w:val="00CA6F2D"/>
    <w:rsid w:val="00CB1617"/>
    <w:rsid w:val="00CC469E"/>
    <w:rsid w:val="00CC5DE4"/>
    <w:rsid w:val="00CC66D2"/>
    <w:rsid w:val="00CC67A7"/>
    <w:rsid w:val="00CC721E"/>
    <w:rsid w:val="00CD0B66"/>
    <w:rsid w:val="00CD0FF8"/>
    <w:rsid w:val="00CD5426"/>
    <w:rsid w:val="00CE49B5"/>
    <w:rsid w:val="00CE4A11"/>
    <w:rsid w:val="00CE4C0F"/>
    <w:rsid w:val="00CE527D"/>
    <w:rsid w:val="00CE7C8A"/>
    <w:rsid w:val="00CF047E"/>
    <w:rsid w:val="00CF3C0C"/>
    <w:rsid w:val="00CF3FFA"/>
    <w:rsid w:val="00CF4618"/>
    <w:rsid w:val="00CF4630"/>
    <w:rsid w:val="00CF56C4"/>
    <w:rsid w:val="00D00931"/>
    <w:rsid w:val="00D03D9B"/>
    <w:rsid w:val="00D07C61"/>
    <w:rsid w:val="00D11001"/>
    <w:rsid w:val="00D14403"/>
    <w:rsid w:val="00D1611F"/>
    <w:rsid w:val="00D1686C"/>
    <w:rsid w:val="00D21382"/>
    <w:rsid w:val="00D22D35"/>
    <w:rsid w:val="00D23D4F"/>
    <w:rsid w:val="00D24D2C"/>
    <w:rsid w:val="00D26705"/>
    <w:rsid w:val="00D27AAD"/>
    <w:rsid w:val="00D30107"/>
    <w:rsid w:val="00D309CF"/>
    <w:rsid w:val="00D35748"/>
    <w:rsid w:val="00D35EF9"/>
    <w:rsid w:val="00D3626F"/>
    <w:rsid w:val="00D44F29"/>
    <w:rsid w:val="00D51F59"/>
    <w:rsid w:val="00D52BE5"/>
    <w:rsid w:val="00D5335C"/>
    <w:rsid w:val="00D537EF"/>
    <w:rsid w:val="00D53AC0"/>
    <w:rsid w:val="00D54BD7"/>
    <w:rsid w:val="00D551D3"/>
    <w:rsid w:val="00D57F20"/>
    <w:rsid w:val="00D6101A"/>
    <w:rsid w:val="00D639EC"/>
    <w:rsid w:val="00D63D6F"/>
    <w:rsid w:val="00D70C77"/>
    <w:rsid w:val="00D70F35"/>
    <w:rsid w:val="00D71147"/>
    <w:rsid w:val="00D74970"/>
    <w:rsid w:val="00D755B1"/>
    <w:rsid w:val="00D776A8"/>
    <w:rsid w:val="00D812E4"/>
    <w:rsid w:val="00D81F06"/>
    <w:rsid w:val="00D84078"/>
    <w:rsid w:val="00D847C6"/>
    <w:rsid w:val="00D872C6"/>
    <w:rsid w:val="00D9022B"/>
    <w:rsid w:val="00D90871"/>
    <w:rsid w:val="00D91334"/>
    <w:rsid w:val="00D9136D"/>
    <w:rsid w:val="00D942D8"/>
    <w:rsid w:val="00D95511"/>
    <w:rsid w:val="00D97451"/>
    <w:rsid w:val="00DA40F7"/>
    <w:rsid w:val="00DB0766"/>
    <w:rsid w:val="00DB1AEB"/>
    <w:rsid w:val="00DB372B"/>
    <w:rsid w:val="00DB64E7"/>
    <w:rsid w:val="00DB715D"/>
    <w:rsid w:val="00DB7DEA"/>
    <w:rsid w:val="00DC0897"/>
    <w:rsid w:val="00DC1A97"/>
    <w:rsid w:val="00DC3817"/>
    <w:rsid w:val="00DC5ADD"/>
    <w:rsid w:val="00DD065B"/>
    <w:rsid w:val="00DD0E08"/>
    <w:rsid w:val="00DD116C"/>
    <w:rsid w:val="00DD1286"/>
    <w:rsid w:val="00DD1EA9"/>
    <w:rsid w:val="00DE1BF3"/>
    <w:rsid w:val="00DE3BE6"/>
    <w:rsid w:val="00DE58D6"/>
    <w:rsid w:val="00DE5FD9"/>
    <w:rsid w:val="00DE6EDE"/>
    <w:rsid w:val="00DE723A"/>
    <w:rsid w:val="00DF00FE"/>
    <w:rsid w:val="00DF0965"/>
    <w:rsid w:val="00DF292C"/>
    <w:rsid w:val="00DF2D8F"/>
    <w:rsid w:val="00DF3ED4"/>
    <w:rsid w:val="00DF6A14"/>
    <w:rsid w:val="00DF739F"/>
    <w:rsid w:val="00E00485"/>
    <w:rsid w:val="00E0261F"/>
    <w:rsid w:val="00E026B1"/>
    <w:rsid w:val="00E04ADA"/>
    <w:rsid w:val="00E06023"/>
    <w:rsid w:val="00E11AAF"/>
    <w:rsid w:val="00E122BC"/>
    <w:rsid w:val="00E127B9"/>
    <w:rsid w:val="00E13547"/>
    <w:rsid w:val="00E13E57"/>
    <w:rsid w:val="00E1546C"/>
    <w:rsid w:val="00E16704"/>
    <w:rsid w:val="00E17592"/>
    <w:rsid w:val="00E20220"/>
    <w:rsid w:val="00E22D29"/>
    <w:rsid w:val="00E2445F"/>
    <w:rsid w:val="00E250E6"/>
    <w:rsid w:val="00E2689F"/>
    <w:rsid w:val="00E27C1D"/>
    <w:rsid w:val="00E33E02"/>
    <w:rsid w:val="00E409F2"/>
    <w:rsid w:val="00E41948"/>
    <w:rsid w:val="00E430FE"/>
    <w:rsid w:val="00E439D1"/>
    <w:rsid w:val="00E4549D"/>
    <w:rsid w:val="00E45613"/>
    <w:rsid w:val="00E45902"/>
    <w:rsid w:val="00E46CFD"/>
    <w:rsid w:val="00E506AD"/>
    <w:rsid w:val="00E51F35"/>
    <w:rsid w:val="00E52801"/>
    <w:rsid w:val="00E54E98"/>
    <w:rsid w:val="00E57350"/>
    <w:rsid w:val="00E579DF"/>
    <w:rsid w:val="00E658F5"/>
    <w:rsid w:val="00E677DA"/>
    <w:rsid w:val="00E6793E"/>
    <w:rsid w:val="00E71E88"/>
    <w:rsid w:val="00E73127"/>
    <w:rsid w:val="00E750AC"/>
    <w:rsid w:val="00E76DD1"/>
    <w:rsid w:val="00E770A3"/>
    <w:rsid w:val="00E77AF5"/>
    <w:rsid w:val="00E8225A"/>
    <w:rsid w:val="00E86A34"/>
    <w:rsid w:val="00E9095F"/>
    <w:rsid w:val="00E93CC3"/>
    <w:rsid w:val="00EA0620"/>
    <w:rsid w:val="00EA22C4"/>
    <w:rsid w:val="00EA2B2E"/>
    <w:rsid w:val="00EA4FBA"/>
    <w:rsid w:val="00EA6D77"/>
    <w:rsid w:val="00EB102D"/>
    <w:rsid w:val="00EB41BA"/>
    <w:rsid w:val="00EB7A8B"/>
    <w:rsid w:val="00EC1228"/>
    <w:rsid w:val="00ED05A3"/>
    <w:rsid w:val="00ED0F18"/>
    <w:rsid w:val="00ED2608"/>
    <w:rsid w:val="00ED6ED9"/>
    <w:rsid w:val="00EE0D88"/>
    <w:rsid w:val="00EE349A"/>
    <w:rsid w:val="00EE3691"/>
    <w:rsid w:val="00EE3C51"/>
    <w:rsid w:val="00EE3DA8"/>
    <w:rsid w:val="00EE498B"/>
    <w:rsid w:val="00EE51F8"/>
    <w:rsid w:val="00EF17E1"/>
    <w:rsid w:val="00EF18F2"/>
    <w:rsid w:val="00EF1A5E"/>
    <w:rsid w:val="00EF3AAE"/>
    <w:rsid w:val="00EF6664"/>
    <w:rsid w:val="00EF758E"/>
    <w:rsid w:val="00F00BBD"/>
    <w:rsid w:val="00F03113"/>
    <w:rsid w:val="00F04564"/>
    <w:rsid w:val="00F0703D"/>
    <w:rsid w:val="00F12AB0"/>
    <w:rsid w:val="00F13062"/>
    <w:rsid w:val="00F137D6"/>
    <w:rsid w:val="00F14CE6"/>
    <w:rsid w:val="00F156A7"/>
    <w:rsid w:val="00F20F71"/>
    <w:rsid w:val="00F22DF5"/>
    <w:rsid w:val="00F23DDF"/>
    <w:rsid w:val="00F254D8"/>
    <w:rsid w:val="00F273DE"/>
    <w:rsid w:val="00F338CC"/>
    <w:rsid w:val="00F34FEB"/>
    <w:rsid w:val="00F400D7"/>
    <w:rsid w:val="00F4141B"/>
    <w:rsid w:val="00F45B7B"/>
    <w:rsid w:val="00F45EFB"/>
    <w:rsid w:val="00F561FB"/>
    <w:rsid w:val="00F56F87"/>
    <w:rsid w:val="00F602D3"/>
    <w:rsid w:val="00F60813"/>
    <w:rsid w:val="00F62381"/>
    <w:rsid w:val="00F6260F"/>
    <w:rsid w:val="00F63033"/>
    <w:rsid w:val="00F639B1"/>
    <w:rsid w:val="00F64251"/>
    <w:rsid w:val="00F703D7"/>
    <w:rsid w:val="00F714DF"/>
    <w:rsid w:val="00F71CBE"/>
    <w:rsid w:val="00F76199"/>
    <w:rsid w:val="00F81724"/>
    <w:rsid w:val="00F81933"/>
    <w:rsid w:val="00F86EF0"/>
    <w:rsid w:val="00F9078E"/>
    <w:rsid w:val="00F90EC9"/>
    <w:rsid w:val="00F931E0"/>
    <w:rsid w:val="00F963ED"/>
    <w:rsid w:val="00F970D6"/>
    <w:rsid w:val="00F97C0A"/>
    <w:rsid w:val="00FA0E9A"/>
    <w:rsid w:val="00FA1CB8"/>
    <w:rsid w:val="00FA3A6F"/>
    <w:rsid w:val="00FA57B7"/>
    <w:rsid w:val="00FA6B1D"/>
    <w:rsid w:val="00FB0B7B"/>
    <w:rsid w:val="00FB4496"/>
    <w:rsid w:val="00FB5582"/>
    <w:rsid w:val="00FC05A6"/>
    <w:rsid w:val="00FC0C84"/>
    <w:rsid w:val="00FC52AE"/>
    <w:rsid w:val="00FD1040"/>
    <w:rsid w:val="00FD1829"/>
    <w:rsid w:val="00FD1F7F"/>
    <w:rsid w:val="00FD2A3D"/>
    <w:rsid w:val="00FD2CD4"/>
    <w:rsid w:val="00FD54A4"/>
    <w:rsid w:val="00FD581F"/>
    <w:rsid w:val="00FD70F0"/>
    <w:rsid w:val="00FE187B"/>
    <w:rsid w:val="00FE241F"/>
    <w:rsid w:val="00FE4F9C"/>
    <w:rsid w:val="00FE6875"/>
    <w:rsid w:val="00FF2742"/>
    <w:rsid w:val="00FF521A"/>
    <w:rsid w:val="00FF57C7"/>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945C5"/>
  <w15:chartTrackingRefBased/>
  <w15:docId w15:val="{E39EC3D3-608F-415C-AEC0-600EA857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DAF"/>
  </w:style>
  <w:style w:type="paragraph" w:styleId="Heading1">
    <w:name w:val="heading 1"/>
    <w:basedOn w:val="Normal"/>
    <w:next w:val="Normal"/>
    <w:link w:val="Heading1Char"/>
    <w:uiPriority w:val="9"/>
    <w:qFormat/>
    <w:rsid w:val="00907B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2B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2B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05ED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BFD"/>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907BFD"/>
    <w:rPr>
      <w:sz w:val="16"/>
      <w:szCs w:val="16"/>
    </w:rPr>
  </w:style>
  <w:style w:type="paragraph" w:styleId="CommentText">
    <w:name w:val="annotation text"/>
    <w:basedOn w:val="Normal"/>
    <w:link w:val="CommentTextChar"/>
    <w:uiPriority w:val="99"/>
    <w:semiHidden/>
    <w:unhideWhenUsed/>
    <w:rsid w:val="00907BFD"/>
    <w:pPr>
      <w:spacing w:line="240" w:lineRule="auto"/>
    </w:pPr>
    <w:rPr>
      <w:sz w:val="20"/>
      <w:szCs w:val="20"/>
    </w:rPr>
  </w:style>
  <w:style w:type="character" w:customStyle="1" w:styleId="CommentTextChar">
    <w:name w:val="Comment Text Char"/>
    <w:basedOn w:val="DefaultParagraphFont"/>
    <w:link w:val="CommentText"/>
    <w:uiPriority w:val="99"/>
    <w:semiHidden/>
    <w:rsid w:val="00907BFD"/>
    <w:rPr>
      <w:sz w:val="20"/>
      <w:szCs w:val="20"/>
    </w:rPr>
  </w:style>
  <w:style w:type="paragraph" w:styleId="BalloonText">
    <w:name w:val="Balloon Text"/>
    <w:basedOn w:val="Normal"/>
    <w:link w:val="BalloonTextChar"/>
    <w:uiPriority w:val="99"/>
    <w:semiHidden/>
    <w:unhideWhenUsed/>
    <w:rsid w:val="00907B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BF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5319B"/>
    <w:rPr>
      <w:b/>
      <w:bCs/>
    </w:rPr>
  </w:style>
  <w:style w:type="character" w:customStyle="1" w:styleId="CommentSubjectChar">
    <w:name w:val="Comment Subject Char"/>
    <w:basedOn w:val="CommentTextChar"/>
    <w:link w:val="CommentSubject"/>
    <w:uiPriority w:val="99"/>
    <w:semiHidden/>
    <w:rsid w:val="0095319B"/>
    <w:rPr>
      <w:b/>
      <w:bCs/>
      <w:sz w:val="20"/>
      <w:szCs w:val="20"/>
    </w:rPr>
  </w:style>
  <w:style w:type="character" w:customStyle="1" w:styleId="Heading2Char">
    <w:name w:val="Heading 2 Char"/>
    <w:basedOn w:val="DefaultParagraphFont"/>
    <w:link w:val="Heading2"/>
    <w:uiPriority w:val="9"/>
    <w:rsid w:val="00752B4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52B40"/>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52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2B40"/>
    <w:pPr>
      <w:ind w:left="720"/>
      <w:contextualSpacing/>
    </w:pPr>
  </w:style>
  <w:style w:type="paragraph" w:styleId="FootnoteText">
    <w:name w:val="footnote text"/>
    <w:basedOn w:val="Normal"/>
    <w:link w:val="FootnoteTextChar"/>
    <w:uiPriority w:val="99"/>
    <w:unhideWhenUsed/>
    <w:rsid w:val="00752B40"/>
    <w:pPr>
      <w:spacing w:after="0" w:line="240" w:lineRule="auto"/>
    </w:pPr>
    <w:rPr>
      <w:sz w:val="20"/>
      <w:szCs w:val="20"/>
    </w:rPr>
  </w:style>
  <w:style w:type="character" w:customStyle="1" w:styleId="FootnoteTextChar">
    <w:name w:val="Footnote Text Char"/>
    <w:basedOn w:val="DefaultParagraphFont"/>
    <w:link w:val="FootnoteText"/>
    <w:uiPriority w:val="99"/>
    <w:rsid w:val="00752B40"/>
    <w:rPr>
      <w:sz w:val="20"/>
      <w:szCs w:val="20"/>
    </w:rPr>
  </w:style>
  <w:style w:type="character" w:styleId="FootnoteReference">
    <w:name w:val="footnote reference"/>
    <w:aliases w:val="ftref,BVI fnr,Ref,de nota al pie,16 Point,Superscript 6 Point,fr,Used by Word for Help footnote symbols,Car Car Char Car Char Car Car Char Car Char Char,SUPERS,BVI f,Char Char Char Char Car Char,BVI fn,Footnote Reference1,FO,Footnote"/>
    <w:basedOn w:val="DefaultParagraphFont"/>
    <w:link w:val="BVIfnrCarCarCarCarChar"/>
    <w:uiPriority w:val="99"/>
    <w:unhideWhenUsed/>
    <w:qFormat/>
    <w:rsid w:val="00752B40"/>
    <w:rPr>
      <w:vertAlign w:val="superscript"/>
    </w:rPr>
  </w:style>
  <w:style w:type="paragraph" w:customStyle="1" w:styleId="BVIfnrCarCarCarCarChar">
    <w:name w:val="BVI fnr Car Car Car Car Char"/>
    <w:basedOn w:val="Normal"/>
    <w:link w:val="FootnoteReference"/>
    <w:uiPriority w:val="99"/>
    <w:rsid w:val="00752B40"/>
    <w:pPr>
      <w:widowControl w:val="0"/>
      <w:adjustRightInd w:val="0"/>
      <w:spacing w:line="240" w:lineRule="exact"/>
      <w:jc w:val="both"/>
    </w:pPr>
    <w:rPr>
      <w:vertAlign w:val="superscript"/>
    </w:rPr>
  </w:style>
  <w:style w:type="paragraph" w:styleId="Footer">
    <w:name w:val="footer"/>
    <w:basedOn w:val="Normal"/>
    <w:link w:val="FooterChar"/>
    <w:uiPriority w:val="99"/>
    <w:unhideWhenUsed/>
    <w:rsid w:val="00BB1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CAB"/>
  </w:style>
  <w:style w:type="paragraph" w:styleId="NoSpacing">
    <w:name w:val="No Spacing"/>
    <w:uiPriority w:val="1"/>
    <w:qFormat/>
    <w:rsid w:val="00BB1CAB"/>
    <w:pPr>
      <w:spacing w:after="0" w:line="240" w:lineRule="auto"/>
    </w:pPr>
  </w:style>
  <w:style w:type="paragraph" w:customStyle="1" w:styleId="Default">
    <w:name w:val="Default"/>
    <w:rsid w:val="00BB1CAB"/>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B1CA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503C9A"/>
    <w:pPr>
      <w:outlineLvl w:val="9"/>
    </w:pPr>
  </w:style>
  <w:style w:type="paragraph" w:styleId="TOC1">
    <w:name w:val="toc 1"/>
    <w:basedOn w:val="Normal"/>
    <w:next w:val="Normal"/>
    <w:autoRedefine/>
    <w:uiPriority w:val="39"/>
    <w:unhideWhenUsed/>
    <w:rsid w:val="00503C9A"/>
    <w:pPr>
      <w:spacing w:after="100"/>
    </w:pPr>
  </w:style>
  <w:style w:type="paragraph" w:styleId="TOC2">
    <w:name w:val="toc 2"/>
    <w:basedOn w:val="Normal"/>
    <w:next w:val="Normal"/>
    <w:autoRedefine/>
    <w:uiPriority w:val="39"/>
    <w:unhideWhenUsed/>
    <w:rsid w:val="00503C9A"/>
    <w:pPr>
      <w:spacing w:after="100"/>
      <w:ind w:left="220"/>
    </w:pPr>
  </w:style>
  <w:style w:type="paragraph" w:styleId="TOC3">
    <w:name w:val="toc 3"/>
    <w:basedOn w:val="Normal"/>
    <w:next w:val="Normal"/>
    <w:autoRedefine/>
    <w:uiPriority w:val="39"/>
    <w:unhideWhenUsed/>
    <w:rsid w:val="00503C9A"/>
    <w:pPr>
      <w:spacing w:after="100"/>
      <w:ind w:left="440"/>
    </w:pPr>
  </w:style>
  <w:style w:type="character" w:styleId="Hyperlink">
    <w:name w:val="Hyperlink"/>
    <w:basedOn w:val="DefaultParagraphFont"/>
    <w:uiPriority w:val="99"/>
    <w:unhideWhenUsed/>
    <w:rsid w:val="00503C9A"/>
    <w:rPr>
      <w:color w:val="0563C1" w:themeColor="hyperlink"/>
      <w:u w:val="single"/>
    </w:rPr>
  </w:style>
  <w:style w:type="character" w:customStyle="1" w:styleId="Heading5Char">
    <w:name w:val="Heading 5 Char"/>
    <w:basedOn w:val="DefaultParagraphFont"/>
    <w:link w:val="Heading5"/>
    <w:uiPriority w:val="9"/>
    <w:semiHidden/>
    <w:rsid w:val="00705EDD"/>
    <w:rPr>
      <w:rFonts w:asciiTheme="majorHAnsi" w:eastAsiaTheme="majorEastAsia" w:hAnsiTheme="majorHAnsi" w:cstheme="majorBidi"/>
      <w:color w:val="2E74B5" w:themeColor="accent1" w:themeShade="BF"/>
    </w:rPr>
  </w:style>
  <w:style w:type="paragraph" w:styleId="Revision">
    <w:name w:val="Revision"/>
    <w:hidden/>
    <w:uiPriority w:val="99"/>
    <w:semiHidden/>
    <w:rsid w:val="00EE3C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5272">
      <w:bodyDiv w:val="1"/>
      <w:marLeft w:val="0"/>
      <w:marRight w:val="0"/>
      <w:marTop w:val="0"/>
      <w:marBottom w:val="0"/>
      <w:divBdr>
        <w:top w:val="none" w:sz="0" w:space="0" w:color="auto"/>
        <w:left w:val="none" w:sz="0" w:space="0" w:color="auto"/>
        <w:bottom w:val="none" w:sz="0" w:space="0" w:color="auto"/>
        <w:right w:val="none" w:sz="0" w:space="0" w:color="auto"/>
      </w:divBdr>
    </w:div>
    <w:div w:id="683092257">
      <w:bodyDiv w:val="1"/>
      <w:marLeft w:val="0"/>
      <w:marRight w:val="0"/>
      <w:marTop w:val="0"/>
      <w:marBottom w:val="0"/>
      <w:divBdr>
        <w:top w:val="none" w:sz="0" w:space="0" w:color="auto"/>
        <w:left w:val="none" w:sz="0" w:space="0" w:color="auto"/>
        <w:bottom w:val="none" w:sz="0" w:space="0" w:color="auto"/>
        <w:right w:val="none" w:sz="0" w:space="0" w:color="auto"/>
      </w:divBdr>
      <w:divsChild>
        <w:div w:id="1929071946">
          <w:marLeft w:val="0"/>
          <w:marRight w:val="0"/>
          <w:marTop w:val="0"/>
          <w:marBottom w:val="0"/>
          <w:divBdr>
            <w:top w:val="none" w:sz="0" w:space="0" w:color="auto"/>
            <w:left w:val="none" w:sz="0" w:space="0" w:color="auto"/>
            <w:bottom w:val="none" w:sz="0" w:space="0" w:color="auto"/>
            <w:right w:val="none" w:sz="0" w:space="0" w:color="auto"/>
          </w:divBdr>
          <w:divsChild>
            <w:div w:id="993027125">
              <w:marLeft w:val="0"/>
              <w:marRight w:val="0"/>
              <w:marTop w:val="0"/>
              <w:marBottom w:val="0"/>
              <w:divBdr>
                <w:top w:val="none" w:sz="0" w:space="0" w:color="auto"/>
                <w:left w:val="none" w:sz="0" w:space="0" w:color="auto"/>
                <w:bottom w:val="none" w:sz="0" w:space="0" w:color="auto"/>
                <w:right w:val="none" w:sz="0" w:space="0" w:color="auto"/>
              </w:divBdr>
              <w:divsChild>
                <w:div w:id="2012024834">
                  <w:marLeft w:val="0"/>
                  <w:marRight w:val="0"/>
                  <w:marTop w:val="0"/>
                  <w:marBottom w:val="0"/>
                  <w:divBdr>
                    <w:top w:val="none" w:sz="0" w:space="0" w:color="auto"/>
                    <w:left w:val="none" w:sz="0" w:space="0" w:color="auto"/>
                    <w:bottom w:val="none" w:sz="0" w:space="0" w:color="auto"/>
                    <w:right w:val="none" w:sz="0" w:space="0" w:color="auto"/>
                  </w:divBdr>
                  <w:divsChild>
                    <w:div w:id="570970094">
                      <w:marLeft w:val="0"/>
                      <w:marRight w:val="0"/>
                      <w:marTop w:val="0"/>
                      <w:marBottom w:val="0"/>
                      <w:divBdr>
                        <w:top w:val="none" w:sz="0" w:space="0" w:color="auto"/>
                        <w:left w:val="none" w:sz="0" w:space="0" w:color="auto"/>
                        <w:bottom w:val="none" w:sz="0" w:space="0" w:color="auto"/>
                        <w:right w:val="none" w:sz="0" w:space="0" w:color="auto"/>
                      </w:divBdr>
                      <w:divsChild>
                        <w:div w:id="1164054873">
                          <w:marLeft w:val="0"/>
                          <w:marRight w:val="0"/>
                          <w:marTop w:val="0"/>
                          <w:marBottom w:val="0"/>
                          <w:divBdr>
                            <w:top w:val="none" w:sz="0" w:space="0" w:color="auto"/>
                            <w:left w:val="none" w:sz="0" w:space="0" w:color="auto"/>
                            <w:bottom w:val="none" w:sz="0" w:space="0" w:color="auto"/>
                            <w:right w:val="none" w:sz="0" w:space="0" w:color="auto"/>
                          </w:divBdr>
                          <w:divsChild>
                            <w:div w:id="1204175835">
                              <w:marLeft w:val="0"/>
                              <w:marRight w:val="0"/>
                              <w:marTop w:val="0"/>
                              <w:marBottom w:val="0"/>
                              <w:divBdr>
                                <w:top w:val="none" w:sz="0" w:space="0" w:color="auto"/>
                                <w:left w:val="none" w:sz="0" w:space="0" w:color="auto"/>
                                <w:bottom w:val="none" w:sz="0" w:space="0" w:color="auto"/>
                                <w:right w:val="none" w:sz="0" w:space="0" w:color="auto"/>
                              </w:divBdr>
                              <w:divsChild>
                                <w:div w:id="1475097652">
                                  <w:marLeft w:val="0"/>
                                  <w:marRight w:val="0"/>
                                  <w:marTop w:val="300"/>
                                  <w:marBottom w:val="0"/>
                                  <w:divBdr>
                                    <w:top w:val="none" w:sz="0" w:space="0" w:color="auto"/>
                                    <w:left w:val="none" w:sz="0" w:space="0" w:color="auto"/>
                                    <w:bottom w:val="none" w:sz="0" w:space="0" w:color="auto"/>
                                    <w:right w:val="none" w:sz="0" w:space="0" w:color="auto"/>
                                  </w:divBdr>
                                  <w:divsChild>
                                    <w:div w:id="1855533552">
                                      <w:marLeft w:val="0"/>
                                      <w:marRight w:val="0"/>
                                      <w:marTop w:val="0"/>
                                      <w:marBottom w:val="0"/>
                                      <w:divBdr>
                                        <w:top w:val="none" w:sz="0" w:space="0" w:color="auto"/>
                                        <w:left w:val="none" w:sz="0" w:space="0" w:color="auto"/>
                                        <w:bottom w:val="none" w:sz="0" w:space="0" w:color="auto"/>
                                        <w:right w:val="none" w:sz="0" w:space="0" w:color="auto"/>
                                      </w:divBdr>
                                      <w:divsChild>
                                        <w:div w:id="1846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61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chart" Target="charts/chart2.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image" Target="media/image14.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image" Target="media/image12.emf"/><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chart" Target="charts/chart7.xml"/><Relationship Id="rId28" Type="http://schemas.openxmlformats.org/officeDocument/2006/relationships/image" Target="media/image8.png"/><Relationship Id="rId36" Type="http://schemas.openxmlformats.org/officeDocument/2006/relationships/chart" Target="charts/chart10.xm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Sheet2!$B$12</c:f>
              <c:strCache>
                <c:ptCount val="1"/>
                <c:pt idx="0">
                  <c:v> Small </c:v>
                </c:pt>
              </c:strCache>
            </c:strRef>
          </c:tx>
          <c:spPr>
            <a:solidFill>
              <a:schemeClr val="accent1"/>
            </a:solidFill>
            <a:ln>
              <a:noFill/>
            </a:ln>
            <a:effectLst/>
          </c:spPr>
          <c:invertIfNegative val="0"/>
          <c:cat>
            <c:strRef>
              <c:f>Sheet2!$A$13:$A$17</c:f>
              <c:strCache>
                <c:ptCount val="5"/>
                <c:pt idx="0">
                  <c:v>Benin</c:v>
                </c:pt>
                <c:pt idx="1">
                  <c:v>Cameroon</c:v>
                </c:pt>
                <c:pt idx="2">
                  <c:v>Cote d'ivoire</c:v>
                </c:pt>
                <c:pt idx="3">
                  <c:v>Senegal</c:v>
                </c:pt>
                <c:pt idx="4">
                  <c:v>Sierra Leone</c:v>
                </c:pt>
              </c:strCache>
            </c:strRef>
          </c:cat>
          <c:val>
            <c:numRef>
              <c:f>Sheet2!$B$13:$B$17</c:f>
              <c:numCache>
                <c:formatCode>General</c:formatCode>
                <c:ptCount val="5"/>
                <c:pt idx="0">
                  <c:v>13.5</c:v>
                </c:pt>
                <c:pt idx="1">
                  <c:v>19.8</c:v>
                </c:pt>
                <c:pt idx="2">
                  <c:v>15</c:v>
                </c:pt>
                <c:pt idx="3">
                  <c:v>14.1</c:v>
                </c:pt>
                <c:pt idx="4">
                  <c:v>17.3</c:v>
                </c:pt>
              </c:numCache>
            </c:numRef>
          </c:val>
          <c:extLst>
            <c:ext xmlns:c16="http://schemas.microsoft.com/office/drawing/2014/chart" uri="{C3380CC4-5D6E-409C-BE32-E72D297353CC}">
              <c16:uniqueId val="{00000000-FCFB-4B31-B1C8-DDB979E4ED41}"/>
            </c:ext>
          </c:extLst>
        </c:ser>
        <c:ser>
          <c:idx val="1"/>
          <c:order val="1"/>
          <c:tx>
            <c:strRef>
              <c:f>Sheet2!$C$12</c:f>
              <c:strCache>
                <c:ptCount val="1"/>
                <c:pt idx="0">
                  <c:v>Medium</c:v>
                </c:pt>
              </c:strCache>
            </c:strRef>
          </c:tx>
          <c:spPr>
            <a:solidFill>
              <a:schemeClr val="accent2"/>
            </a:solidFill>
            <a:ln>
              <a:noFill/>
            </a:ln>
            <a:effectLst/>
          </c:spPr>
          <c:invertIfNegative val="0"/>
          <c:cat>
            <c:strRef>
              <c:f>Sheet2!$A$13:$A$17</c:f>
              <c:strCache>
                <c:ptCount val="5"/>
                <c:pt idx="0">
                  <c:v>Benin</c:v>
                </c:pt>
                <c:pt idx="1">
                  <c:v>Cameroon</c:v>
                </c:pt>
                <c:pt idx="2">
                  <c:v>Cote d'ivoire</c:v>
                </c:pt>
                <c:pt idx="3">
                  <c:v>Senegal</c:v>
                </c:pt>
                <c:pt idx="4">
                  <c:v>Sierra Leone</c:v>
                </c:pt>
              </c:strCache>
            </c:strRef>
          </c:cat>
          <c:val>
            <c:numRef>
              <c:f>Sheet2!$C$13:$C$17</c:f>
              <c:numCache>
                <c:formatCode>0.0</c:formatCode>
                <c:ptCount val="5"/>
                <c:pt idx="0">
                  <c:v>17.5</c:v>
                </c:pt>
                <c:pt idx="1">
                  <c:v>21.6</c:v>
                </c:pt>
                <c:pt idx="2">
                  <c:v>17.600000000000001</c:v>
                </c:pt>
                <c:pt idx="3">
                  <c:v>18.8</c:v>
                </c:pt>
                <c:pt idx="4" formatCode="General">
                  <c:v>14.5</c:v>
                </c:pt>
              </c:numCache>
            </c:numRef>
          </c:val>
          <c:extLst>
            <c:ext xmlns:c16="http://schemas.microsoft.com/office/drawing/2014/chart" uri="{C3380CC4-5D6E-409C-BE32-E72D297353CC}">
              <c16:uniqueId val="{00000001-FCFB-4B31-B1C8-DDB979E4ED41}"/>
            </c:ext>
          </c:extLst>
        </c:ser>
        <c:ser>
          <c:idx val="2"/>
          <c:order val="2"/>
          <c:tx>
            <c:strRef>
              <c:f>Sheet2!$D$12</c:f>
              <c:strCache>
                <c:ptCount val="1"/>
                <c:pt idx="0">
                  <c:v>Large</c:v>
                </c:pt>
              </c:strCache>
            </c:strRef>
          </c:tx>
          <c:spPr>
            <a:solidFill>
              <a:srgbClr val="92D050"/>
            </a:solidFill>
            <a:ln>
              <a:noFill/>
            </a:ln>
            <a:effectLst/>
          </c:spPr>
          <c:invertIfNegative val="0"/>
          <c:cat>
            <c:strRef>
              <c:f>Sheet2!$A$13:$A$17</c:f>
              <c:strCache>
                <c:ptCount val="5"/>
                <c:pt idx="0">
                  <c:v>Benin</c:v>
                </c:pt>
                <c:pt idx="1">
                  <c:v>Cameroon</c:v>
                </c:pt>
                <c:pt idx="2">
                  <c:v>Cote d'ivoire</c:v>
                </c:pt>
                <c:pt idx="3">
                  <c:v>Senegal</c:v>
                </c:pt>
                <c:pt idx="4">
                  <c:v>Sierra Leone</c:v>
                </c:pt>
              </c:strCache>
            </c:strRef>
          </c:cat>
          <c:val>
            <c:numRef>
              <c:f>Sheet2!$D$13:$D$17</c:f>
              <c:numCache>
                <c:formatCode>0.0</c:formatCode>
                <c:ptCount val="5"/>
                <c:pt idx="0">
                  <c:v>21.8</c:v>
                </c:pt>
                <c:pt idx="1">
                  <c:v>28.9</c:v>
                </c:pt>
                <c:pt idx="2">
                  <c:v>30.6</c:v>
                </c:pt>
                <c:pt idx="3">
                  <c:v>24.7</c:v>
                </c:pt>
                <c:pt idx="4" formatCode="General">
                  <c:v>23.8</c:v>
                </c:pt>
              </c:numCache>
            </c:numRef>
          </c:val>
          <c:extLst>
            <c:ext xmlns:c16="http://schemas.microsoft.com/office/drawing/2014/chart" uri="{C3380CC4-5D6E-409C-BE32-E72D297353CC}">
              <c16:uniqueId val="{00000002-FCFB-4B31-B1C8-DDB979E4ED41}"/>
            </c:ext>
          </c:extLst>
        </c:ser>
        <c:ser>
          <c:idx val="3"/>
          <c:order val="3"/>
          <c:tx>
            <c:strRef>
              <c:f>Sheet2!$E$12</c:f>
              <c:strCache>
                <c:ptCount val="1"/>
                <c:pt idx="0">
                  <c:v>Median</c:v>
                </c:pt>
              </c:strCache>
            </c:strRef>
          </c:tx>
          <c:spPr>
            <a:solidFill>
              <a:schemeClr val="accent4"/>
            </a:solidFill>
            <a:ln>
              <a:noFill/>
            </a:ln>
            <a:effectLst/>
          </c:spPr>
          <c:invertIfNegative val="0"/>
          <c:cat>
            <c:strRef>
              <c:f>Sheet2!$A$13:$A$17</c:f>
              <c:strCache>
                <c:ptCount val="5"/>
                <c:pt idx="0">
                  <c:v>Benin</c:v>
                </c:pt>
                <c:pt idx="1">
                  <c:v>Cameroon</c:v>
                </c:pt>
                <c:pt idx="2">
                  <c:v>Cote d'ivoire</c:v>
                </c:pt>
                <c:pt idx="3">
                  <c:v>Senegal</c:v>
                </c:pt>
                <c:pt idx="4">
                  <c:v>Sierra Leone</c:v>
                </c:pt>
              </c:strCache>
            </c:strRef>
          </c:cat>
          <c:val>
            <c:numRef>
              <c:f>Sheet2!$E$13:$E$17</c:f>
              <c:numCache>
                <c:formatCode>General</c:formatCode>
                <c:ptCount val="5"/>
                <c:pt idx="0">
                  <c:v>16.399999999999999</c:v>
                </c:pt>
                <c:pt idx="1">
                  <c:v>20.9</c:v>
                </c:pt>
                <c:pt idx="2">
                  <c:v>17</c:v>
                </c:pt>
                <c:pt idx="3">
                  <c:v>16.600000000000001</c:v>
                </c:pt>
                <c:pt idx="4">
                  <c:v>17.2</c:v>
                </c:pt>
              </c:numCache>
            </c:numRef>
          </c:val>
          <c:extLst>
            <c:ext xmlns:c16="http://schemas.microsoft.com/office/drawing/2014/chart" uri="{C3380CC4-5D6E-409C-BE32-E72D297353CC}">
              <c16:uniqueId val="{00000003-FCFB-4B31-B1C8-DDB979E4ED41}"/>
            </c:ext>
          </c:extLst>
        </c:ser>
        <c:dLbls>
          <c:showLegendKey val="0"/>
          <c:showVal val="0"/>
          <c:showCatName val="0"/>
          <c:showSerName val="0"/>
          <c:showPercent val="0"/>
          <c:showBubbleSize val="0"/>
        </c:dLbls>
        <c:gapWidth val="219"/>
        <c:overlap val="-27"/>
        <c:axId val="1015977887"/>
        <c:axId val="992515535"/>
      </c:barChart>
      <c:catAx>
        <c:axId val="101597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515535"/>
        <c:crosses val="autoZero"/>
        <c:auto val="1"/>
        <c:lblAlgn val="ctr"/>
        <c:lblOffset val="100"/>
        <c:noMultiLvlLbl val="0"/>
      </c:catAx>
      <c:valAx>
        <c:axId val="9925155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97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Labor Productivity by firm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Small</c:v>
                </c:pt>
              </c:strCache>
            </c:strRef>
          </c:tx>
          <c:spPr>
            <a:solidFill>
              <a:schemeClr val="accent1"/>
            </a:solidFill>
            <a:ln>
              <a:noFill/>
            </a:ln>
            <a:effectLst/>
          </c:spPr>
          <c:invertIfNegative val="0"/>
          <c:dLbls>
            <c:dLbl>
              <c:idx val="2"/>
              <c:layout>
                <c:manualLayout>
                  <c:x val="-2.0865936358894107E-2"/>
                  <c:y val="0"/>
                </c:manualLayout>
              </c:layout>
              <c:tx>
                <c:rich>
                  <a:bodyPr/>
                  <a:lstStyle/>
                  <a:p>
                    <a:r>
                      <a:rPr lang="en-US"/>
                      <a:t>$465.508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60-4E7B-B956-9B41FBAF91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Liberia</c:v>
                </c:pt>
                <c:pt idx="1">
                  <c:v>Ghana</c:v>
                </c:pt>
                <c:pt idx="2">
                  <c:v>Sierra Leone</c:v>
                </c:pt>
              </c:strCache>
            </c:strRef>
          </c:cat>
          <c:val>
            <c:numRef>
              <c:f>Sheet1!$B$2:$D$2</c:f>
              <c:numCache>
                <c:formatCode>"$"#,##0</c:formatCode>
                <c:ptCount val="3"/>
                <c:pt idx="0">
                  <c:v>7853.4530000000004</c:v>
                </c:pt>
                <c:pt idx="1">
                  <c:v>3175.5189999999998</c:v>
                </c:pt>
                <c:pt idx="2">
                  <c:v>472.67430000000002</c:v>
                </c:pt>
              </c:numCache>
            </c:numRef>
          </c:val>
          <c:extLst>
            <c:ext xmlns:c16="http://schemas.microsoft.com/office/drawing/2014/chart" uri="{C3380CC4-5D6E-409C-BE32-E72D297353CC}">
              <c16:uniqueId val="{00000001-8460-4E7B-B956-9B41FBAF9142}"/>
            </c:ext>
          </c:extLst>
        </c:ser>
        <c:ser>
          <c:idx val="1"/>
          <c:order val="1"/>
          <c:tx>
            <c:strRef>
              <c:f>Sheet1!$A$3</c:f>
              <c:strCache>
                <c:ptCount val="1"/>
                <c:pt idx="0">
                  <c:v>Medium</c:v>
                </c:pt>
              </c:strCache>
            </c:strRef>
          </c:tx>
          <c:spPr>
            <a:solidFill>
              <a:schemeClr val="accent2"/>
            </a:solidFill>
            <a:ln>
              <a:noFill/>
            </a:ln>
            <a:effectLst/>
          </c:spPr>
          <c:invertIfNegative val="0"/>
          <c:dLbls>
            <c:dLbl>
              <c:idx val="2"/>
              <c:tx>
                <c:rich>
                  <a:bodyPr/>
                  <a:lstStyle/>
                  <a:p>
                    <a:r>
                      <a:rPr lang="en-US"/>
                      <a:t>$988.368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60-4E7B-B956-9B41FBAF91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Liberia</c:v>
                </c:pt>
                <c:pt idx="1">
                  <c:v>Ghana</c:v>
                </c:pt>
                <c:pt idx="2">
                  <c:v>Sierra Leone</c:v>
                </c:pt>
              </c:strCache>
            </c:strRef>
          </c:cat>
          <c:val>
            <c:numRef>
              <c:f>Sheet1!$B$3:$D$3</c:f>
              <c:numCache>
                <c:formatCode>"$"#,##0</c:formatCode>
                <c:ptCount val="3"/>
                <c:pt idx="0">
                  <c:v>4315.0839999999998</c:v>
                </c:pt>
                <c:pt idx="1">
                  <c:v>6111.8159999999998</c:v>
                </c:pt>
                <c:pt idx="2">
                  <c:v>1288.3240000000001</c:v>
                </c:pt>
              </c:numCache>
            </c:numRef>
          </c:val>
          <c:extLst>
            <c:ext xmlns:c16="http://schemas.microsoft.com/office/drawing/2014/chart" uri="{C3380CC4-5D6E-409C-BE32-E72D297353CC}">
              <c16:uniqueId val="{00000003-8460-4E7B-B956-9B41FBAF9142}"/>
            </c:ext>
          </c:extLst>
        </c:ser>
        <c:ser>
          <c:idx val="2"/>
          <c:order val="2"/>
          <c:tx>
            <c:strRef>
              <c:f>Sheet1!$A$4</c:f>
              <c:strCache>
                <c:ptCount val="1"/>
                <c:pt idx="0">
                  <c:v>Large</c:v>
                </c:pt>
              </c:strCache>
            </c:strRef>
          </c:tx>
          <c:spPr>
            <a:solidFill>
              <a:schemeClr val="accent3"/>
            </a:solidFill>
            <a:ln>
              <a:noFill/>
            </a:ln>
            <a:effectLst/>
          </c:spPr>
          <c:invertIfNegative val="0"/>
          <c:dLbls>
            <c:dLbl>
              <c:idx val="2"/>
              <c:layout>
                <c:manualLayout>
                  <c:x val="2.5039123630672927E-2"/>
                  <c:y val="0"/>
                </c:manualLayout>
              </c:layout>
              <c:tx>
                <c:rich>
                  <a:bodyPr/>
                  <a:lstStyle/>
                  <a:p>
                    <a:r>
                      <a:rPr lang="en-US"/>
                      <a:t>$2,259.21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60-4E7B-B956-9B41FBAF91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Liberia</c:v>
                </c:pt>
                <c:pt idx="1">
                  <c:v>Ghana</c:v>
                </c:pt>
                <c:pt idx="2">
                  <c:v>Sierra Leone</c:v>
                </c:pt>
              </c:strCache>
            </c:strRef>
          </c:cat>
          <c:val>
            <c:numRef>
              <c:f>Sheet1!$B$4:$D$4</c:f>
              <c:numCache>
                <c:formatCode>"$"#,##0</c:formatCode>
                <c:ptCount val="3"/>
                <c:pt idx="0">
                  <c:v>975.91549999999995</c:v>
                </c:pt>
                <c:pt idx="1">
                  <c:v>20512.169999999998</c:v>
                </c:pt>
                <c:pt idx="2">
                  <c:v>2245.0540000000001</c:v>
                </c:pt>
              </c:numCache>
            </c:numRef>
          </c:val>
          <c:extLst>
            <c:ext xmlns:c16="http://schemas.microsoft.com/office/drawing/2014/chart" uri="{C3380CC4-5D6E-409C-BE32-E72D297353CC}">
              <c16:uniqueId val="{00000005-8460-4E7B-B956-9B41FBAF9142}"/>
            </c:ext>
          </c:extLst>
        </c:ser>
        <c:dLbls>
          <c:dLblPos val="outEnd"/>
          <c:showLegendKey val="0"/>
          <c:showVal val="1"/>
          <c:showCatName val="0"/>
          <c:showSerName val="0"/>
          <c:showPercent val="0"/>
          <c:showBubbleSize val="0"/>
        </c:dLbls>
        <c:gapWidth val="219"/>
        <c:overlap val="-27"/>
        <c:axId val="728455384"/>
        <c:axId val="728455776"/>
      </c:barChart>
      <c:catAx>
        <c:axId val="72845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455776"/>
        <c:crosses val="autoZero"/>
        <c:auto val="1"/>
        <c:lblAlgn val="ctr"/>
        <c:lblOffset val="100"/>
        <c:noMultiLvlLbl val="0"/>
      </c:catAx>
      <c:valAx>
        <c:axId val="72845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2009 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455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Sheet2!$B$29</c:f>
              <c:strCache>
                <c:ptCount val="1"/>
                <c:pt idx="0">
                  <c:v>Firms formally registered </c:v>
                </c:pt>
              </c:strCache>
            </c:strRef>
          </c:tx>
          <c:spPr>
            <a:solidFill>
              <a:schemeClr val="accent1"/>
            </a:solidFill>
            <a:ln>
              <a:noFill/>
            </a:ln>
            <a:effectLst/>
          </c:spPr>
          <c:invertIfNegative val="0"/>
          <c:cat>
            <c:strRef>
              <c:f>Sheet2!$A$30:$A$34</c:f>
              <c:strCache>
                <c:ptCount val="5"/>
                <c:pt idx="0">
                  <c:v>Benin</c:v>
                </c:pt>
                <c:pt idx="1">
                  <c:v>Cameroon</c:v>
                </c:pt>
                <c:pt idx="2">
                  <c:v>Cote d'ivoire</c:v>
                </c:pt>
                <c:pt idx="3">
                  <c:v>Senegal</c:v>
                </c:pt>
                <c:pt idx="4">
                  <c:v>Sierra Leone</c:v>
                </c:pt>
              </c:strCache>
            </c:strRef>
          </c:cat>
          <c:val>
            <c:numRef>
              <c:f>Sheet2!$B$30:$B$34</c:f>
              <c:numCache>
                <c:formatCode>General</c:formatCode>
                <c:ptCount val="5"/>
                <c:pt idx="0">
                  <c:v>90.6</c:v>
                </c:pt>
                <c:pt idx="1">
                  <c:v>81.8</c:v>
                </c:pt>
                <c:pt idx="2">
                  <c:v>87.9</c:v>
                </c:pt>
                <c:pt idx="3">
                  <c:v>87.8</c:v>
                </c:pt>
                <c:pt idx="4">
                  <c:v>91.3</c:v>
                </c:pt>
              </c:numCache>
            </c:numRef>
          </c:val>
          <c:extLst>
            <c:ext xmlns:c16="http://schemas.microsoft.com/office/drawing/2014/chart" uri="{C3380CC4-5D6E-409C-BE32-E72D297353CC}">
              <c16:uniqueId val="{00000000-883F-4256-B383-9538EB30E023}"/>
            </c:ext>
          </c:extLst>
        </c:ser>
        <c:ser>
          <c:idx val="1"/>
          <c:order val="1"/>
          <c:tx>
            <c:strRef>
              <c:f>Sheet2!$C$29</c:f>
              <c:strCache>
                <c:ptCount val="1"/>
                <c:pt idx="0">
                  <c:v>Firms competing against informal firms</c:v>
                </c:pt>
              </c:strCache>
            </c:strRef>
          </c:tx>
          <c:spPr>
            <a:solidFill>
              <a:schemeClr val="accent2"/>
            </a:solidFill>
            <a:ln>
              <a:noFill/>
            </a:ln>
            <a:effectLst/>
          </c:spPr>
          <c:invertIfNegative val="0"/>
          <c:cat>
            <c:strRef>
              <c:f>Sheet2!$A$30:$A$34</c:f>
              <c:strCache>
                <c:ptCount val="5"/>
                <c:pt idx="0">
                  <c:v>Benin</c:v>
                </c:pt>
                <c:pt idx="1">
                  <c:v>Cameroon</c:v>
                </c:pt>
                <c:pt idx="2">
                  <c:v>Cote d'ivoire</c:v>
                </c:pt>
                <c:pt idx="3">
                  <c:v>Senegal</c:v>
                </c:pt>
                <c:pt idx="4">
                  <c:v>Sierra Leone</c:v>
                </c:pt>
              </c:strCache>
            </c:strRef>
          </c:cat>
          <c:val>
            <c:numRef>
              <c:f>Sheet2!$C$30:$C$34</c:f>
              <c:numCache>
                <c:formatCode>General</c:formatCode>
                <c:ptCount val="5"/>
                <c:pt idx="0">
                  <c:v>66.8</c:v>
                </c:pt>
                <c:pt idx="1">
                  <c:v>80.3</c:v>
                </c:pt>
                <c:pt idx="2">
                  <c:v>64.7</c:v>
                </c:pt>
                <c:pt idx="3">
                  <c:v>0</c:v>
                </c:pt>
                <c:pt idx="4">
                  <c:v>62.5</c:v>
                </c:pt>
              </c:numCache>
            </c:numRef>
          </c:val>
          <c:extLst>
            <c:ext xmlns:c16="http://schemas.microsoft.com/office/drawing/2014/chart" uri="{C3380CC4-5D6E-409C-BE32-E72D297353CC}">
              <c16:uniqueId val="{00000001-883F-4256-B383-9538EB30E023}"/>
            </c:ext>
          </c:extLst>
        </c:ser>
        <c:dLbls>
          <c:showLegendKey val="0"/>
          <c:showVal val="0"/>
          <c:showCatName val="0"/>
          <c:showSerName val="0"/>
          <c:showPercent val="0"/>
          <c:showBubbleSize val="0"/>
        </c:dLbls>
        <c:gapWidth val="219"/>
        <c:overlap val="-27"/>
        <c:axId val="980684767"/>
        <c:axId val="992506799"/>
      </c:barChart>
      <c:catAx>
        <c:axId val="98068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506799"/>
        <c:crosses val="autoZero"/>
        <c:auto val="1"/>
        <c:lblAlgn val="ctr"/>
        <c:lblOffset val="100"/>
        <c:noMultiLvlLbl val="0"/>
      </c:catAx>
      <c:valAx>
        <c:axId val="9925067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684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81714785651794"/>
          <c:y val="5.0925925925925923E-2"/>
          <c:w val="0.84396062992125986"/>
          <c:h val="0.73577136191309422"/>
        </c:manualLayout>
      </c:layout>
      <c:barChart>
        <c:barDir val="col"/>
        <c:grouping val="clustered"/>
        <c:varyColors val="0"/>
        <c:ser>
          <c:idx val="0"/>
          <c:order val="0"/>
          <c:tx>
            <c:strRef>
              <c:f>Sheet2!$B$2</c:f>
              <c:strCache>
                <c:ptCount val="1"/>
                <c:pt idx="0">
                  <c:v>Firms with Website</c:v>
                </c:pt>
              </c:strCache>
            </c:strRef>
          </c:tx>
          <c:spPr>
            <a:solidFill>
              <a:srgbClr val="92D050"/>
            </a:solidFill>
            <a:ln>
              <a:noFill/>
            </a:ln>
            <a:effectLst/>
          </c:spPr>
          <c:invertIfNegative val="0"/>
          <c:cat>
            <c:strRef>
              <c:f>Sheet2!$A$3:$A$7</c:f>
              <c:strCache>
                <c:ptCount val="5"/>
                <c:pt idx="0">
                  <c:v>Benin</c:v>
                </c:pt>
                <c:pt idx="1">
                  <c:v>Cameroon</c:v>
                </c:pt>
                <c:pt idx="2">
                  <c:v>Cote d'ivoire</c:v>
                </c:pt>
                <c:pt idx="3">
                  <c:v>Senegal</c:v>
                </c:pt>
                <c:pt idx="4">
                  <c:v>Sierra Leone</c:v>
                </c:pt>
              </c:strCache>
            </c:strRef>
          </c:cat>
          <c:val>
            <c:numRef>
              <c:f>Sheet2!$B$3:$B$7</c:f>
              <c:numCache>
                <c:formatCode>General</c:formatCode>
                <c:ptCount val="5"/>
                <c:pt idx="0">
                  <c:v>14.8</c:v>
                </c:pt>
                <c:pt idx="1">
                  <c:v>20.399999999999999</c:v>
                </c:pt>
                <c:pt idx="2">
                  <c:v>10.7</c:v>
                </c:pt>
                <c:pt idx="3">
                  <c:v>34.6</c:v>
                </c:pt>
                <c:pt idx="4">
                  <c:v>8.1999999999999993</c:v>
                </c:pt>
              </c:numCache>
            </c:numRef>
          </c:val>
          <c:extLst>
            <c:ext xmlns:c16="http://schemas.microsoft.com/office/drawing/2014/chart" uri="{C3380CC4-5D6E-409C-BE32-E72D297353CC}">
              <c16:uniqueId val="{00000000-D32B-4642-ADB7-D48ECD19C228}"/>
            </c:ext>
          </c:extLst>
        </c:ser>
        <c:ser>
          <c:idx val="1"/>
          <c:order val="1"/>
          <c:tx>
            <c:strRef>
              <c:f>Sheet2!$C$2</c:f>
              <c:strCache>
                <c:ptCount val="1"/>
                <c:pt idx="0">
                  <c:v>Firms with Quality Mark</c:v>
                </c:pt>
              </c:strCache>
            </c:strRef>
          </c:tx>
          <c:spPr>
            <a:solidFill>
              <a:schemeClr val="accent2"/>
            </a:solidFill>
            <a:ln>
              <a:noFill/>
            </a:ln>
            <a:effectLst/>
          </c:spPr>
          <c:invertIfNegative val="0"/>
          <c:cat>
            <c:strRef>
              <c:f>Sheet2!$A$3:$A$7</c:f>
              <c:strCache>
                <c:ptCount val="5"/>
                <c:pt idx="0">
                  <c:v>Benin</c:v>
                </c:pt>
                <c:pt idx="1">
                  <c:v>Cameroon</c:v>
                </c:pt>
                <c:pt idx="2">
                  <c:v>Cote d'ivoire</c:v>
                </c:pt>
                <c:pt idx="3">
                  <c:v>Senegal</c:v>
                </c:pt>
                <c:pt idx="4">
                  <c:v>Sierra Leone</c:v>
                </c:pt>
              </c:strCache>
            </c:strRef>
          </c:cat>
          <c:val>
            <c:numRef>
              <c:f>Sheet2!$C$3:$C$7</c:f>
              <c:numCache>
                <c:formatCode>General</c:formatCode>
                <c:ptCount val="5"/>
                <c:pt idx="0">
                  <c:v>7.3</c:v>
                </c:pt>
                <c:pt idx="1">
                  <c:v>27.5</c:v>
                </c:pt>
                <c:pt idx="2">
                  <c:v>4.3</c:v>
                </c:pt>
                <c:pt idx="3">
                  <c:v>9.3000000000000007</c:v>
                </c:pt>
                <c:pt idx="4">
                  <c:v>13.8</c:v>
                </c:pt>
              </c:numCache>
            </c:numRef>
          </c:val>
          <c:extLst>
            <c:ext xmlns:c16="http://schemas.microsoft.com/office/drawing/2014/chart" uri="{C3380CC4-5D6E-409C-BE32-E72D297353CC}">
              <c16:uniqueId val="{00000001-D32B-4642-ADB7-D48ECD19C228}"/>
            </c:ext>
          </c:extLst>
        </c:ser>
        <c:ser>
          <c:idx val="2"/>
          <c:order val="2"/>
          <c:tx>
            <c:strRef>
              <c:f>Sheet2!$D$2</c:f>
              <c:strCache>
                <c:ptCount val="1"/>
                <c:pt idx="0">
                  <c:v> Firms using Email Communication </c:v>
                </c:pt>
              </c:strCache>
            </c:strRef>
          </c:tx>
          <c:spPr>
            <a:solidFill>
              <a:srgbClr val="00B0F0"/>
            </a:solidFill>
            <a:ln>
              <a:noFill/>
            </a:ln>
            <a:effectLst/>
          </c:spPr>
          <c:invertIfNegative val="0"/>
          <c:cat>
            <c:strRef>
              <c:f>Sheet2!$A$3:$A$7</c:f>
              <c:strCache>
                <c:ptCount val="5"/>
                <c:pt idx="0">
                  <c:v>Benin</c:v>
                </c:pt>
                <c:pt idx="1">
                  <c:v>Cameroon</c:v>
                </c:pt>
                <c:pt idx="2">
                  <c:v>Cote d'ivoire</c:v>
                </c:pt>
                <c:pt idx="3">
                  <c:v>Senegal</c:v>
                </c:pt>
                <c:pt idx="4">
                  <c:v>Sierra Leone</c:v>
                </c:pt>
              </c:strCache>
            </c:strRef>
          </c:cat>
          <c:val>
            <c:numRef>
              <c:f>Sheet2!$D$3:$D$7</c:f>
              <c:numCache>
                <c:formatCode>General</c:formatCode>
                <c:ptCount val="5"/>
                <c:pt idx="0">
                  <c:v>67</c:v>
                </c:pt>
                <c:pt idx="1">
                  <c:v>59.3</c:v>
                </c:pt>
                <c:pt idx="2">
                  <c:v>22.1</c:v>
                </c:pt>
                <c:pt idx="3">
                  <c:v>64.7</c:v>
                </c:pt>
                <c:pt idx="4">
                  <c:v>15.5</c:v>
                </c:pt>
              </c:numCache>
            </c:numRef>
          </c:val>
          <c:extLst>
            <c:ext xmlns:c16="http://schemas.microsoft.com/office/drawing/2014/chart" uri="{C3380CC4-5D6E-409C-BE32-E72D297353CC}">
              <c16:uniqueId val="{00000002-D32B-4642-ADB7-D48ECD19C228}"/>
            </c:ext>
          </c:extLst>
        </c:ser>
        <c:dLbls>
          <c:showLegendKey val="0"/>
          <c:showVal val="0"/>
          <c:showCatName val="0"/>
          <c:showSerName val="0"/>
          <c:showPercent val="0"/>
          <c:showBubbleSize val="0"/>
        </c:dLbls>
        <c:gapWidth val="219"/>
        <c:overlap val="-27"/>
        <c:axId val="996883456"/>
        <c:axId val="997100720"/>
      </c:barChart>
      <c:catAx>
        <c:axId val="9968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100720"/>
        <c:crosses val="autoZero"/>
        <c:auto val="1"/>
        <c:lblAlgn val="ctr"/>
        <c:lblOffset val="100"/>
        <c:noMultiLvlLbl val="0"/>
      </c:catAx>
      <c:valAx>
        <c:axId val="997100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88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313886439870695E-2"/>
          <c:y val="6.4591896652965358E-2"/>
          <c:w val="0.88209108996510577"/>
          <c:h val="0.66486561464021343"/>
        </c:manualLayout>
      </c:layout>
      <c:barChart>
        <c:barDir val="col"/>
        <c:grouping val="clustered"/>
        <c:varyColors val="0"/>
        <c:ser>
          <c:idx val="0"/>
          <c:order val="0"/>
          <c:tx>
            <c:strRef>
              <c:f>Sheet2!$B$20</c:f>
              <c:strCache>
                <c:ptCount val="1"/>
                <c:pt idx="0">
                  <c:v> Small </c:v>
                </c:pt>
              </c:strCache>
            </c:strRef>
          </c:tx>
          <c:spPr>
            <a:solidFill>
              <a:schemeClr val="accent1"/>
            </a:solidFill>
            <a:ln>
              <a:noFill/>
            </a:ln>
            <a:effectLst/>
          </c:spPr>
          <c:invertIfNegative val="0"/>
          <c:cat>
            <c:strRef>
              <c:f>Sheet2!$A$21:$A$25</c:f>
              <c:strCache>
                <c:ptCount val="5"/>
                <c:pt idx="0">
                  <c:v>Benin</c:v>
                </c:pt>
                <c:pt idx="1">
                  <c:v>Cameroon</c:v>
                </c:pt>
                <c:pt idx="2">
                  <c:v>Cote d'ivoire</c:v>
                </c:pt>
                <c:pt idx="3">
                  <c:v>Senegal</c:v>
                </c:pt>
                <c:pt idx="4">
                  <c:v>Sierra Leone</c:v>
                </c:pt>
              </c:strCache>
            </c:strRef>
          </c:cat>
          <c:val>
            <c:numRef>
              <c:f>Sheet2!$B$21:$B$25</c:f>
              <c:numCache>
                <c:formatCode>General</c:formatCode>
                <c:ptCount val="5"/>
                <c:pt idx="0">
                  <c:v>29.2</c:v>
                </c:pt>
                <c:pt idx="1">
                  <c:v>14.5</c:v>
                </c:pt>
                <c:pt idx="2">
                  <c:v>8.3000000000000007</c:v>
                </c:pt>
                <c:pt idx="3">
                  <c:v>2.8</c:v>
                </c:pt>
                <c:pt idx="4">
                  <c:v>4.9000000000000004</c:v>
                </c:pt>
              </c:numCache>
            </c:numRef>
          </c:val>
          <c:extLst>
            <c:ext xmlns:c16="http://schemas.microsoft.com/office/drawing/2014/chart" uri="{C3380CC4-5D6E-409C-BE32-E72D297353CC}">
              <c16:uniqueId val="{00000000-532E-4DB3-96C2-C545EA55CC3C}"/>
            </c:ext>
          </c:extLst>
        </c:ser>
        <c:ser>
          <c:idx val="1"/>
          <c:order val="1"/>
          <c:tx>
            <c:strRef>
              <c:f>Sheet2!$C$20</c:f>
              <c:strCache>
                <c:ptCount val="1"/>
                <c:pt idx="0">
                  <c:v>Medium</c:v>
                </c:pt>
              </c:strCache>
            </c:strRef>
          </c:tx>
          <c:spPr>
            <a:solidFill>
              <a:schemeClr val="accent2"/>
            </a:solidFill>
            <a:ln>
              <a:noFill/>
            </a:ln>
            <a:effectLst/>
          </c:spPr>
          <c:invertIfNegative val="0"/>
          <c:cat>
            <c:strRef>
              <c:f>Sheet2!$A$21:$A$25</c:f>
              <c:strCache>
                <c:ptCount val="5"/>
                <c:pt idx="0">
                  <c:v>Benin</c:v>
                </c:pt>
                <c:pt idx="1">
                  <c:v>Cameroon</c:v>
                </c:pt>
                <c:pt idx="2">
                  <c:v>Cote d'ivoire</c:v>
                </c:pt>
                <c:pt idx="3">
                  <c:v>Senegal</c:v>
                </c:pt>
                <c:pt idx="4">
                  <c:v>Sierra Leone</c:v>
                </c:pt>
              </c:strCache>
            </c:strRef>
          </c:cat>
          <c:val>
            <c:numRef>
              <c:f>Sheet2!$C$21:$C$25</c:f>
              <c:numCache>
                <c:formatCode>General</c:formatCode>
                <c:ptCount val="5"/>
                <c:pt idx="0">
                  <c:v>27.2</c:v>
                </c:pt>
                <c:pt idx="1">
                  <c:v>25.5</c:v>
                </c:pt>
                <c:pt idx="2">
                  <c:v>17.8</c:v>
                </c:pt>
                <c:pt idx="3">
                  <c:v>29</c:v>
                </c:pt>
                <c:pt idx="4">
                  <c:v>12.2</c:v>
                </c:pt>
              </c:numCache>
            </c:numRef>
          </c:val>
          <c:extLst>
            <c:ext xmlns:c16="http://schemas.microsoft.com/office/drawing/2014/chart" uri="{C3380CC4-5D6E-409C-BE32-E72D297353CC}">
              <c16:uniqueId val="{00000001-532E-4DB3-96C2-C545EA55CC3C}"/>
            </c:ext>
          </c:extLst>
        </c:ser>
        <c:ser>
          <c:idx val="2"/>
          <c:order val="2"/>
          <c:tx>
            <c:strRef>
              <c:f>Sheet2!$D$20</c:f>
              <c:strCache>
                <c:ptCount val="1"/>
                <c:pt idx="0">
                  <c:v>Large</c:v>
                </c:pt>
              </c:strCache>
            </c:strRef>
          </c:tx>
          <c:spPr>
            <a:solidFill>
              <a:srgbClr val="92D050"/>
            </a:solidFill>
            <a:ln>
              <a:noFill/>
            </a:ln>
            <a:effectLst/>
          </c:spPr>
          <c:invertIfNegative val="0"/>
          <c:cat>
            <c:strRef>
              <c:f>Sheet2!$A$21:$A$25</c:f>
              <c:strCache>
                <c:ptCount val="5"/>
                <c:pt idx="0">
                  <c:v>Benin</c:v>
                </c:pt>
                <c:pt idx="1">
                  <c:v>Cameroon</c:v>
                </c:pt>
                <c:pt idx="2">
                  <c:v>Cote d'ivoire</c:v>
                </c:pt>
                <c:pt idx="3">
                  <c:v>Senegal</c:v>
                </c:pt>
                <c:pt idx="4">
                  <c:v>Sierra Leone</c:v>
                </c:pt>
              </c:strCache>
            </c:strRef>
          </c:cat>
          <c:val>
            <c:numRef>
              <c:f>Sheet2!$D$21:$D$25</c:f>
              <c:numCache>
                <c:formatCode>General</c:formatCode>
                <c:ptCount val="5"/>
                <c:pt idx="0">
                  <c:v>43.1</c:v>
                </c:pt>
                <c:pt idx="1">
                  <c:v>33.4</c:v>
                </c:pt>
                <c:pt idx="2">
                  <c:v>43.6</c:v>
                </c:pt>
                <c:pt idx="3">
                  <c:v>48.8</c:v>
                </c:pt>
                <c:pt idx="4">
                  <c:v>16.7</c:v>
                </c:pt>
              </c:numCache>
            </c:numRef>
          </c:val>
          <c:extLst>
            <c:ext xmlns:c16="http://schemas.microsoft.com/office/drawing/2014/chart" uri="{C3380CC4-5D6E-409C-BE32-E72D297353CC}">
              <c16:uniqueId val="{00000002-532E-4DB3-96C2-C545EA55CC3C}"/>
            </c:ext>
          </c:extLst>
        </c:ser>
        <c:ser>
          <c:idx val="3"/>
          <c:order val="3"/>
          <c:tx>
            <c:strRef>
              <c:f>Sheet2!$E$20</c:f>
              <c:strCache>
                <c:ptCount val="1"/>
                <c:pt idx="0">
                  <c:v>Median</c:v>
                </c:pt>
              </c:strCache>
            </c:strRef>
          </c:tx>
          <c:spPr>
            <a:solidFill>
              <a:schemeClr val="accent4"/>
            </a:solidFill>
            <a:ln>
              <a:noFill/>
            </a:ln>
            <a:effectLst/>
          </c:spPr>
          <c:invertIfNegative val="0"/>
          <c:cat>
            <c:strRef>
              <c:f>Sheet2!$A$21:$A$25</c:f>
              <c:strCache>
                <c:ptCount val="5"/>
                <c:pt idx="0">
                  <c:v>Benin</c:v>
                </c:pt>
                <c:pt idx="1">
                  <c:v>Cameroon</c:v>
                </c:pt>
                <c:pt idx="2">
                  <c:v>Cote d'ivoire</c:v>
                </c:pt>
                <c:pt idx="3">
                  <c:v>Senegal</c:v>
                </c:pt>
                <c:pt idx="4">
                  <c:v>Sierra Leone</c:v>
                </c:pt>
              </c:strCache>
            </c:strRef>
          </c:cat>
          <c:val>
            <c:numRef>
              <c:f>Sheet2!$E$21:$E$25</c:f>
              <c:numCache>
                <c:formatCode>General</c:formatCode>
                <c:ptCount val="5"/>
                <c:pt idx="0">
                  <c:v>31.1</c:v>
                </c:pt>
                <c:pt idx="1">
                  <c:v>17.600000000000001</c:v>
                </c:pt>
                <c:pt idx="2">
                  <c:v>13.2</c:v>
                </c:pt>
                <c:pt idx="3">
                  <c:v>14.8</c:v>
                </c:pt>
                <c:pt idx="4">
                  <c:v>6</c:v>
                </c:pt>
              </c:numCache>
            </c:numRef>
          </c:val>
          <c:extLst>
            <c:ext xmlns:c16="http://schemas.microsoft.com/office/drawing/2014/chart" uri="{C3380CC4-5D6E-409C-BE32-E72D297353CC}">
              <c16:uniqueId val="{00000003-532E-4DB3-96C2-C545EA55CC3C}"/>
            </c:ext>
          </c:extLst>
        </c:ser>
        <c:dLbls>
          <c:showLegendKey val="0"/>
          <c:showVal val="0"/>
          <c:showCatName val="0"/>
          <c:showSerName val="0"/>
          <c:showPercent val="0"/>
          <c:showBubbleSize val="0"/>
        </c:dLbls>
        <c:gapWidth val="219"/>
        <c:overlap val="-27"/>
        <c:axId val="1707363055"/>
        <c:axId val="1609848895"/>
      </c:barChart>
      <c:catAx>
        <c:axId val="170736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848895"/>
        <c:crosses val="autoZero"/>
        <c:auto val="1"/>
        <c:lblAlgn val="ctr"/>
        <c:lblOffset val="100"/>
        <c:noMultiLvlLbl val="0"/>
      </c:catAx>
      <c:valAx>
        <c:axId val="16098488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736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Sheet2!$B$39</c:f>
              <c:strCache>
                <c:ptCount val="1"/>
                <c:pt idx="0">
                  <c:v>Number of Skilled production workers</c:v>
                </c:pt>
              </c:strCache>
            </c:strRef>
          </c:tx>
          <c:spPr>
            <a:solidFill>
              <a:schemeClr val="accent1"/>
            </a:solidFill>
            <a:ln>
              <a:noFill/>
            </a:ln>
            <a:effectLst/>
          </c:spPr>
          <c:invertIfNegative val="0"/>
          <c:cat>
            <c:strRef>
              <c:f>Sheet2!$A$40:$A$44</c:f>
              <c:strCache>
                <c:ptCount val="5"/>
                <c:pt idx="0">
                  <c:v>Benin</c:v>
                </c:pt>
                <c:pt idx="1">
                  <c:v>Cameroon</c:v>
                </c:pt>
                <c:pt idx="2">
                  <c:v>Cote d'ivoire</c:v>
                </c:pt>
                <c:pt idx="3">
                  <c:v>Senegal</c:v>
                </c:pt>
                <c:pt idx="4">
                  <c:v>Sierra Leone</c:v>
                </c:pt>
              </c:strCache>
            </c:strRef>
          </c:cat>
          <c:val>
            <c:numRef>
              <c:f>Sheet2!$B$40:$B$44</c:f>
              <c:numCache>
                <c:formatCode>General</c:formatCode>
                <c:ptCount val="5"/>
                <c:pt idx="0">
                  <c:v>20.7</c:v>
                </c:pt>
                <c:pt idx="1">
                  <c:v>18.5</c:v>
                </c:pt>
                <c:pt idx="2">
                  <c:v>27.6</c:v>
                </c:pt>
                <c:pt idx="3">
                  <c:v>37.5</c:v>
                </c:pt>
                <c:pt idx="4">
                  <c:v>6.7</c:v>
                </c:pt>
              </c:numCache>
            </c:numRef>
          </c:val>
          <c:extLst>
            <c:ext xmlns:c16="http://schemas.microsoft.com/office/drawing/2014/chart" uri="{C3380CC4-5D6E-409C-BE32-E72D297353CC}">
              <c16:uniqueId val="{00000000-688E-4519-A9D6-AC55BFC0AB21}"/>
            </c:ext>
          </c:extLst>
        </c:ser>
        <c:ser>
          <c:idx val="1"/>
          <c:order val="1"/>
          <c:tx>
            <c:strRef>
              <c:f>Sheet2!$C$39</c:f>
              <c:strCache>
                <c:ptCount val="1"/>
                <c:pt idx="0">
                  <c:v>Number of unskilled production workers</c:v>
                </c:pt>
              </c:strCache>
            </c:strRef>
          </c:tx>
          <c:spPr>
            <a:solidFill>
              <a:schemeClr val="accent2"/>
            </a:solidFill>
            <a:ln>
              <a:noFill/>
            </a:ln>
            <a:effectLst/>
          </c:spPr>
          <c:invertIfNegative val="0"/>
          <c:cat>
            <c:strRef>
              <c:f>Sheet2!$A$40:$A$44</c:f>
              <c:strCache>
                <c:ptCount val="5"/>
                <c:pt idx="0">
                  <c:v>Benin</c:v>
                </c:pt>
                <c:pt idx="1">
                  <c:v>Cameroon</c:v>
                </c:pt>
                <c:pt idx="2">
                  <c:v>Cote d'ivoire</c:v>
                </c:pt>
                <c:pt idx="3">
                  <c:v>Senegal</c:v>
                </c:pt>
                <c:pt idx="4">
                  <c:v>Sierra Leone</c:v>
                </c:pt>
              </c:strCache>
            </c:strRef>
          </c:cat>
          <c:val>
            <c:numRef>
              <c:f>Sheet2!$C$40:$C$44</c:f>
              <c:numCache>
                <c:formatCode>General</c:formatCode>
                <c:ptCount val="5"/>
                <c:pt idx="0">
                  <c:v>3.3</c:v>
                </c:pt>
                <c:pt idx="1">
                  <c:v>9.5</c:v>
                </c:pt>
                <c:pt idx="2">
                  <c:v>14.1</c:v>
                </c:pt>
                <c:pt idx="3">
                  <c:v>3.5</c:v>
                </c:pt>
                <c:pt idx="4">
                  <c:v>2.4</c:v>
                </c:pt>
              </c:numCache>
            </c:numRef>
          </c:val>
          <c:extLst>
            <c:ext xmlns:c16="http://schemas.microsoft.com/office/drawing/2014/chart" uri="{C3380CC4-5D6E-409C-BE32-E72D297353CC}">
              <c16:uniqueId val="{00000001-688E-4519-A9D6-AC55BFC0AB21}"/>
            </c:ext>
          </c:extLst>
        </c:ser>
        <c:dLbls>
          <c:showLegendKey val="0"/>
          <c:showVal val="0"/>
          <c:showCatName val="0"/>
          <c:showSerName val="0"/>
          <c:showPercent val="0"/>
          <c:showBubbleSize val="0"/>
        </c:dLbls>
        <c:gapWidth val="150"/>
        <c:axId val="992042223"/>
        <c:axId val="874373247"/>
      </c:barChart>
      <c:barChart>
        <c:barDir val="col"/>
        <c:grouping val="clustered"/>
        <c:varyColors val="0"/>
        <c:ser>
          <c:idx val="2"/>
          <c:order val="2"/>
          <c:tx>
            <c:strRef>
              <c:f>Sheet2!$D$39</c:f>
              <c:strCache>
                <c:ptCount val="1"/>
                <c:pt idx="0">
                  <c:v>Years of top management experience</c:v>
                </c:pt>
              </c:strCache>
            </c:strRef>
          </c:tx>
          <c:spPr>
            <a:solidFill>
              <a:schemeClr val="accent3"/>
            </a:solidFill>
            <a:ln>
              <a:noFill/>
            </a:ln>
            <a:effectLst/>
          </c:spPr>
          <c:invertIfNegative val="0"/>
          <c:cat>
            <c:strRef>
              <c:f>Sheet2!$A$40:$A$44</c:f>
              <c:strCache>
                <c:ptCount val="5"/>
                <c:pt idx="0">
                  <c:v>Benin</c:v>
                </c:pt>
                <c:pt idx="1">
                  <c:v>Cameroon</c:v>
                </c:pt>
                <c:pt idx="2">
                  <c:v>Cote d'ivoire</c:v>
                </c:pt>
                <c:pt idx="3">
                  <c:v>Senegal</c:v>
                </c:pt>
                <c:pt idx="4">
                  <c:v>Sierra Leone</c:v>
                </c:pt>
              </c:strCache>
            </c:strRef>
          </c:cat>
          <c:val>
            <c:numRef>
              <c:f>Sheet2!$D$40:$D$44</c:f>
              <c:numCache>
                <c:formatCode>General</c:formatCode>
                <c:ptCount val="5"/>
                <c:pt idx="0">
                  <c:v>20.100000000000001</c:v>
                </c:pt>
                <c:pt idx="1">
                  <c:v>18.5</c:v>
                </c:pt>
                <c:pt idx="2">
                  <c:v>35.5</c:v>
                </c:pt>
                <c:pt idx="3">
                  <c:v>0</c:v>
                </c:pt>
                <c:pt idx="4">
                  <c:v>12.2</c:v>
                </c:pt>
              </c:numCache>
            </c:numRef>
          </c:val>
          <c:extLst>
            <c:ext xmlns:c16="http://schemas.microsoft.com/office/drawing/2014/chart" uri="{C3380CC4-5D6E-409C-BE32-E72D297353CC}">
              <c16:uniqueId val="{00000002-688E-4519-A9D6-AC55BFC0AB21}"/>
            </c:ext>
          </c:extLst>
        </c:ser>
        <c:dLbls>
          <c:showLegendKey val="0"/>
          <c:showVal val="0"/>
          <c:showCatName val="0"/>
          <c:showSerName val="0"/>
          <c:showPercent val="0"/>
          <c:showBubbleSize val="0"/>
        </c:dLbls>
        <c:gapWidth val="150"/>
        <c:axId val="992037023"/>
        <c:axId val="874369503"/>
      </c:barChart>
      <c:catAx>
        <c:axId val="99204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373247"/>
        <c:crosses val="autoZero"/>
        <c:auto val="1"/>
        <c:lblAlgn val="ctr"/>
        <c:lblOffset val="100"/>
        <c:noMultiLvlLbl val="0"/>
      </c:catAx>
      <c:valAx>
        <c:axId val="874373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042223"/>
        <c:crosses val="autoZero"/>
        <c:crossBetween val="between"/>
      </c:valAx>
      <c:valAx>
        <c:axId val="87436950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037023"/>
        <c:crosses val="max"/>
        <c:crossBetween val="between"/>
      </c:valAx>
      <c:catAx>
        <c:axId val="992037023"/>
        <c:scaling>
          <c:orientation val="minMax"/>
        </c:scaling>
        <c:delete val="1"/>
        <c:axPos val="b"/>
        <c:numFmt formatCode="General" sourceLinked="1"/>
        <c:majorTickMark val="none"/>
        <c:minorTickMark val="none"/>
        <c:tickLblPos val="nextTo"/>
        <c:crossAx val="8743695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67727864952133"/>
          <c:y val="4.6296296296296294E-2"/>
          <c:w val="0.78587284503106181"/>
          <c:h val="0.63644138232720915"/>
        </c:manualLayout>
      </c:layout>
      <c:barChart>
        <c:barDir val="col"/>
        <c:grouping val="clustered"/>
        <c:varyColors val="0"/>
        <c:ser>
          <c:idx val="0"/>
          <c:order val="0"/>
          <c:tx>
            <c:strRef>
              <c:f>Sheet2!$B$48</c:f>
              <c:strCache>
                <c:ptCount val="1"/>
                <c:pt idx="0">
                  <c:v>Days to obtain an import license</c:v>
                </c:pt>
              </c:strCache>
            </c:strRef>
          </c:tx>
          <c:spPr>
            <a:solidFill>
              <a:schemeClr val="accent1"/>
            </a:solidFill>
            <a:ln>
              <a:noFill/>
            </a:ln>
            <a:effectLst/>
          </c:spPr>
          <c:invertIfNegative val="0"/>
          <c:cat>
            <c:strRef>
              <c:f>Sheet2!$A$49:$A$53</c:f>
              <c:strCache>
                <c:ptCount val="5"/>
                <c:pt idx="0">
                  <c:v>Benin</c:v>
                </c:pt>
                <c:pt idx="1">
                  <c:v>Cameroon</c:v>
                </c:pt>
                <c:pt idx="2">
                  <c:v>Cote d'ivoire</c:v>
                </c:pt>
                <c:pt idx="3">
                  <c:v>Senegal</c:v>
                </c:pt>
                <c:pt idx="4">
                  <c:v>Sierra Leone</c:v>
                </c:pt>
              </c:strCache>
            </c:strRef>
          </c:cat>
          <c:val>
            <c:numRef>
              <c:f>Sheet2!$B$49:$B$53</c:f>
              <c:numCache>
                <c:formatCode>General</c:formatCode>
                <c:ptCount val="5"/>
                <c:pt idx="0">
                  <c:v>16</c:v>
                </c:pt>
                <c:pt idx="1">
                  <c:v>27.2</c:v>
                </c:pt>
                <c:pt idx="2">
                  <c:v>19.8</c:v>
                </c:pt>
                <c:pt idx="3">
                  <c:v>15</c:v>
                </c:pt>
                <c:pt idx="4">
                  <c:v>4.0999999999999996</c:v>
                </c:pt>
              </c:numCache>
            </c:numRef>
          </c:val>
          <c:extLst>
            <c:ext xmlns:c16="http://schemas.microsoft.com/office/drawing/2014/chart" uri="{C3380CC4-5D6E-409C-BE32-E72D297353CC}">
              <c16:uniqueId val="{00000000-AF3D-4F02-A4E6-2786F7333BC6}"/>
            </c:ext>
          </c:extLst>
        </c:ser>
        <c:ser>
          <c:idx val="1"/>
          <c:order val="1"/>
          <c:tx>
            <c:strRef>
              <c:f>Sheet2!$C$48</c:f>
              <c:strCache>
                <c:ptCount val="1"/>
                <c:pt idx="0">
                  <c:v>Days to obtain an operating license</c:v>
                </c:pt>
              </c:strCache>
            </c:strRef>
          </c:tx>
          <c:spPr>
            <a:solidFill>
              <a:schemeClr val="accent2"/>
            </a:solidFill>
            <a:ln>
              <a:noFill/>
            </a:ln>
            <a:effectLst/>
          </c:spPr>
          <c:invertIfNegative val="0"/>
          <c:cat>
            <c:strRef>
              <c:f>Sheet2!$A$49:$A$53</c:f>
              <c:strCache>
                <c:ptCount val="5"/>
                <c:pt idx="0">
                  <c:v>Benin</c:v>
                </c:pt>
                <c:pt idx="1">
                  <c:v>Cameroon</c:v>
                </c:pt>
                <c:pt idx="2">
                  <c:v>Cote d'ivoire</c:v>
                </c:pt>
                <c:pt idx="3">
                  <c:v>Senegal</c:v>
                </c:pt>
                <c:pt idx="4">
                  <c:v>Sierra Leone</c:v>
                </c:pt>
              </c:strCache>
            </c:strRef>
          </c:cat>
          <c:val>
            <c:numRef>
              <c:f>Sheet2!$C$49:$C$53</c:f>
              <c:numCache>
                <c:formatCode>General</c:formatCode>
                <c:ptCount val="5"/>
                <c:pt idx="0">
                  <c:v>23.2</c:v>
                </c:pt>
                <c:pt idx="1">
                  <c:v>35.4</c:v>
                </c:pt>
                <c:pt idx="2">
                  <c:v>43.9</c:v>
                </c:pt>
                <c:pt idx="3">
                  <c:v>27.8</c:v>
                </c:pt>
                <c:pt idx="4">
                  <c:v>15.3</c:v>
                </c:pt>
              </c:numCache>
            </c:numRef>
          </c:val>
          <c:extLst>
            <c:ext xmlns:c16="http://schemas.microsoft.com/office/drawing/2014/chart" uri="{C3380CC4-5D6E-409C-BE32-E72D297353CC}">
              <c16:uniqueId val="{00000001-AF3D-4F02-A4E6-2786F7333BC6}"/>
            </c:ext>
          </c:extLst>
        </c:ser>
        <c:dLbls>
          <c:showLegendKey val="0"/>
          <c:showVal val="0"/>
          <c:showCatName val="0"/>
          <c:showSerName val="0"/>
          <c:showPercent val="0"/>
          <c:showBubbleSize val="0"/>
        </c:dLbls>
        <c:gapWidth val="150"/>
        <c:axId val="1729228784"/>
        <c:axId val="1716735024"/>
      </c:barChart>
      <c:barChart>
        <c:barDir val="col"/>
        <c:grouping val="clustered"/>
        <c:varyColors val="0"/>
        <c:ser>
          <c:idx val="2"/>
          <c:order val="2"/>
          <c:tx>
            <c:strRef>
              <c:f>Sheet2!$D$48</c:f>
              <c:strCache>
                <c:ptCount val="1"/>
                <c:pt idx="0">
                  <c:v>Time spent dealing with regulatory requirements  (%)</c:v>
                </c:pt>
              </c:strCache>
            </c:strRef>
          </c:tx>
          <c:spPr>
            <a:solidFill>
              <a:schemeClr val="accent3"/>
            </a:solidFill>
            <a:ln>
              <a:noFill/>
            </a:ln>
            <a:effectLst/>
          </c:spPr>
          <c:invertIfNegative val="0"/>
          <c:cat>
            <c:strRef>
              <c:f>Sheet2!$A$49:$A$53</c:f>
              <c:strCache>
                <c:ptCount val="5"/>
                <c:pt idx="0">
                  <c:v>Benin</c:v>
                </c:pt>
                <c:pt idx="1">
                  <c:v>Cameroon</c:v>
                </c:pt>
                <c:pt idx="2">
                  <c:v>Cote d'ivoire</c:v>
                </c:pt>
                <c:pt idx="3">
                  <c:v>Senegal</c:v>
                </c:pt>
                <c:pt idx="4">
                  <c:v>Sierra Leone</c:v>
                </c:pt>
              </c:strCache>
            </c:strRef>
          </c:cat>
          <c:val>
            <c:numRef>
              <c:f>Sheet2!$D$49:$D$53</c:f>
              <c:numCache>
                <c:formatCode>General</c:formatCode>
                <c:ptCount val="5"/>
                <c:pt idx="0">
                  <c:v>5.7</c:v>
                </c:pt>
                <c:pt idx="1">
                  <c:v>17.899999999999999</c:v>
                </c:pt>
                <c:pt idx="2">
                  <c:v>15.2</c:v>
                </c:pt>
                <c:pt idx="3">
                  <c:v>3</c:v>
                </c:pt>
                <c:pt idx="4">
                  <c:v>13.1</c:v>
                </c:pt>
              </c:numCache>
            </c:numRef>
          </c:val>
          <c:extLst>
            <c:ext xmlns:c16="http://schemas.microsoft.com/office/drawing/2014/chart" uri="{C3380CC4-5D6E-409C-BE32-E72D297353CC}">
              <c16:uniqueId val="{00000002-AF3D-4F02-A4E6-2786F7333BC6}"/>
            </c:ext>
          </c:extLst>
        </c:ser>
        <c:dLbls>
          <c:showLegendKey val="0"/>
          <c:showVal val="0"/>
          <c:showCatName val="0"/>
          <c:showSerName val="0"/>
          <c:showPercent val="0"/>
          <c:showBubbleSize val="0"/>
        </c:dLbls>
        <c:gapWidth val="150"/>
        <c:axId val="1729218384"/>
        <c:axId val="1716733360"/>
      </c:barChart>
      <c:catAx>
        <c:axId val="172922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735024"/>
        <c:crosses val="autoZero"/>
        <c:auto val="1"/>
        <c:lblAlgn val="ctr"/>
        <c:lblOffset val="100"/>
        <c:noMultiLvlLbl val="0"/>
      </c:catAx>
      <c:valAx>
        <c:axId val="171673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sz="1000" b="0" i="0" u="none" strike="noStrike" kern="1200" baseline="0">
                    <a:solidFill>
                      <a:sysClr val="windowText" lastClr="000000">
                        <a:lumMod val="65000"/>
                        <a:lumOff val="35000"/>
                      </a:sysClr>
                    </a:solidFill>
                    <a:latin typeface="+mn-lt"/>
                    <a:ea typeface="+mn-ea"/>
                    <a:cs typeface="+mn-cs"/>
                  </a:rPr>
                  <a:t> </a:t>
                </a:r>
                <a:r>
                  <a:rPr lang="en-US" baseline="0"/>
                  <a:t>of days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228784"/>
        <c:crosses val="autoZero"/>
        <c:crossBetween val="between"/>
      </c:valAx>
      <c:valAx>
        <c:axId val="17167333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218384"/>
        <c:crosses val="max"/>
        <c:crossBetween val="between"/>
      </c:valAx>
      <c:catAx>
        <c:axId val="1729218384"/>
        <c:scaling>
          <c:orientation val="minMax"/>
        </c:scaling>
        <c:delete val="1"/>
        <c:axPos val="b"/>
        <c:numFmt formatCode="General" sourceLinked="1"/>
        <c:majorTickMark val="none"/>
        <c:minorTickMark val="none"/>
        <c:tickLblPos val="nextTo"/>
        <c:crossAx val="1716733360"/>
        <c:crosses val="autoZero"/>
        <c:auto val="1"/>
        <c:lblAlgn val="ctr"/>
        <c:lblOffset val="100"/>
        <c:noMultiLvlLbl val="0"/>
      </c:catAx>
      <c:spPr>
        <a:noFill/>
        <a:ln>
          <a:noFill/>
        </a:ln>
        <a:effectLst/>
      </c:spPr>
    </c:plotArea>
    <c:legend>
      <c:legendPos val="b"/>
      <c:layout>
        <c:manualLayout>
          <c:xMode val="edge"/>
          <c:yMode val="edge"/>
          <c:x val="7.0533809173133934E-3"/>
          <c:y val="0.80034558180227466"/>
          <c:w val="0.97150474895674011"/>
          <c:h val="0.1718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Sheet2!$B$57</c:f>
              <c:strCache>
                <c:ptCount val="1"/>
                <c:pt idx="0">
                  <c:v>Number of electrical outages in a typical month</c:v>
                </c:pt>
              </c:strCache>
            </c:strRef>
          </c:tx>
          <c:spPr>
            <a:solidFill>
              <a:schemeClr val="accent1"/>
            </a:solidFill>
            <a:ln>
              <a:noFill/>
            </a:ln>
            <a:effectLst/>
          </c:spPr>
          <c:invertIfNegative val="0"/>
          <c:cat>
            <c:strRef>
              <c:f>Sheet2!$A$58:$A$62</c:f>
              <c:strCache>
                <c:ptCount val="5"/>
                <c:pt idx="0">
                  <c:v>Benin</c:v>
                </c:pt>
                <c:pt idx="1">
                  <c:v>Cameroon</c:v>
                </c:pt>
                <c:pt idx="2">
                  <c:v>Cote d'ivoire</c:v>
                </c:pt>
                <c:pt idx="3">
                  <c:v>Senegal</c:v>
                </c:pt>
                <c:pt idx="4">
                  <c:v>Sierra Leone</c:v>
                </c:pt>
              </c:strCache>
            </c:strRef>
          </c:cat>
          <c:val>
            <c:numRef>
              <c:f>Sheet2!$B$58:$B$62</c:f>
              <c:numCache>
                <c:formatCode>General</c:formatCode>
                <c:ptCount val="5"/>
                <c:pt idx="0">
                  <c:v>28</c:v>
                </c:pt>
                <c:pt idx="1">
                  <c:v>7.6</c:v>
                </c:pt>
                <c:pt idx="2">
                  <c:v>3.5</c:v>
                </c:pt>
                <c:pt idx="3">
                  <c:v>6</c:v>
                </c:pt>
                <c:pt idx="4">
                  <c:v>9.1</c:v>
                </c:pt>
              </c:numCache>
            </c:numRef>
          </c:val>
          <c:extLst>
            <c:ext xmlns:c16="http://schemas.microsoft.com/office/drawing/2014/chart" uri="{C3380CC4-5D6E-409C-BE32-E72D297353CC}">
              <c16:uniqueId val="{00000000-F3E9-4D53-8C71-90E53DFA8490}"/>
            </c:ext>
          </c:extLst>
        </c:ser>
        <c:ser>
          <c:idx val="1"/>
          <c:order val="1"/>
          <c:tx>
            <c:strRef>
              <c:f>Sheet2!$C$57</c:f>
              <c:strCache>
                <c:ptCount val="1"/>
                <c:pt idx="0">
                  <c:v>Number of water insufficiencies in a typical month</c:v>
                </c:pt>
              </c:strCache>
            </c:strRef>
          </c:tx>
          <c:spPr>
            <a:solidFill>
              <a:schemeClr val="accent2"/>
            </a:solidFill>
            <a:ln>
              <a:noFill/>
            </a:ln>
            <a:effectLst/>
          </c:spPr>
          <c:invertIfNegative val="0"/>
          <c:cat>
            <c:strRef>
              <c:f>Sheet2!$A$58:$A$62</c:f>
              <c:strCache>
                <c:ptCount val="5"/>
                <c:pt idx="0">
                  <c:v>Benin</c:v>
                </c:pt>
                <c:pt idx="1">
                  <c:v>Cameroon</c:v>
                </c:pt>
                <c:pt idx="2">
                  <c:v>Cote d'ivoire</c:v>
                </c:pt>
                <c:pt idx="3">
                  <c:v>Senegal</c:v>
                </c:pt>
                <c:pt idx="4">
                  <c:v>Sierra Leone</c:v>
                </c:pt>
              </c:strCache>
            </c:strRef>
          </c:cat>
          <c:val>
            <c:numRef>
              <c:f>Sheet2!$C$58:$C$62</c:f>
              <c:numCache>
                <c:formatCode>General</c:formatCode>
                <c:ptCount val="5"/>
                <c:pt idx="0">
                  <c:v>1.7</c:v>
                </c:pt>
                <c:pt idx="1">
                  <c:v>0.5</c:v>
                </c:pt>
                <c:pt idx="2">
                  <c:v>5.5</c:v>
                </c:pt>
                <c:pt idx="3">
                  <c:v>1</c:v>
                </c:pt>
                <c:pt idx="4">
                  <c:v>2.7</c:v>
                </c:pt>
              </c:numCache>
            </c:numRef>
          </c:val>
          <c:extLst>
            <c:ext xmlns:c16="http://schemas.microsoft.com/office/drawing/2014/chart" uri="{C3380CC4-5D6E-409C-BE32-E72D297353CC}">
              <c16:uniqueId val="{00000001-F3E9-4D53-8C71-90E53DFA8490}"/>
            </c:ext>
          </c:extLst>
        </c:ser>
        <c:dLbls>
          <c:showLegendKey val="0"/>
          <c:showVal val="0"/>
          <c:showCatName val="0"/>
          <c:showSerName val="0"/>
          <c:showPercent val="0"/>
          <c:showBubbleSize val="0"/>
        </c:dLbls>
        <c:gapWidth val="150"/>
        <c:axId val="1659944064"/>
        <c:axId val="1665825024"/>
      </c:barChart>
      <c:barChart>
        <c:barDir val="col"/>
        <c:grouping val="clustered"/>
        <c:varyColors val="0"/>
        <c:ser>
          <c:idx val="2"/>
          <c:order val="2"/>
          <c:tx>
            <c:strRef>
              <c:f>Sheet2!$D$57</c:f>
              <c:strCache>
                <c:ptCount val="1"/>
                <c:pt idx="0">
                  <c:v>Annual Sales losses due to electrical outages (%)</c:v>
                </c:pt>
              </c:strCache>
            </c:strRef>
          </c:tx>
          <c:spPr>
            <a:solidFill>
              <a:schemeClr val="accent3"/>
            </a:solidFill>
            <a:ln>
              <a:noFill/>
            </a:ln>
            <a:effectLst/>
          </c:spPr>
          <c:invertIfNegative val="0"/>
          <c:cat>
            <c:strRef>
              <c:f>Sheet2!$A$58:$A$62</c:f>
              <c:strCache>
                <c:ptCount val="5"/>
                <c:pt idx="0">
                  <c:v>Benin</c:v>
                </c:pt>
                <c:pt idx="1">
                  <c:v>Cameroon</c:v>
                </c:pt>
                <c:pt idx="2">
                  <c:v>Cote d'ivoire</c:v>
                </c:pt>
                <c:pt idx="3">
                  <c:v>Senegal</c:v>
                </c:pt>
                <c:pt idx="4">
                  <c:v>Sierra Leone</c:v>
                </c:pt>
              </c:strCache>
            </c:strRef>
          </c:cat>
          <c:val>
            <c:numRef>
              <c:f>Sheet2!$D$58:$D$62</c:f>
              <c:numCache>
                <c:formatCode>General</c:formatCode>
                <c:ptCount val="5"/>
                <c:pt idx="0">
                  <c:v>8</c:v>
                </c:pt>
                <c:pt idx="1">
                  <c:v>6.9</c:v>
                </c:pt>
                <c:pt idx="2">
                  <c:v>2.4</c:v>
                </c:pt>
                <c:pt idx="3">
                  <c:v>1.7</c:v>
                </c:pt>
                <c:pt idx="4">
                  <c:v>11.2</c:v>
                </c:pt>
              </c:numCache>
            </c:numRef>
          </c:val>
          <c:extLst>
            <c:ext xmlns:c16="http://schemas.microsoft.com/office/drawing/2014/chart" uri="{C3380CC4-5D6E-409C-BE32-E72D297353CC}">
              <c16:uniqueId val="{00000002-F3E9-4D53-8C71-90E53DFA8490}"/>
            </c:ext>
          </c:extLst>
        </c:ser>
        <c:dLbls>
          <c:showLegendKey val="0"/>
          <c:showVal val="0"/>
          <c:showCatName val="0"/>
          <c:showSerName val="0"/>
          <c:showPercent val="0"/>
          <c:showBubbleSize val="0"/>
        </c:dLbls>
        <c:gapWidth val="150"/>
        <c:axId val="1659933264"/>
        <c:axId val="1665832096"/>
      </c:barChart>
      <c:catAx>
        <c:axId val="16599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825024"/>
        <c:crosses val="autoZero"/>
        <c:auto val="1"/>
        <c:lblAlgn val="ctr"/>
        <c:lblOffset val="100"/>
        <c:noMultiLvlLbl val="0"/>
      </c:catAx>
      <c:valAx>
        <c:axId val="166582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944064"/>
        <c:crosses val="autoZero"/>
        <c:crossBetween val="between"/>
      </c:valAx>
      <c:valAx>
        <c:axId val="16658320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933264"/>
        <c:crosses val="max"/>
        <c:crossBetween val="between"/>
      </c:valAx>
      <c:catAx>
        <c:axId val="1659933264"/>
        <c:scaling>
          <c:orientation val="minMax"/>
        </c:scaling>
        <c:delete val="1"/>
        <c:axPos val="b"/>
        <c:numFmt formatCode="General" sourceLinked="1"/>
        <c:majorTickMark val="none"/>
        <c:minorTickMark val="none"/>
        <c:tickLblPos val="nextTo"/>
        <c:crossAx val="1665832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a:solidFill>
                  <a:sysClr val="windowText" lastClr="000000"/>
                </a:solidFill>
              </a:rPr>
              <a:t>Figure</a:t>
            </a:r>
            <a:r>
              <a:rPr lang="en-US" sz="1100" b="1" i="0" baseline="0">
                <a:solidFill>
                  <a:sysClr val="windowText" lastClr="000000"/>
                </a:solidFill>
              </a:rPr>
              <a:t> 13:</a:t>
            </a:r>
            <a:r>
              <a:rPr lang="en-US" sz="1100" b="1" i="0" u="none" strike="noStrike" kern="1200" spc="0" baseline="0">
                <a:solidFill>
                  <a:sysClr val="windowText" lastClr="000000"/>
                </a:solidFill>
                <a:latin typeface="+mn-lt"/>
                <a:ea typeface="+mn-ea"/>
                <a:cs typeface="+mn-cs"/>
              </a:rPr>
              <a:t> </a:t>
            </a:r>
            <a:r>
              <a:rPr lang="en-US" sz="1100" b="1" i="0">
                <a:solidFill>
                  <a:sysClr val="windowText" lastClr="000000"/>
                </a:solidFill>
              </a:rPr>
              <a:t>Global Competitiveness Rankings</a:t>
            </a:r>
            <a:r>
              <a:rPr lang="en-US" sz="1100" b="1" i="0" baseline="0">
                <a:solidFill>
                  <a:sysClr val="windowText" lastClr="000000"/>
                </a:solidFill>
              </a:rPr>
              <a:t> and </a:t>
            </a:r>
            <a:r>
              <a:rPr lang="en-US" sz="1100" b="1" i="0">
                <a:solidFill>
                  <a:sysClr val="windowText" lastClr="000000"/>
                </a:solidFill>
              </a:rPr>
              <a:t>Scores</a:t>
            </a:r>
            <a:r>
              <a:rPr lang="en-US" sz="1100" b="1" i="0" baseline="0">
                <a:solidFill>
                  <a:sysClr val="windowText" lastClr="000000"/>
                </a:solidFill>
              </a:rPr>
              <a:t> (0</a:t>
            </a:r>
            <a:r>
              <a:rPr lang="en-US" sz="1100" b="1" i="0" baseline="0">
                <a:solidFill>
                  <a:sysClr val="windowText" lastClr="000000"/>
                </a:solidFill>
                <a:latin typeface="Calibri" panose="020F0502020204030204" pitchFamily="34" charset="0"/>
                <a:cs typeface="Calibri" panose="020F0502020204030204" pitchFamily="34" charset="0"/>
              </a:rPr>
              <a:t>–</a:t>
            </a:r>
            <a:r>
              <a:rPr lang="en-US" sz="1100" b="1" i="0" baseline="0">
                <a:solidFill>
                  <a:sysClr val="windowText" lastClr="000000"/>
                </a:solidFill>
              </a:rPr>
              <a:t>100</a:t>
            </a:r>
            <a:r>
              <a:rPr lang="en-US" sz="1100" b="1" i="0">
                <a:solidFill>
                  <a:sysClr val="windowText" lastClr="000000"/>
                </a:solidFill>
              </a:rPr>
              <a:t>), </a:t>
            </a:r>
          </a:p>
        </c:rich>
      </c:tx>
      <c:layout>
        <c:manualLayout>
          <c:xMode val="edge"/>
          <c:yMode val="edge"/>
          <c:x val="0.21263595291729415"/>
          <c:y val="1.8586846649394393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428547495392866"/>
          <c:y val="0.17177928340352805"/>
          <c:w val="0.39631623034802621"/>
          <c:h val="0.68587285600927794"/>
        </c:manualLayout>
      </c:layout>
      <c:radarChart>
        <c:radarStyle val="marker"/>
        <c:varyColors val="0"/>
        <c:ser>
          <c:idx val="0"/>
          <c:order val="0"/>
          <c:tx>
            <c:strRef>
              <c:f>'Sheet1 (2)'!$B$83</c:f>
              <c:strCache>
                <c:ptCount val="1"/>
                <c:pt idx="0">
                  <c:v>Sierra Leone </c:v>
                </c:pt>
              </c:strCache>
            </c:strRef>
          </c:tx>
          <c:spPr>
            <a:ln w="19050" cap="sq">
              <a:solidFill>
                <a:schemeClr val="accent5">
                  <a:lumMod val="75000"/>
                </a:schemeClr>
              </a:solidFill>
              <a:round/>
            </a:ln>
            <a:effectLst/>
          </c:spPr>
          <c:marker>
            <c:symbol val="none"/>
          </c:marker>
          <c:dLbls>
            <c:dLbl>
              <c:idx val="11"/>
              <c:layout>
                <c:manualLayout>
                  <c:x val="-2.5851938895417155E-2"/>
                  <c:y val="-3.6655211912943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2D-4E6F-BC21-E3175AD1F59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(2)'!$A$84:$A$95</c:f>
              <c:strCache>
                <c:ptCount val="12"/>
                <c:pt idx="0">
                  <c:v> Institutions 106/140</c:v>
                </c:pt>
                <c:pt idx="1">
                  <c:v>Infrastructure  133/140</c:v>
                </c:pt>
                <c:pt idx="2">
                  <c:v>ICT adoption 130/140</c:v>
                </c:pt>
                <c:pt idx="3">
                  <c:v>Macroeconomic environment  134/140</c:v>
                </c:pt>
                <c:pt idx="4">
                  <c:v>Health 137/140</c:v>
                </c:pt>
                <c:pt idx="5">
                  <c:v>Skills 128/140</c:v>
                </c:pt>
                <c:pt idx="6">
                  <c:v>Product market 132/140</c:v>
                </c:pt>
                <c:pt idx="7">
                  <c:v>Labor market  132/140</c:v>
                </c:pt>
                <c:pt idx="8">
                  <c:v>Financial system 136/140</c:v>
                </c:pt>
                <c:pt idx="9">
                  <c:v>Market size 134/140</c:v>
                </c:pt>
                <c:pt idx="10">
                  <c:v>Business dynamism  124/140</c:v>
                </c:pt>
                <c:pt idx="11">
                  <c:v>Innovation capacity 124/140</c:v>
                </c:pt>
              </c:strCache>
            </c:strRef>
          </c:cat>
          <c:val>
            <c:numRef>
              <c:f>'Sheet1 (2)'!$B$84:$B$95</c:f>
              <c:numCache>
                <c:formatCode>General</c:formatCode>
                <c:ptCount val="12"/>
                <c:pt idx="0">
                  <c:v>46.9</c:v>
                </c:pt>
                <c:pt idx="1">
                  <c:v>36.299999999999997</c:v>
                </c:pt>
                <c:pt idx="2">
                  <c:v>22.4</c:v>
                </c:pt>
                <c:pt idx="3">
                  <c:v>52.3</c:v>
                </c:pt>
                <c:pt idx="4">
                  <c:v>36.299999999999997</c:v>
                </c:pt>
                <c:pt idx="5">
                  <c:v>38.1</c:v>
                </c:pt>
                <c:pt idx="6">
                  <c:v>44.1</c:v>
                </c:pt>
                <c:pt idx="7">
                  <c:v>44.7</c:v>
                </c:pt>
                <c:pt idx="8">
                  <c:v>42</c:v>
                </c:pt>
                <c:pt idx="9">
                  <c:v>26.9</c:v>
                </c:pt>
                <c:pt idx="10">
                  <c:v>48.7</c:v>
                </c:pt>
                <c:pt idx="11">
                  <c:v>29.8</c:v>
                </c:pt>
              </c:numCache>
            </c:numRef>
          </c:val>
          <c:extLst>
            <c:ext xmlns:c16="http://schemas.microsoft.com/office/drawing/2014/chart" uri="{C3380CC4-5D6E-409C-BE32-E72D297353CC}">
              <c16:uniqueId val="{00000001-6E2D-4E6F-BC21-E3175AD1F59D}"/>
            </c:ext>
          </c:extLst>
        </c:ser>
        <c:ser>
          <c:idx val="1"/>
          <c:order val="1"/>
          <c:tx>
            <c:strRef>
              <c:f>'Sheet1 (2)'!$C$83</c:f>
              <c:strCache>
                <c:ptCount val="1"/>
                <c:pt idx="0">
                  <c:v>SSA</c:v>
                </c:pt>
              </c:strCache>
            </c:strRef>
          </c:tx>
          <c:spPr>
            <a:ln w="12700" cap="sq">
              <a:solidFill>
                <a:srgbClr val="FF0000"/>
              </a:solidFill>
              <a:prstDash val="dash"/>
              <a:round/>
            </a:ln>
            <a:effectLst/>
          </c:spPr>
          <c:marker>
            <c:symbol val="none"/>
          </c:marker>
          <c:cat>
            <c:strRef>
              <c:f>'Sheet1 (2)'!$A$84:$A$95</c:f>
              <c:strCache>
                <c:ptCount val="12"/>
                <c:pt idx="0">
                  <c:v> Institutions 106/140</c:v>
                </c:pt>
                <c:pt idx="1">
                  <c:v>Infrastructure  133/140</c:v>
                </c:pt>
                <c:pt idx="2">
                  <c:v>ICT adoption 130/140</c:v>
                </c:pt>
                <c:pt idx="3">
                  <c:v>Macroeconomic environment  134/140</c:v>
                </c:pt>
                <c:pt idx="4">
                  <c:v>Health 137/140</c:v>
                </c:pt>
                <c:pt idx="5">
                  <c:v>Skills 128/140</c:v>
                </c:pt>
                <c:pt idx="6">
                  <c:v>Product market 132/140</c:v>
                </c:pt>
                <c:pt idx="7">
                  <c:v>Labor market  132/140</c:v>
                </c:pt>
                <c:pt idx="8">
                  <c:v>Financial system 136/140</c:v>
                </c:pt>
                <c:pt idx="9">
                  <c:v>Market size 134/140</c:v>
                </c:pt>
                <c:pt idx="10">
                  <c:v>Business dynamism  124/140</c:v>
                </c:pt>
                <c:pt idx="11">
                  <c:v>Innovation capacity 124/140</c:v>
                </c:pt>
              </c:strCache>
            </c:strRef>
          </c:cat>
          <c:val>
            <c:numRef>
              <c:f>'Sheet1 (2)'!$C$84:$C$95</c:f>
              <c:numCache>
                <c:formatCode>General</c:formatCode>
                <c:ptCount val="12"/>
                <c:pt idx="0">
                  <c:v>47.5</c:v>
                </c:pt>
                <c:pt idx="1">
                  <c:v>46.3</c:v>
                </c:pt>
                <c:pt idx="2">
                  <c:v>29.6</c:v>
                </c:pt>
                <c:pt idx="3">
                  <c:v>66.900000000000006</c:v>
                </c:pt>
                <c:pt idx="4">
                  <c:v>48</c:v>
                </c:pt>
                <c:pt idx="5">
                  <c:v>43.4</c:v>
                </c:pt>
                <c:pt idx="6">
                  <c:v>50.4</c:v>
                </c:pt>
                <c:pt idx="7">
                  <c:v>53.8</c:v>
                </c:pt>
                <c:pt idx="8">
                  <c:v>50.4</c:v>
                </c:pt>
                <c:pt idx="9">
                  <c:v>38.799999999999997</c:v>
                </c:pt>
                <c:pt idx="10">
                  <c:v>51.5</c:v>
                </c:pt>
                <c:pt idx="11">
                  <c:v>28.4</c:v>
                </c:pt>
              </c:numCache>
            </c:numRef>
          </c:val>
          <c:extLst>
            <c:ext xmlns:c16="http://schemas.microsoft.com/office/drawing/2014/chart" uri="{C3380CC4-5D6E-409C-BE32-E72D297353CC}">
              <c16:uniqueId val="{00000002-6E2D-4E6F-BC21-E3175AD1F59D}"/>
            </c:ext>
          </c:extLst>
        </c:ser>
        <c:ser>
          <c:idx val="2"/>
          <c:order val="2"/>
          <c:tx>
            <c:strRef>
              <c:f>'Sheet1 (2)'!$E$82</c:f>
              <c:strCache>
                <c:ptCount val="1"/>
                <c:pt idx="0">
                  <c:v>EAP</c:v>
                </c:pt>
              </c:strCache>
            </c:strRef>
          </c:tx>
          <c:spPr>
            <a:ln w="12700" cap="rnd">
              <a:solidFill>
                <a:srgbClr val="00B050"/>
              </a:solidFill>
              <a:prstDash val="solid"/>
              <a:round/>
            </a:ln>
            <a:effectLst/>
          </c:spPr>
          <c:marker>
            <c:symbol val="none"/>
          </c:marker>
          <c:cat>
            <c:strRef>
              <c:f>'Sheet1 (2)'!$A$84:$A$95</c:f>
              <c:strCache>
                <c:ptCount val="12"/>
                <c:pt idx="0">
                  <c:v> Institutions 106/140</c:v>
                </c:pt>
                <c:pt idx="1">
                  <c:v>Infrastructure  133/140</c:v>
                </c:pt>
                <c:pt idx="2">
                  <c:v>ICT adoption 130/140</c:v>
                </c:pt>
                <c:pt idx="3">
                  <c:v>Macroeconomic environment  134/140</c:v>
                </c:pt>
                <c:pt idx="4">
                  <c:v>Health 137/140</c:v>
                </c:pt>
                <c:pt idx="5">
                  <c:v>Skills 128/140</c:v>
                </c:pt>
                <c:pt idx="6">
                  <c:v>Product market 132/140</c:v>
                </c:pt>
                <c:pt idx="7">
                  <c:v>Labor market  132/140</c:v>
                </c:pt>
                <c:pt idx="8">
                  <c:v>Financial system 136/140</c:v>
                </c:pt>
                <c:pt idx="9">
                  <c:v>Market size 134/140</c:v>
                </c:pt>
                <c:pt idx="10">
                  <c:v>Business dynamism  124/140</c:v>
                </c:pt>
                <c:pt idx="11">
                  <c:v>Innovation capacity 124/140</c:v>
                </c:pt>
              </c:strCache>
            </c:strRef>
          </c:cat>
          <c:val>
            <c:numRef>
              <c:f>'Sheet1 (2)'!$D$84:$D$95</c:f>
              <c:numCache>
                <c:formatCode>General</c:formatCode>
                <c:ptCount val="12"/>
                <c:pt idx="0">
                  <c:v>61.8</c:v>
                </c:pt>
                <c:pt idx="1">
                  <c:v>74.3</c:v>
                </c:pt>
                <c:pt idx="2">
                  <c:v>67.3</c:v>
                </c:pt>
                <c:pt idx="3">
                  <c:v>88.9</c:v>
                </c:pt>
                <c:pt idx="4">
                  <c:v>84.3</c:v>
                </c:pt>
                <c:pt idx="5">
                  <c:v>68.900000000000006</c:v>
                </c:pt>
                <c:pt idx="6">
                  <c:v>62.2</c:v>
                </c:pt>
                <c:pt idx="7">
                  <c:v>65.900000000000006</c:v>
                </c:pt>
                <c:pt idx="8">
                  <c:v>72.8</c:v>
                </c:pt>
                <c:pt idx="9">
                  <c:v>67.2</c:v>
                </c:pt>
                <c:pt idx="10">
                  <c:v>65.7</c:v>
                </c:pt>
                <c:pt idx="11">
                  <c:v>52.9</c:v>
                </c:pt>
              </c:numCache>
            </c:numRef>
          </c:val>
          <c:extLst>
            <c:ext xmlns:c16="http://schemas.microsoft.com/office/drawing/2014/chart" uri="{C3380CC4-5D6E-409C-BE32-E72D297353CC}">
              <c16:uniqueId val="{00000003-6E2D-4E6F-BC21-E3175AD1F59D}"/>
            </c:ext>
          </c:extLst>
        </c:ser>
        <c:dLbls>
          <c:showLegendKey val="0"/>
          <c:showVal val="0"/>
          <c:showCatName val="0"/>
          <c:showSerName val="0"/>
          <c:showPercent val="0"/>
          <c:showBubbleSize val="0"/>
        </c:dLbls>
        <c:axId val="2123253744"/>
        <c:axId val="279659328"/>
      </c:radarChart>
      <c:catAx>
        <c:axId val="212325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9659328"/>
        <c:crosses val="autoZero"/>
        <c:auto val="1"/>
        <c:lblAlgn val="ctr"/>
        <c:lblOffset val="100"/>
        <c:noMultiLvlLbl val="0"/>
      </c:catAx>
      <c:valAx>
        <c:axId val="279659328"/>
        <c:scaling>
          <c:orientation val="minMax"/>
          <c:min val="0"/>
        </c:scaling>
        <c:delete val="0"/>
        <c:axPos val="l"/>
        <c:majorGridlines>
          <c:spPr>
            <a:ln w="3175" cap="flat" cmpd="sng" algn="ctr">
              <a:solidFill>
                <a:schemeClr val="tx1">
                  <a:lumMod val="15000"/>
                  <a:lumOff val="85000"/>
                </a:schemeClr>
              </a:solidFill>
              <a:round/>
            </a:ln>
            <a:effectLst/>
          </c:spPr>
        </c:majorGridlines>
        <c:minorGridlines>
          <c:spPr>
            <a:ln w="3175" cap="flat" cmpd="sng" algn="ctr">
              <a:no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23253744"/>
        <c:crosses val="autoZero"/>
        <c:crossBetween val="between"/>
      </c:valAx>
      <c:spPr>
        <a:noFill/>
        <a:ln>
          <a:noFill/>
        </a:ln>
        <a:effectLst/>
      </c:spPr>
    </c:plotArea>
    <c:legend>
      <c:legendPos val="b"/>
      <c:layout>
        <c:manualLayout>
          <c:xMode val="edge"/>
          <c:yMode val="edge"/>
          <c:x val="0.56094257357995148"/>
          <c:y val="0.88412653360190441"/>
          <c:w val="0.42634788512578137"/>
          <c:h val="0.10328999572727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Sheet2!$B$84</c:f>
              <c:strCache>
                <c:ptCount val="1"/>
                <c:pt idx="0">
                  <c:v>Ease of Doing Business (Distance to Frontier)</c:v>
                </c:pt>
              </c:strCache>
            </c:strRef>
          </c:tx>
          <c:spPr>
            <a:solidFill>
              <a:srgbClr val="92D050"/>
            </a:solidFill>
            <a:ln>
              <a:noFill/>
            </a:ln>
            <a:effectLst/>
          </c:spPr>
          <c:invertIfNegative val="0"/>
          <c:cat>
            <c:strRef>
              <c:f>Sheet2!$A$85:$A$89</c:f>
              <c:strCache>
                <c:ptCount val="5"/>
                <c:pt idx="0">
                  <c:v>Benin</c:v>
                </c:pt>
                <c:pt idx="1">
                  <c:v>Cameroon</c:v>
                </c:pt>
                <c:pt idx="2">
                  <c:v>Cote d'ivoire</c:v>
                </c:pt>
                <c:pt idx="3">
                  <c:v>Senegal</c:v>
                </c:pt>
                <c:pt idx="4">
                  <c:v>Sierra Leone</c:v>
                </c:pt>
              </c:strCache>
            </c:strRef>
          </c:cat>
          <c:val>
            <c:numRef>
              <c:f>Sheet2!$B$85:$B$89</c:f>
              <c:numCache>
                <c:formatCode>General</c:formatCode>
                <c:ptCount val="5"/>
                <c:pt idx="0">
                  <c:v>51.42</c:v>
                </c:pt>
                <c:pt idx="1">
                  <c:v>47.78</c:v>
                </c:pt>
                <c:pt idx="2">
                  <c:v>58</c:v>
                </c:pt>
                <c:pt idx="3">
                  <c:v>54.15</c:v>
                </c:pt>
                <c:pt idx="4">
                  <c:v>48.74</c:v>
                </c:pt>
              </c:numCache>
            </c:numRef>
          </c:val>
          <c:extLst>
            <c:ext xmlns:c16="http://schemas.microsoft.com/office/drawing/2014/chart" uri="{C3380CC4-5D6E-409C-BE32-E72D297353CC}">
              <c16:uniqueId val="{00000000-7003-4CEB-BACC-E064F45AA2EC}"/>
            </c:ext>
          </c:extLst>
        </c:ser>
        <c:dLbls>
          <c:showLegendKey val="0"/>
          <c:showVal val="0"/>
          <c:showCatName val="0"/>
          <c:showSerName val="0"/>
          <c:showPercent val="0"/>
          <c:showBubbleSize val="0"/>
        </c:dLbls>
        <c:gapWidth val="182"/>
        <c:axId val="1727458048"/>
        <c:axId val="1741577216"/>
      </c:barChart>
      <c:catAx>
        <c:axId val="172745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577216"/>
        <c:crosses val="autoZero"/>
        <c:auto val="1"/>
        <c:lblAlgn val="ctr"/>
        <c:lblOffset val="100"/>
        <c:noMultiLvlLbl val="0"/>
      </c:catAx>
      <c:valAx>
        <c:axId val="174157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745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D0970806D4168744BA5F060295603DB1" ma:contentTypeVersion="51" ma:contentTypeDescription="" ma:contentTypeScope="" ma:versionID="95121df32854692b58bc12a1b0f60774">
  <xsd:schema xmlns:xsd="http://www.w3.org/2001/XMLSchema" xmlns:xs="http://www.w3.org/2001/XMLSchema" xmlns:p="http://schemas.microsoft.com/office/2006/metadata/properties" xmlns:ns2="b99a068c-3844-4a16-badd-77233eea0529" targetNamespace="http://schemas.microsoft.com/office/2006/metadata/properties" ma:root="true" ma:fieldsID="76a2592a923c31c4dcb92e9e37026133"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000466319:Youssouf Kiendrebeogo:ykiendrebeogo@worldbank.org;</DocAuthors>
    <Authors xmlns="b99a068c-3844-4a16-badd-77233eea0529">
      <UserInfo>
        <DisplayName>i:0#.w|wb\wb466319</DisplayName>
        <AccountId>11242</AccountId>
        <AccountType/>
      </UserInfo>
      <UserInfo>
        <DisplayName/>
        <AccountId xsi:nil="true"/>
        <AccountType/>
      </UserInfo>
    </Authors>
    <SequenceNum xmlns="b99a068c-3844-4a16-badd-77233eea0529" xsi:nil="true"/>
    <Cordis_x0020_ID xmlns="b99a068c-3844-4a16-badd-77233eea0529" xsi:nil="true"/>
    <Stage xmlns="b99a068c-3844-4a16-badd-77233eea0529">IMP</Stage>
    <PolicyExceptions xmlns="b99a068c-3844-4a16-badd-77233eea0529">PE09:9.Deliberative;</PolicyExceptions>
    <IsTemplate xmlns="b99a068c-3844-4a16-badd-77233eea0529">false</IsTemplate>
    <HasUserUploaded xmlns="b99a068c-3844-4a16-badd-77233eea0529">true</HasUserUploaded>
    <DocumentDate xmlns="b99a068c-3844-4a16-badd-77233eea0529">2019-12-16T05:00:00+00:00</DocumentDate>
    <WBDocType xmlns="b99a068c-3844-4a16-badd-77233eea0529" xsi:nil="true"/>
    <SecurityClassification xmlns="b99a068c-3844-4a16-badd-77233eea0529">Official use only</SecurityClassification>
    <DeliverableID xmlns="b99a068c-3844-4a16-badd-77233eea0529" xsi:nil="true"/>
    <ProjectID xmlns="b99a068c-3844-4a16-badd-77233eea0529">P162720</ProjectID>
    <Task_x0020_ID xmlns="b99a068c-3844-4a16-badd-77233eea0529">TSK8549726</Task_x0020_ID>
    <Package xmlns="b99a068c-3844-4a16-badd-77233eea0529">true</Package>
    <TemplateDocVersion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A0755-73CB-4A6F-B8BE-8728B12F6166}">
  <ds:schemaRefs>
    <ds:schemaRef ds:uri="Microsoft.SharePoint.Taxonomy.ContentTypeSync"/>
  </ds:schemaRefs>
</ds:datastoreItem>
</file>

<file path=customXml/itemProps2.xml><?xml version="1.0" encoding="utf-8"?>
<ds:datastoreItem xmlns:ds="http://schemas.openxmlformats.org/officeDocument/2006/customXml" ds:itemID="{ACB4A157-2717-4AC9-96D9-5EEC1EBFE88D}">
  <ds:schemaRefs>
    <ds:schemaRef ds:uri="http://schemas.microsoft.com/sharepoint/v3/contenttype/forms"/>
  </ds:schemaRefs>
</ds:datastoreItem>
</file>

<file path=customXml/itemProps3.xml><?xml version="1.0" encoding="utf-8"?>
<ds:datastoreItem xmlns:ds="http://schemas.openxmlformats.org/officeDocument/2006/customXml" ds:itemID="{C0B61956-5676-4BB6-89AF-2A8AE677A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C48EAB-0561-4C7E-BE03-C2364460DD1B}">
  <ds:schemaRefs>
    <ds:schemaRef ds:uri="http://schemas.microsoft.com/office/2006/metadata/properties"/>
    <ds:schemaRef ds:uri="http://schemas.microsoft.com/office/infopath/2007/PartnerControls"/>
    <ds:schemaRef ds:uri="b99a068c-3844-4a16-badd-77233eea0529"/>
  </ds:schemaRefs>
</ds:datastoreItem>
</file>

<file path=customXml/itemProps5.xml><?xml version="1.0" encoding="utf-8"?>
<ds:datastoreItem xmlns:ds="http://schemas.openxmlformats.org/officeDocument/2006/customXml" ds:itemID="{2F53FE33-28BB-4DAA-8338-D0BCE363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15498</Words>
  <Characters>88345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Sierra Leone Economic Diversification Study (P162720)-final</dc:title>
  <dc:subject/>
  <dc:creator>Patron</dc:creator>
  <cp:keywords/>
  <dc:description/>
  <cp:lastModifiedBy>abdul thomas</cp:lastModifiedBy>
  <cp:revision>2</cp:revision>
  <dcterms:created xsi:type="dcterms:W3CDTF">2020-01-15T10:31:00Z</dcterms:created>
  <dcterms:modified xsi:type="dcterms:W3CDTF">2020-01-15T10:31:00Z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0x01010054E0FEF4951F9D49A6F48A35419983C700D0970806D4168744BA5F060295603DB1</vt:lpwstr>
  </property>
  <property fmtid="{D5CDD505-2E9C-101B-9397-08002B2CF9AE}" pid="3" name="RatedBy">
    <vt:lpwstr/>
  </property>
  <property fmtid="{D5CDD505-2E9C-101B-9397-08002B2CF9AE}" pid="4" name="LikedBy">
    <vt:lpwstr/>
  </property>
</Properties>
</file>